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46" w:rsidRDefault="00DB6346"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Pr="00D04E2C" w:rsidRDefault="00D04E2C" w:rsidP="00D04E2C">
      <w:pPr>
        <w:pStyle w:val="ConsPlusTitle"/>
        <w:spacing w:line="221" w:lineRule="auto"/>
        <w:jc w:val="center"/>
        <w:rPr>
          <w:rFonts w:ascii="Times New Roman" w:hAnsi="Times New Roman" w:cs="Times New Roman"/>
          <w:sz w:val="40"/>
          <w:szCs w:val="28"/>
        </w:rPr>
      </w:pPr>
      <w:r w:rsidRPr="00D04E2C">
        <w:rPr>
          <w:rFonts w:ascii="Times New Roman" w:hAnsi="Times New Roman" w:cs="Times New Roman"/>
          <w:sz w:val="40"/>
          <w:szCs w:val="28"/>
        </w:rPr>
        <w:t>Программа</w:t>
      </w:r>
    </w:p>
    <w:p w:rsidR="00D04E2C" w:rsidRPr="00D04E2C" w:rsidRDefault="00D04E2C" w:rsidP="00D04E2C">
      <w:pPr>
        <w:pStyle w:val="ConsPlusTitle"/>
        <w:spacing w:line="221" w:lineRule="auto"/>
        <w:jc w:val="center"/>
        <w:rPr>
          <w:rFonts w:ascii="Times New Roman" w:hAnsi="Times New Roman" w:cs="Times New Roman"/>
          <w:sz w:val="40"/>
          <w:szCs w:val="28"/>
        </w:rPr>
      </w:pPr>
      <w:r w:rsidRPr="00D04E2C">
        <w:rPr>
          <w:rFonts w:ascii="Times New Roman" w:hAnsi="Times New Roman" w:cs="Times New Roman"/>
          <w:sz w:val="40"/>
          <w:szCs w:val="28"/>
        </w:rPr>
        <w:t>«Комплексное развитие систем коммунальной инфраструктуры</w:t>
      </w:r>
    </w:p>
    <w:p w:rsidR="00D04E2C" w:rsidRDefault="00D04E2C" w:rsidP="00D04E2C">
      <w:pPr>
        <w:jc w:val="center"/>
        <w:rPr>
          <w:rFonts w:cs="Times New Roman"/>
          <w:b/>
          <w:sz w:val="40"/>
          <w:szCs w:val="28"/>
        </w:rPr>
      </w:pPr>
      <w:r w:rsidRPr="00D04E2C">
        <w:rPr>
          <w:rFonts w:cs="Times New Roman"/>
          <w:b/>
          <w:sz w:val="40"/>
          <w:szCs w:val="28"/>
        </w:rPr>
        <w:t>Артинско</w:t>
      </w:r>
      <w:r>
        <w:rPr>
          <w:rFonts w:cs="Times New Roman"/>
          <w:b/>
          <w:sz w:val="40"/>
          <w:szCs w:val="28"/>
        </w:rPr>
        <w:t>го городского округа</w:t>
      </w:r>
      <w:r w:rsidRPr="00D04E2C">
        <w:rPr>
          <w:rFonts w:cs="Times New Roman"/>
          <w:b/>
          <w:sz w:val="40"/>
          <w:szCs w:val="28"/>
        </w:rPr>
        <w:t>»</w:t>
      </w:r>
    </w:p>
    <w:p w:rsidR="00D04E2C" w:rsidRPr="00D04E2C" w:rsidRDefault="00D04E2C" w:rsidP="00D04E2C">
      <w:pPr>
        <w:jc w:val="center"/>
        <w:rPr>
          <w:b/>
          <w:sz w:val="36"/>
        </w:rPr>
      </w:pPr>
      <w:r>
        <w:rPr>
          <w:rFonts w:cs="Times New Roman"/>
          <w:b/>
          <w:sz w:val="40"/>
          <w:szCs w:val="28"/>
        </w:rPr>
        <w:t xml:space="preserve">На период </w:t>
      </w:r>
      <w:r w:rsidRPr="00D044AD">
        <w:rPr>
          <w:rFonts w:cs="Times New Roman"/>
          <w:b/>
          <w:sz w:val="40"/>
          <w:szCs w:val="28"/>
        </w:rPr>
        <w:t>до 2030 года</w:t>
      </w:r>
    </w:p>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D04E2C" w:rsidRDefault="00D04E2C" w:rsidP="00D04E2C"/>
    <w:p w:rsidR="00B45541" w:rsidRPr="00862F17" w:rsidRDefault="00B45541" w:rsidP="00B45541">
      <w:pPr>
        <w:widowControl w:val="0"/>
        <w:spacing w:after="0"/>
        <w:rPr>
          <w:rFonts w:cs="Times New Roman"/>
          <w:sz w:val="28"/>
          <w:szCs w:val="28"/>
        </w:rPr>
      </w:pPr>
      <w:r w:rsidRPr="00862F17">
        <w:rPr>
          <w:rFonts w:cs="Times New Roman"/>
          <w:sz w:val="28"/>
          <w:szCs w:val="28"/>
        </w:rPr>
        <w:t>Исполнитель:</w:t>
      </w:r>
    </w:p>
    <w:p w:rsidR="00B45541" w:rsidRPr="00862F17" w:rsidRDefault="00B45541" w:rsidP="00B45541">
      <w:pPr>
        <w:widowControl w:val="0"/>
        <w:spacing w:after="0"/>
        <w:rPr>
          <w:rFonts w:cs="Times New Roman"/>
          <w:sz w:val="28"/>
          <w:szCs w:val="28"/>
        </w:rPr>
      </w:pPr>
      <w:bookmarkStart w:id="0" w:name="_GoBack"/>
      <w:bookmarkEnd w:id="0"/>
      <w:r w:rsidRPr="00862F17">
        <w:rPr>
          <w:rFonts w:cs="Times New Roman"/>
          <w:sz w:val="28"/>
          <w:szCs w:val="28"/>
        </w:rPr>
        <w:t>ООО «СибЭнергоСбережение»</w:t>
      </w:r>
    </w:p>
    <w:p w:rsidR="007B39B5" w:rsidRPr="00862F17" w:rsidRDefault="00B45541" w:rsidP="00B45541">
      <w:pPr>
        <w:widowControl w:val="0"/>
        <w:spacing w:after="0"/>
        <w:rPr>
          <w:rFonts w:cs="Times New Roman"/>
          <w:sz w:val="28"/>
          <w:szCs w:val="28"/>
        </w:rPr>
      </w:pPr>
      <w:r w:rsidRPr="00862F17">
        <w:rPr>
          <w:rFonts w:cs="Times New Roman"/>
          <w:sz w:val="28"/>
          <w:szCs w:val="28"/>
        </w:rPr>
        <w:t>Директор______________/Стариков М.М./</w:t>
      </w:r>
    </w:p>
    <w:p w:rsidR="00D04E2C" w:rsidRDefault="00D04E2C" w:rsidP="00D04E2C"/>
    <w:p w:rsidR="00D04E2C" w:rsidRDefault="00D04E2C" w:rsidP="00D04E2C"/>
    <w:p w:rsidR="00D04E2C" w:rsidRDefault="00D04E2C" w:rsidP="00D04E2C">
      <w:pPr>
        <w:rPr>
          <w:bCs/>
          <w:sz w:val="28"/>
          <w:szCs w:val="28"/>
        </w:rPr>
      </w:pPr>
    </w:p>
    <w:p w:rsidR="00D04E2C" w:rsidRDefault="00D04E2C" w:rsidP="00D04E2C">
      <w:pPr>
        <w:rPr>
          <w:bCs/>
          <w:sz w:val="28"/>
          <w:szCs w:val="28"/>
        </w:rPr>
      </w:pPr>
    </w:p>
    <w:p w:rsidR="00D04E2C" w:rsidRDefault="00D04E2C" w:rsidP="00D04E2C">
      <w:pPr>
        <w:pStyle w:val="a6"/>
      </w:pPr>
    </w:p>
    <w:p w:rsidR="00D04E2C" w:rsidRDefault="00D04E2C" w:rsidP="00D04E2C">
      <w:pPr>
        <w:pStyle w:val="a6"/>
      </w:pPr>
    </w:p>
    <w:p w:rsidR="00D04E2C" w:rsidRDefault="00D04E2C" w:rsidP="00D04E2C">
      <w:pPr>
        <w:pStyle w:val="a6"/>
      </w:pPr>
    </w:p>
    <w:p w:rsidR="00D04E2C" w:rsidRPr="00831623" w:rsidRDefault="00D04E2C" w:rsidP="00D04E2C">
      <w:pPr>
        <w:pStyle w:val="a6"/>
      </w:pPr>
    </w:p>
    <w:p w:rsidR="00D04E2C" w:rsidRDefault="00D04E2C" w:rsidP="00D04E2C"/>
    <w:bookmarkStart w:id="1" w:name="_Toc26360608"/>
    <w:bookmarkStart w:id="2" w:name="_Toc26359621"/>
    <w:p w:rsidR="00DA5558" w:rsidRPr="009A7104" w:rsidRDefault="00447221" w:rsidP="00F839CC">
      <w:pPr>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5678474</wp:posOffset>
                </wp:positionH>
                <wp:positionV relativeFrom="paragraph">
                  <wp:posOffset>454936</wp:posOffset>
                </wp:positionV>
                <wp:extent cx="622852" cy="741956"/>
                <wp:effectExtent l="0" t="0" r="25400" b="20320"/>
                <wp:wrapNone/>
                <wp:docPr id="1" name="Прямоугольник 1"/>
                <wp:cNvGraphicFramePr/>
                <a:graphic xmlns:a="http://schemas.openxmlformats.org/drawingml/2006/main">
                  <a:graphicData uri="http://schemas.microsoft.com/office/word/2010/wordprocessingShape">
                    <wps:wsp>
                      <wps:cNvSpPr/>
                      <wps:spPr>
                        <a:xfrm>
                          <a:off x="0" y="0"/>
                          <a:ext cx="622852" cy="7419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65208" id="Прямоугольник 1" o:spid="_x0000_s1026" style="position:absolute;margin-left:447.1pt;margin-top:35.8pt;width:49.05pt;height:5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" fillcolor="white [3212]" strokecolor="white [3212]" strokeweight="1pt"/>
            </w:pict>
          </mc:Fallback>
        </mc:AlternateContent>
      </w:r>
      <w:r w:rsidR="00D04E2C">
        <w:t xml:space="preserve">г. Красноярск – </w:t>
      </w:r>
      <w:r w:rsidR="00D04E2C">
        <w:rPr>
          <w:color w:val="000000"/>
        </w:rPr>
        <w:t>2021</w:t>
      </w:r>
      <w:bookmarkEnd w:id="1"/>
      <w:bookmarkEnd w:id="2"/>
      <w:r w:rsidR="00D04E2C">
        <w:t xml:space="preserve"> г.</w:t>
      </w:r>
    </w:p>
    <w:sdt>
      <w:sdtPr>
        <w:rPr>
          <w:rFonts w:ascii="Times New Roman" w:eastAsiaTheme="minorHAnsi" w:hAnsi="Times New Roman" w:cstheme="minorBidi"/>
          <w:color w:val="auto"/>
          <w:sz w:val="24"/>
          <w:szCs w:val="22"/>
          <w:lang w:eastAsia="en-US"/>
        </w:rPr>
        <w:id w:val="-2113118808"/>
        <w:docPartObj>
          <w:docPartGallery w:val="Table of Contents"/>
          <w:docPartUnique/>
        </w:docPartObj>
      </w:sdtPr>
      <w:sdtEndPr>
        <w:rPr>
          <w:b/>
          <w:bCs/>
        </w:rPr>
      </w:sdtEndPr>
      <w:sdtContent>
        <w:p w:rsidR="00DA5558" w:rsidRDefault="00DA5558">
          <w:pPr>
            <w:pStyle w:val="afffb"/>
          </w:pPr>
          <w:r>
            <w:t>Оглавление</w:t>
          </w:r>
        </w:p>
        <w:p w:rsidR="00DA5558" w:rsidRPr="00DA5558" w:rsidRDefault="00DA5558">
          <w:pPr>
            <w:pStyle w:val="3a"/>
            <w:rPr>
              <w:rFonts w:asciiTheme="minorHAnsi" w:eastAsiaTheme="minorEastAsia" w:hAnsiTheme="minorHAnsi" w:cstheme="minorBidi"/>
              <w:b w:val="0"/>
              <w:bCs w:val="0"/>
              <w:sz w:val="22"/>
              <w:szCs w:val="22"/>
            </w:rPr>
          </w:pPr>
          <w:r w:rsidRPr="00DA5558">
            <w:rPr>
              <w:b w:val="0"/>
            </w:rPr>
            <w:fldChar w:fldCharType="begin"/>
          </w:r>
          <w:r w:rsidRPr="00DA5558">
            <w:rPr>
              <w:b w:val="0"/>
            </w:rPr>
            <w:instrText xml:space="preserve"> TOC \o "1-3" \h \z \u </w:instrText>
          </w:r>
          <w:r w:rsidRPr="00DA5558">
            <w:rPr>
              <w:b w:val="0"/>
            </w:rPr>
            <w:fldChar w:fldCharType="separate"/>
          </w:r>
          <w:hyperlink w:anchor="_Toc88572405" w:history="1">
            <w:r w:rsidRPr="00DA5558">
              <w:rPr>
                <w:rStyle w:val="af5"/>
                <w:b w:val="0"/>
                <w:kern w:val="24"/>
              </w:rPr>
              <w:t>1. ПАСПОРТ ПРОГРАММЫ</w:t>
            </w:r>
            <w:r w:rsidRPr="00DA5558">
              <w:rPr>
                <w:b w:val="0"/>
                <w:webHidden/>
              </w:rPr>
              <w:tab/>
            </w:r>
            <w:r w:rsidRPr="00DA5558">
              <w:rPr>
                <w:b w:val="0"/>
                <w:webHidden/>
              </w:rPr>
              <w:fldChar w:fldCharType="begin"/>
            </w:r>
            <w:r w:rsidRPr="00DA5558">
              <w:rPr>
                <w:b w:val="0"/>
                <w:webHidden/>
              </w:rPr>
              <w:instrText xml:space="preserve"> PAGEREF _Toc88572405 \h </w:instrText>
            </w:r>
            <w:r w:rsidRPr="00DA5558">
              <w:rPr>
                <w:b w:val="0"/>
                <w:webHidden/>
              </w:rPr>
            </w:r>
            <w:r w:rsidRPr="00DA5558">
              <w:rPr>
                <w:b w:val="0"/>
                <w:webHidden/>
              </w:rPr>
              <w:fldChar w:fldCharType="separate"/>
            </w:r>
            <w:r w:rsidR="00B45541">
              <w:rPr>
                <w:b w:val="0"/>
                <w:webHidden/>
              </w:rPr>
              <w:t>3</w:t>
            </w:r>
            <w:r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06" w:history="1">
            <w:r w:rsidR="00DA5558" w:rsidRPr="00DA5558">
              <w:rPr>
                <w:rStyle w:val="af5"/>
                <w:b w:val="0"/>
                <w:kern w:val="24"/>
              </w:rPr>
              <w:t>2. ХАРАКТЕРИСТИКА СУЩЕСТВУЮЩЕГО СОСТОЯНИЯ КОММУНАЛЬНОЙ ИНФРАСТРУКТУРЫ</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_Toc88572406 \h </w:instrText>
            </w:r>
            <w:r w:rsidR="00DA5558" w:rsidRPr="00DA5558">
              <w:rPr>
                <w:b w:val="0"/>
                <w:webHidden/>
              </w:rPr>
            </w:r>
            <w:r w:rsidR="00DA5558" w:rsidRPr="00DA5558">
              <w:rPr>
                <w:b w:val="0"/>
                <w:webHidden/>
              </w:rPr>
              <w:fldChar w:fldCharType="separate"/>
            </w:r>
            <w:r w:rsidR="00B45541">
              <w:rPr>
                <w:b w:val="0"/>
                <w:webHidden/>
              </w:rPr>
              <w:t>4</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07" w:history="1">
            <w:r w:rsidR="00DA5558" w:rsidRPr="00DA5558">
              <w:rPr>
                <w:rStyle w:val="af5"/>
                <w:b w:val="0"/>
                <w:kern w:val="24"/>
              </w:rPr>
              <w:t>2.1. Характеристика существующего состояния систем электроснабжения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_Toc88572407 \h </w:instrText>
            </w:r>
            <w:r w:rsidR="00DA5558" w:rsidRPr="00DA5558">
              <w:rPr>
                <w:b w:val="0"/>
                <w:webHidden/>
              </w:rPr>
            </w:r>
            <w:r w:rsidR="00DA5558" w:rsidRPr="00DA5558">
              <w:rPr>
                <w:b w:val="0"/>
                <w:webHidden/>
              </w:rPr>
              <w:fldChar w:fldCharType="separate"/>
            </w:r>
            <w:r w:rsidR="00B45541">
              <w:rPr>
                <w:b w:val="0"/>
                <w:webHidden/>
              </w:rPr>
              <w:t>4</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08" w:history="1">
            <w:r w:rsidR="00DA5558" w:rsidRPr="00DA5558">
              <w:rPr>
                <w:rStyle w:val="af5"/>
                <w:b w:val="0"/>
                <w:kern w:val="24"/>
              </w:rPr>
              <w:t>2.2. Характеристика существующего состояния систем газоснабжения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_Toc88572408 \h </w:instrText>
            </w:r>
            <w:r w:rsidR="00DA5558" w:rsidRPr="00DA5558">
              <w:rPr>
                <w:b w:val="0"/>
                <w:webHidden/>
              </w:rPr>
            </w:r>
            <w:r w:rsidR="00DA5558" w:rsidRPr="00DA5558">
              <w:rPr>
                <w:b w:val="0"/>
                <w:webHidden/>
              </w:rPr>
              <w:fldChar w:fldCharType="separate"/>
            </w:r>
            <w:r w:rsidR="00B45541">
              <w:rPr>
                <w:b w:val="0"/>
                <w:webHidden/>
              </w:rPr>
              <w:t>11</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09" w:history="1">
            <w:r w:rsidR="00DA5558" w:rsidRPr="00DA5558">
              <w:rPr>
                <w:rStyle w:val="af5"/>
                <w:b w:val="0"/>
                <w:kern w:val="24"/>
              </w:rPr>
              <w:t>2.3. Характеристика существующего состояния систем теплоснабжения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_Toc88572409 \h </w:instrText>
            </w:r>
            <w:r w:rsidR="00DA5558" w:rsidRPr="00DA5558">
              <w:rPr>
                <w:b w:val="0"/>
                <w:webHidden/>
              </w:rPr>
            </w:r>
            <w:r w:rsidR="00DA5558" w:rsidRPr="00DA5558">
              <w:rPr>
                <w:b w:val="0"/>
                <w:webHidden/>
              </w:rPr>
              <w:fldChar w:fldCharType="separate"/>
            </w:r>
            <w:r w:rsidR="00B45541">
              <w:rPr>
                <w:b w:val="0"/>
                <w:webHidden/>
              </w:rPr>
              <w:t>13</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0" w:history="1">
            <w:r w:rsidR="00DA5558" w:rsidRPr="00DA5558">
              <w:rPr>
                <w:rStyle w:val="af5"/>
                <w:b w:val="0"/>
                <w:kern w:val="24"/>
              </w:rPr>
              <w:t>2.4. Характеристик существующего состояния систем водоснабжения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_Toc88572410 \h </w:instrText>
            </w:r>
            <w:r w:rsidR="00DA5558" w:rsidRPr="00DA5558">
              <w:rPr>
                <w:b w:val="0"/>
                <w:webHidden/>
              </w:rPr>
            </w:r>
            <w:r w:rsidR="00DA5558" w:rsidRPr="00DA5558">
              <w:rPr>
                <w:b w:val="0"/>
                <w:webHidden/>
              </w:rPr>
              <w:fldChar w:fldCharType="separate"/>
            </w:r>
            <w:r w:rsidR="00B45541">
              <w:rPr>
                <w:b w:val="0"/>
                <w:webHidden/>
              </w:rPr>
              <w:t>50</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1" w:history="1">
            <w:r w:rsidR="00DA5558" w:rsidRPr="00DA5558">
              <w:rPr>
                <w:rStyle w:val="af5"/>
                <w:b w:val="0"/>
                <w:kern w:val="24"/>
              </w:rPr>
              <w:t>2.5. Характеристик существующего состояния систем водоотведения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_Toc88572411 \h </w:instrText>
            </w:r>
            <w:r w:rsidR="00DA5558" w:rsidRPr="00DA5558">
              <w:rPr>
                <w:b w:val="0"/>
                <w:webHidden/>
              </w:rPr>
            </w:r>
            <w:r w:rsidR="00DA5558" w:rsidRPr="00DA5558">
              <w:rPr>
                <w:b w:val="0"/>
                <w:webHidden/>
              </w:rPr>
              <w:fldChar w:fldCharType="separate"/>
            </w:r>
            <w:r w:rsidR="00B45541">
              <w:rPr>
                <w:b w:val="0"/>
                <w:webHidden/>
              </w:rPr>
              <w:t>85</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2" w:history="1">
            <w:r w:rsidR="00DA5558" w:rsidRPr="00DA5558">
              <w:rPr>
                <w:rStyle w:val="af5"/>
                <w:b w:val="0"/>
                <w:kern w:val="24"/>
              </w:rPr>
              <w:t>2.6 Анализ существующего состояния системы сбора и вывоза твердых коммунальных отходов</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_Toc88572412 \h </w:instrText>
            </w:r>
            <w:r w:rsidR="00DA5558" w:rsidRPr="00DA5558">
              <w:rPr>
                <w:b w:val="0"/>
                <w:webHidden/>
              </w:rPr>
            </w:r>
            <w:r w:rsidR="00DA5558" w:rsidRPr="00DA5558">
              <w:rPr>
                <w:b w:val="0"/>
                <w:webHidden/>
              </w:rPr>
              <w:fldChar w:fldCharType="separate"/>
            </w:r>
            <w:r w:rsidR="00B45541">
              <w:rPr>
                <w:b w:val="0"/>
                <w:webHidden/>
              </w:rPr>
              <w:t>92</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3" w:history="1">
            <w:r w:rsidR="00DA5558" w:rsidRPr="00DA5558">
              <w:rPr>
                <w:rStyle w:val="af5"/>
                <w:b w:val="0"/>
                <w:kern w:val="24"/>
              </w:rPr>
              <w:t>3. ПЕРСПЕКТИВЫ РАЗВИТИЯ ГОРОДСКОГО ОКРУГА И ПРОГНОЗ СПРОСА НА КОММУНАЛЬНЫЕ РЕСУРСЫ</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_Toc88572413 \h </w:instrText>
            </w:r>
            <w:r w:rsidR="00DA5558" w:rsidRPr="00DA5558">
              <w:rPr>
                <w:b w:val="0"/>
                <w:webHidden/>
              </w:rPr>
            </w:r>
            <w:r w:rsidR="00DA5558" w:rsidRPr="00DA5558">
              <w:rPr>
                <w:b w:val="0"/>
                <w:webHidden/>
              </w:rPr>
              <w:fldChar w:fldCharType="separate"/>
            </w:r>
            <w:r w:rsidR="00B45541">
              <w:rPr>
                <w:b w:val="0"/>
                <w:webHidden/>
              </w:rPr>
              <w:t>105</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4" w:history="1">
            <w:r w:rsidR="00DA5558" w:rsidRPr="00DA5558">
              <w:rPr>
                <w:rStyle w:val="af5"/>
                <w:b w:val="0"/>
                <w:kern w:val="24"/>
              </w:rPr>
              <w:t>3.1 Количественное определение перспективных показателей развития муниципального образования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_Toc88572414 \h </w:instrText>
            </w:r>
            <w:r w:rsidR="00DA5558" w:rsidRPr="00DA5558">
              <w:rPr>
                <w:b w:val="0"/>
                <w:webHidden/>
              </w:rPr>
            </w:r>
            <w:r w:rsidR="00DA5558" w:rsidRPr="00DA5558">
              <w:rPr>
                <w:b w:val="0"/>
                <w:webHidden/>
              </w:rPr>
              <w:fldChar w:fldCharType="separate"/>
            </w:r>
            <w:r w:rsidR="00B45541">
              <w:rPr>
                <w:b w:val="0"/>
                <w:webHidden/>
              </w:rPr>
              <w:t>105</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5" w:history="1">
            <w:r w:rsidR="00DA5558" w:rsidRPr="00DA5558">
              <w:rPr>
                <w:rStyle w:val="af5"/>
                <w:b w:val="0"/>
                <w:kern w:val="24"/>
              </w:rPr>
              <w:t>3.2 Прогноз спроса на коммунальные ресурсы</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_Toc88572415 \h </w:instrText>
            </w:r>
            <w:r w:rsidR="00DA5558" w:rsidRPr="00DA5558">
              <w:rPr>
                <w:b w:val="0"/>
                <w:webHidden/>
              </w:rPr>
            </w:r>
            <w:r w:rsidR="00DA5558" w:rsidRPr="00DA5558">
              <w:rPr>
                <w:b w:val="0"/>
                <w:webHidden/>
              </w:rPr>
              <w:fldChar w:fldCharType="separate"/>
            </w:r>
            <w:r w:rsidR="00B45541">
              <w:rPr>
                <w:b w:val="0"/>
                <w:webHidden/>
              </w:rPr>
              <w:t>110</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6" w:history="1">
            <w:r w:rsidR="00DA5558" w:rsidRPr="00DA5558">
              <w:rPr>
                <w:rStyle w:val="af5"/>
                <w:b w:val="0"/>
                <w:kern w:val="24"/>
              </w:rPr>
              <w:t>4. ПЕРЕЧЕНЬ МЕРОПРИЯТИЙ И ЦЕЛЕВЫХ ПОКАЗАТЕЛЕЙ КОММУНАЛЬНОЙ ИНФРАСТРУКТУРЫ</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_Toc88572416 \h </w:instrText>
            </w:r>
            <w:r w:rsidR="00DA5558" w:rsidRPr="00DA5558">
              <w:rPr>
                <w:b w:val="0"/>
                <w:webHidden/>
              </w:rPr>
            </w:r>
            <w:r w:rsidR="00DA5558" w:rsidRPr="00DA5558">
              <w:rPr>
                <w:b w:val="0"/>
                <w:webHidden/>
              </w:rPr>
              <w:fldChar w:fldCharType="separate"/>
            </w:r>
            <w:r w:rsidR="00B45541">
              <w:rPr>
                <w:b w:val="0"/>
                <w:webHidden/>
              </w:rPr>
              <w:t>111</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7" w:history="1">
            <w:r w:rsidR="00DA5558" w:rsidRPr="00DA5558">
              <w:rPr>
                <w:rStyle w:val="af5"/>
                <w:b w:val="0"/>
                <w:kern w:val="24"/>
              </w:rPr>
              <w:t>5. АНАЛИЗ ФАКТИЧЕСКИХ И ПЛАНОВЫХ РАСХОДОВ НА ФИНАНСИРОВАНИЕ ИНВЕСТИЦИОННЫХ ПРОЕКТОВ</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_Toc88572417 \h </w:instrText>
            </w:r>
            <w:r w:rsidR="00DA5558" w:rsidRPr="00DA5558">
              <w:rPr>
                <w:b w:val="0"/>
                <w:webHidden/>
              </w:rPr>
            </w:r>
            <w:r w:rsidR="00DA5558" w:rsidRPr="00DA5558">
              <w:rPr>
                <w:b w:val="0"/>
                <w:webHidden/>
              </w:rPr>
              <w:fldChar w:fldCharType="separate"/>
            </w:r>
            <w:r w:rsidR="00B45541">
              <w:rPr>
                <w:b w:val="0"/>
                <w:webHidden/>
              </w:rPr>
              <w:t>117</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8" w:history="1">
            <w:r w:rsidR="00DA5558" w:rsidRPr="00DA5558">
              <w:rPr>
                <w:rStyle w:val="af5"/>
                <w:b w:val="0"/>
                <w:kern w:val="24"/>
              </w:rPr>
              <w:t>5.1 Программа инвестиционных проектов в электроснабжении</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_Toc88572418 \h </w:instrText>
            </w:r>
            <w:r w:rsidR="00DA5558" w:rsidRPr="00DA5558">
              <w:rPr>
                <w:b w:val="0"/>
                <w:webHidden/>
              </w:rPr>
            </w:r>
            <w:r w:rsidR="00DA5558" w:rsidRPr="00DA5558">
              <w:rPr>
                <w:b w:val="0"/>
                <w:webHidden/>
              </w:rPr>
              <w:fldChar w:fldCharType="separate"/>
            </w:r>
            <w:r w:rsidR="00B45541">
              <w:rPr>
                <w:b w:val="0"/>
                <w:webHidden/>
              </w:rPr>
              <w:t>117</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19" w:history="1">
            <w:r w:rsidR="00DA5558" w:rsidRPr="00DA5558">
              <w:rPr>
                <w:rStyle w:val="af5"/>
                <w:b w:val="0"/>
                <w:kern w:val="24"/>
              </w:rPr>
              <w:t>5.2 Программа инвестиционных проектов в газоснабжении</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_Toc88572419 \h </w:instrText>
            </w:r>
            <w:r w:rsidR="00DA5558" w:rsidRPr="00DA5558">
              <w:rPr>
                <w:b w:val="0"/>
                <w:webHidden/>
              </w:rPr>
            </w:r>
            <w:r w:rsidR="00DA5558" w:rsidRPr="00DA5558">
              <w:rPr>
                <w:b w:val="0"/>
                <w:webHidden/>
              </w:rPr>
              <w:fldChar w:fldCharType="separate"/>
            </w:r>
            <w:r w:rsidR="00B45541">
              <w:rPr>
                <w:b w:val="0"/>
                <w:webHidden/>
              </w:rPr>
              <w:t>118</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0" w:history="1">
            <w:r w:rsidR="00DA5558" w:rsidRPr="00DA5558">
              <w:rPr>
                <w:rStyle w:val="af5"/>
                <w:b w:val="0"/>
                <w:kern w:val="24"/>
              </w:rPr>
              <w:t>5.3 Программа инвестиционных проектов в теплоснабжении</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_Toc88572420 \h </w:instrText>
            </w:r>
            <w:r w:rsidR="00DA5558" w:rsidRPr="00DA5558">
              <w:rPr>
                <w:b w:val="0"/>
                <w:webHidden/>
              </w:rPr>
            </w:r>
            <w:r w:rsidR="00DA5558" w:rsidRPr="00DA5558">
              <w:rPr>
                <w:b w:val="0"/>
                <w:webHidden/>
              </w:rPr>
              <w:fldChar w:fldCharType="separate"/>
            </w:r>
            <w:r w:rsidR="00B45541">
              <w:rPr>
                <w:b w:val="0"/>
                <w:webHidden/>
              </w:rPr>
              <w:t>122</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1" w:history="1">
            <w:r w:rsidR="00DA5558" w:rsidRPr="00DA5558">
              <w:rPr>
                <w:rStyle w:val="af5"/>
                <w:b w:val="0"/>
                <w:kern w:val="24"/>
              </w:rPr>
              <w:t>5.4 Программа инвестиционных проектов в водоснабжении</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_Toc88572421 \h </w:instrText>
            </w:r>
            <w:r w:rsidR="00DA5558" w:rsidRPr="00DA5558">
              <w:rPr>
                <w:b w:val="0"/>
                <w:webHidden/>
              </w:rPr>
            </w:r>
            <w:r w:rsidR="00DA5558" w:rsidRPr="00DA5558">
              <w:rPr>
                <w:b w:val="0"/>
                <w:webHidden/>
              </w:rPr>
              <w:fldChar w:fldCharType="separate"/>
            </w:r>
            <w:r w:rsidR="00B45541">
              <w:rPr>
                <w:b w:val="0"/>
                <w:webHidden/>
              </w:rPr>
              <w:t>125</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2" w:history="1">
            <w:r w:rsidR="00DA5558" w:rsidRPr="00DA5558">
              <w:rPr>
                <w:rStyle w:val="af5"/>
                <w:b w:val="0"/>
                <w:kern w:val="24"/>
              </w:rPr>
              <w:t>5.5 Программа инвестиционных проектов в водоотведении</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_Toc88572422 \h </w:instrText>
            </w:r>
            <w:r w:rsidR="00DA5558" w:rsidRPr="00DA5558">
              <w:rPr>
                <w:b w:val="0"/>
                <w:webHidden/>
              </w:rPr>
            </w:r>
            <w:r w:rsidR="00DA5558" w:rsidRPr="00DA5558">
              <w:rPr>
                <w:b w:val="0"/>
                <w:webHidden/>
              </w:rPr>
              <w:fldChar w:fldCharType="separate"/>
            </w:r>
            <w:r w:rsidR="00B45541">
              <w:rPr>
                <w:b w:val="0"/>
                <w:webHidden/>
              </w:rPr>
              <w:t>131</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3" w:history="1">
            <w:r w:rsidR="00DA5558" w:rsidRPr="00DA5558">
              <w:rPr>
                <w:rStyle w:val="af5"/>
                <w:b w:val="0"/>
                <w:kern w:val="24"/>
              </w:rPr>
              <w:t>5.6 Программа инвестиционных проектов в захоронении (утилизации) твердых коммунальных отходов</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_Toc88572423 \h </w:instrText>
            </w:r>
            <w:r w:rsidR="00DA5558" w:rsidRPr="00DA5558">
              <w:rPr>
                <w:b w:val="0"/>
                <w:webHidden/>
              </w:rPr>
            </w:r>
            <w:r w:rsidR="00DA5558" w:rsidRPr="00DA5558">
              <w:rPr>
                <w:b w:val="0"/>
                <w:webHidden/>
              </w:rPr>
              <w:fldChar w:fldCharType="separate"/>
            </w:r>
            <w:r w:rsidR="00B45541">
              <w:rPr>
                <w:b w:val="0"/>
                <w:webHidden/>
              </w:rPr>
              <w:t>132</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4" w:history="1">
            <w:r w:rsidR="00DA5558" w:rsidRPr="00DA5558">
              <w:rPr>
                <w:rStyle w:val="af5"/>
                <w:b w:val="0"/>
                <w:kern w:val="24"/>
              </w:rPr>
              <w:t>5.7 Программа установки приборов учета в многоквартирных домах и бюджетных организациях</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_Toc88572424 \h </w:instrText>
            </w:r>
            <w:r w:rsidR="00DA5558" w:rsidRPr="00DA5558">
              <w:rPr>
                <w:b w:val="0"/>
                <w:webHidden/>
              </w:rPr>
            </w:r>
            <w:r w:rsidR="00DA5558" w:rsidRPr="00DA5558">
              <w:rPr>
                <w:b w:val="0"/>
                <w:webHidden/>
              </w:rPr>
              <w:fldChar w:fldCharType="separate"/>
            </w:r>
            <w:r w:rsidR="00B45541">
              <w:rPr>
                <w:b w:val="0"/>
                <w:webHidden/>
              </w:rPr>
              <w:t>134</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5" w:history="1">
            <w:r w:rsidR="00DA5558" w:rsidRPr="00DA5558">
              <w:rPr>
                <w:rStyle w:val="af5"/>
                <w:b w:val="0"/>
                <w:kern w:val="24"/>
              </w:rPr>
              <w:t>5.8 Программа реализации энергосберегающих мероприятий в многоквартирных домах, бюджетных организациях, уличном освещении</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_Toc88572425 \h </w:instrText>
            </w:r>
            <w:r w:rsidR="00DA5558" w:rsidRPr="00DA5558">
              <w:rPr>
                <w:b w:val="0"/>
                <w:webHidden/>
              </w:rPr>
            </w:r>
            <w:r w:rsidR="00DA5558" w:rsidRPr="00DA5558">
              <w:rPr>
                <w:b w:val="0"/>
                <w:webHidden/>
              </w:rPr>
              <w:fldChar w:fldCharType="separate"/>
            </w:r>
            <w:r w:rsidR="00B45541">
              <w:rPr>
                <w:b w:val="0"/>
                <w:webHidden/>
              </w:rPr>
              <w:t>134</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6" w:history="1">
            <w:r w:rsidR="00DA5558" w:rsidRPr="00DA5558">
              <w:rPr>
                <w:rStyle w:val="af5"/>
                <w:b w:val="0"/>
                <w:kern w:val="24"/>
              </w:rPr>
              <w:t>5.9 Программа «Развитие жилищно-коммунального хозяйства и повышение энергетической эффективности в Артинском городском округе до 2024 года»</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_Toc88572426 \h </w:instrText>
            </w:r>
            <w:r w:rsidR="00DA5558" w:rsidRPr="00DA5558">
              <w:rPr>
                <w:b w:val="0"/>
                <w:webHidden/>
              </w:rPr>
            </w:r>
            <w:r w:rsidR="00DA5558" w:rsidRPr="00DA5558">
              <w:rPr>
                <w:b w:val="0"/>
                <w:webHidden/>
              </w:rPr>
              <w:fldChar w:fldCharType="separate"/>
            </w:r>
            <w:r w:rsidR="00B45541">
              <w:rPr>
                <w:b w:val="0"/>
                <w:webHidden/>
              </w:rPr>
              <w:t>135</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7" w:history="1">
            <w:r w:rsidR="00DA5558" w:rsidRPr="00DA5558">
              <w:rPr>
                <w:rStyle w:val="af5"/>
                <w:b w:val="0"/>
                <w:kern w:val="24"/>
              </w:rPr>
              <w:t>5.10. Взаимосвязанность проектов</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_Toc88572427 \h </w:instrText>
            </w:r>
            <w:r w:rsidR="00DA5558" w:rsidRPr="00DA5558">
              <w:rPr>
                <w:b w:val="0"/>
                <w:webHidden/>
              </w:rPr>
            </w:r>
            <w:r w:rsidR="00DA5558" w:rsidRPr="00DA5558">
              <w:rPr>
                <w:b w:val="0"/>
                <w:webHidden/>
              </w:rPr>
              <w:fldChar w:fldCharType="separate"/>
            </w:r>
            <w:r w:rsidR="00B45541">
              <w:rPr>
                <w:b w:val="0"/>
                <w:webHidden/>
              </w:rPr>
              <w:t>137</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8" w:history="1">
            <w:r w:rsidR="00DA5558" w:rsidRPr="00DA5558">
              <w:rPr>
                <w:rStyle w:val="af5"/>
                <w:b w:val="0"/>
                <w:kern w:val="24"/>
              </w:rPr>
              <w:t>6. ИСТОЧНИКИ ИНВЕСТИЦИЙ, ТАРИФЫ И ДОСТУПНОСТЬ ПРОГРАММЫ ДЛЯ НАСЕЛЕНИЯ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_Toc88572428 \h </w:instrText>
            </w:r>
            <w:r w:rsidR="00DA5558" w:rsidRPr="00DA5558">
              <w:rPr>
                <w:b w:val="0"/>
                <w:webHidden/>
              </w:rPr>
            </w:r>
            <w:r w:rsidR="00DA5558" w:rsidRPr="00DA5558">
              <w:rPr>
                <w:b w:val="0"/>
                <w:webHidden/>
              </w:rPr>
              <w:fldChar w:fldCharType="separate"/>
            </w:r>
            <w:r w:rsidR="00B45541">
              <w:rPr>
                <w:b w:val="0"/>
                <w:webHidden/>
              </w:rPr>
              <w:t>137</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29" w:history="1">
            <w:r w:rsidR="00DA5558" w:rsidRPr="00DA5558">
              <w:rPr>
                <w:rStyle w:val="af5"/>
                <w:b w:val="0"/>
                <w:kern w:val="24"/>
              </w:rPr>
              <w:t>6.1 Источники и объемы инвестиций по проектам</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_Toc88572429 \h </w:instrText>
            </w:r>
            <w:r w:rsidR="00DA5558" w:rsidRPr="00DA5558">
              <w:rPr>
                <w:b w:val="0"/>
                <w:webHidden/>
              </w:rPr>
            </w:r>
            <w:r w:rsidR="00DA5558" w:rsidRPr="00DA5558">
              <w:rPr>
                <w:b w:val="0"/>
                <w:webHidden/>
              </w:rPr>
              <w:fldChar w:fldCharType="separate"/>
            </w:r>
            <w:r w:rsidR="00B45541">
              <w:rPr>
                <w:b w:val="0"/>
                <w:webHidden/>
              </w:rPr>
              <w:t>137</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30" w:history="1">
            <w:r w:rsidR="00DA5558" w:rsidRPr="00DA5558">
              <w:rPr>
                <w:rStyle w:val="af5"/>
                <w:b w:val="0"/>
                <w:kern w:val="24"/>
              </w:rPr>
              <w:t>6.2 Краткое описание форм организации проектов</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_Toc88572430 \h </w:instrText>
            </w:r>
            <w:r w:rsidR="00DA5558" w:rsidRPr="00DA5558">
              <w:rPr>
                <w:b w:val="0"/>
                <w:webHidden/>
              </w:rPr>
            </w:r>
            <w:r w:rsidR="00DA5558" w:rsidRPr="00DA5558">
              <w:rPr>
                <w:b w:val="0"/>
                <w:webHidden/>
              </w:rPr>
              <w:fldChar w:fldCharType="separate"/>
            </w:r>
            <w:r w:rsidR="00B45541">
              <w:rPr>
                <w:b w:val="0"/>
                <w:webHidden/>
              </w:rPr>
              <w:t>171</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31" w:history="1">
            <w:r w:rsidR="00DA5558" w:rsidRPr="00DA5558">
              <w:rPr>
                <w:rStyle w:val="af5"/>
                <w:b w:val="0"/>
                <w:kern w:val="24"/>
              </w:rPr>
              <w:t>6.3 Динамика уровней тарифов, платы (тарифа) за подключение (присоединение), необходимые для реализации Программы</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_Toc88572431 \h </w:instrText>
            </w:r>
            <w:r w:rsidR="00DA5558" w:rsidRPr="00DA5558">
              <w:rPr>
                <w:b w:val="0"/>
                <w:webHidden/>
              </w:rPr>
            </w:r>
            <w:r w:rsidR="00DA5558" w:rsidRPr="00DA5558">
              <w:rPr>
                <w:b w:val="0"/>
                <w:webHidden/>
              </w:rPr>
              <w:fldChar w:fldCharType="separate"/>
            </w:r>
            <w:r w:rsidR="00B45541">
              <w:rPr>
                <w:b w:val="0"/>
                <w:webHidden/>
              </w:rPr>
              <w:t>174</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32" w:history="1">
            <w:r w:rsidR="00DA5558" w:rsidRPr="00DA5558">
              <w:rPr>
                <w:rStyle w:val="af5"/>
                <w:b w:val="0"/>
                <w:kern w:val="24"/>
              </w:rPr>
              <w:t>6.4 Прогноз доступности коммунальных услуг для населения</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_Toc88572432 \h </w:instrText>
            </w:r>
            <w:r w:rsidR="00DA5558" w:rsidRPr="00DA5558">
              <w:rPr>
                <w:b w:val="0"/>
                <w:webHidden/>
              </w:rPr>
            </w:r>
            <w:r w:rsidR="00DA5558" w:rsidRPr="00DA5558">
              <w:rPr>
                <w:b w:val="0"/>
                <w:webHidden/>
              </w:rPr>
              <w:fldChar w:fldCharType="separate"/>
            </w:r>
            <w:r w:rsidR="00B45541">
              <w:rPr>
                <w:b w:val="0"/>
                <w:webHidden/>
              </w:rPr>
              <w:t>175</w:t>
            </w:r>
            <w:r w:rsidR="00DA5558" w:rsidRPr="00DA5558">
              <w:rPr>
                <w:b w:val="0"/>
                <w:webHidden/>
              </w:rPr>
              <w:fldChar w:fldCharType="end"/>
            </w:r>
          </w:hyperlink>
        </w:p>
        <w:p w:rsidR="00DA5558" w:rsidRPr="00DA5558" w:rsidRDefault="0092036C">
          <w:pPr>
            <w:pStyle w:val="3a"/>
            <w:rPr>
              <w:rFonts w:asciiTheme="minorHAnsi" w:eastAsiaTheme="minorEastAsia" w:hAnsiTheme="minorHAnsi" w:cstheme="minorBidi"/>
              <w:b w:val="0"/>
              <w:bCs w:val="0"/>
              <w:sz w:val="22"/>
              <w:szCs w:val="22"/>
            </w:rPr>
          </w:pPr>
          <w:hyperlink w:anchor="_Toc88572433" w:history="1">
            <w:r w:rsidR="00DA5558" w:rsidRPr="00DA5558">
              <w:rPr>
                <w:rStyle w:val="af5"/>
                <w:b w:val="0"/>
                <w:kern w:val="24"/>
              </w:rPr>
              <w:t>7. УПРАВЛЕНИЕ ПРОГРАММОЙ</w:t>
            </w:r>
            <w:r w:rsidR="00DA5558" w:rsidRPr="00DA5558">
              <w:rPr>
                <w:b w:val="0"/>
                <w:webHidden/>
              </w:rPr>
              <w:tab/>
            </w:r>
            <w:r w:rsidR="00DA5558" w:rsidRPr="00DA5558">
              <w:rPr>
                <w:b w:val="0"/>
                <w:webHidden/>
              </w:rPr>
              <w:fldChar w:fldCharType="begin"/>
            </w:r>
            <w:r w:rsidR="00DA5558" w:rsidRPr="00DA5558">
              <w:rPr>
                <w:b w:val="0"/>
                <w:webHidden/>
              </w:rPr>
              <w:instrText xml:space="preserve"> PAGEREF _Toc88572433 \h </w:instrText>
            </w:r>
            <w:r w:rsidR="00DA5558" w:rsidRPr="00DA5558">
              <w:rPr>
                <w:b w:val="0"/>
                <w:webHidden/>
              </w:rPr>
            </w:r>
            <w:r w:rsidR="00DA5558" w:rsidRPr="00DA5558">
              <w:rPr>
                <w:b w:val="0"/>
                <w:webHidden/>
              </w:rPr>
              <w:fldChar w:fldCharType="separate"/>
            </w:r>
            <w:r w:rsidR="00B45541">
              <w:rPr>
                <w:b w:val="0"/>
                <w:webHidden/>
              </w:rPr>
              <w:t>179</w:t>
            </w:r>
            <w:r w:rsidR="00DA5558" w:rsidRPr="00DA5558">
              <w:rPr>
                <w:b w:val="0"/>
                <w:webHidden/>
              </w:rPr>
              <w:fldChar w:fldCharType="end"/>
            </w:r>
          </w:hyperlink>
        </w:p>
        <w:p w:rsidR="00DA5558" w:rsidRDefault="00DA5558">
          <w:r w:rsidRPr="00DA5558">
            <w:rPr>
              <w:bCs/>
            </w:rPr>
            <w:fldChar w:fldCharType="end"/>
          </w:r>
        </w:p>
      </w:sdtContent>
    </w:sdt>
    <w:p w:rsidR="00D04E2C" w:rsidRPr="009A7104" w:rsidRDefault="00D04E2C" w:rsidP="00F839CC">
      <w:pPr>
        <w:jc w:val="center"/>
      </w:pPr>
    </w:p>
    <w:p w:rsidR="00D04E2C" w:rsidRDefault="00D04E2C" w:rsidP="00D04E2C">
      <w:pPr>
        <w:sectPr w:rsidR="00D04E2C">
          <w:footerReference w:type="default" r:id="rId8"/>
          <w:pgSz w:w="11906" w:h="16838"/>
          <w:pgMar w:top="1134" w:right="850" w:bottom="1134" w:left="1701" w:header="708" w:footer="708" w:gutter="0"/>
          <w:cols w:space="708"/>
          <w:docGrid w:linePitch="360"/>
        </w:sectPr>
      </w:pPr>
    </w:p>
    <w:p w:rsidR="00527CA1" w:rsidRPr="00662BBA" w:rsidRDefault="00527CA1" w:rsidP="00527CA1">
      <w:pPr>
        <w:pStyle w:val="211"/>
        <w:ind w:left="0"/>
        <w:contextualSpacing/>
        <w:rPr>
          <w:kern w:val="24"/>
          <w:sz w:val="24"/>
          <w:szCs w:val="24"/>
          <w:lang w:val="ru-RU"/>
        </w:rPr>
      </w:pPr>
      <w:bookmarkStart w:id="3" w:name="_Toc64033705"/>
      <w:bookmarkStart w:id="4" w:name="_Toc88572405"/>
      <w:r w:rsidRPr="00662BBA">
        <w:rPr>
          <w:kern w:val="24"/>
          <w:sz w:val="24"/>
          <w:szCs w:val="24"/>
          <w:lang w:val="ru-RU"/>
        </w:rPr>
        <w:lastRenderedPageBreak/>
        <w:t>1. ПАСПОРТ ПРОГРАММЫ</w:t>
      </w:r>
      <w:bookmarkEnd w:id="3"/>
      <w:bookmarkEnd w:id="4"/>
    </w:p>
    <w:p w:rsidR="00527CA1" w:rsidRPr="00662BBA" w:rsidRDefault="00527CA1" w:rsidP="00527CA1"/>
    <w:p w:rsidR="00527CA1" w:rsidRPr="00662BBA" w:rsidRDefault="00527CA1" w:rsidP="00527CA1">
      <w:pPr>
        <w:spacing w:before="69"/>
        <w:jc w:val="center"/>
      </w:pPr>
    </w:p>
    <w:tbl>
      <w:tblPr>
        <w:tblW w:w="9934" w:type="dxa"/>
        <w:tblInd w:w="-718" w:type="dxa"/>
        <w:tblLayout w:type="fixed"/>
        <w:tblLook w:val="01E0" w:firstRow="1" w:lastRow="1" w:firstColumn="1" w:lastColumn="1" w:noHBand="0" w:noVBand="0"/>
      </w:tblPr>
      <w:tblGrid>
        <w:gridCol w:w="3361"/>
        <w:gridCol w:w="6573"/>
      </w:tblGrid>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7328E9">
            <w:pPr>
              <w:pStyle w:val="TableParagraph"/>
              <w:jc w:val="center"/>
              <w:rPr>
                <w:rFonts w:ascii="Times New Roman" w:eastAsia="Times New Roman" w:hAnsi="Times New Roman" w:cs="Times New Roman"/>
              </w:rPr>
            </w:pPr>
            <w:r w:rsidRPr="00EE7CCB">
              <w:rPr>
                <w:rFonts w:ascii="Times New Roman" w:eastAsia="Times New Roman" w:hAnsi="Times New Roman" w:cs="Times New Roman"/>
                <w:b/>
                <w:bCs/>
              </w:rPr>
              <w:t>Наименование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CF266C">
            <w:pPr>
              <w:tabs>
                <w:tab w:val="left" w:pos="206"/>
              </w:tabs>
              <w:ind w:left="65" w:right="153" w:firstLine="16"/>
              <w:contextualSpacing/>
              <w:rPr>
                <w:sz w:val="22"/>
              </w:rPr>
            </w:pPr>
            <w:r w:rsidRPr="00EE7CCB">
              <w:rPr>
                <w:sz w:val="22"/>
              </w:rPr>
              <w:t>«Комплексное развитие систем коммунальной инфраструктуры Артинского городского округа до 2030 года» (далее – Прогамма)</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jc w:val="center"/>
              <w:rPr>
                <w:b/>
                <w:sz w:val="22"/>
              </w:rPr>
            </w:pPr>
            <w:r w:rsidRPr="00EE7CCB">
              <w:rPr>
                <w:b/>
                <w:sz w:val="22"/>
              </w:rPr>
              <w:t>Основание для разработки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527CA1">
            <w:pPr>
              <w:tabs>
                <w:tab w:val="left" w:pos="206"/>
              </w:tabs>
              <w:ind w:left="65" w:right="153" w:firstLine="16"/>
              <w:rPr>
                <w:sz w:val="22"/>
              </w:rPr>
            </w:pPr>
            <w:r w:rsidRPr="00EE7CCB">
              <w:rPr>
                <w:sz w:val="22"/>
              </w:rPr>
              <w:t>Правовыми основаниями для разработки Программы комплексного развития являются:</w:t>
            </w:r>
          </w:p>
          <w:p w:rsidR="00527CA1" w:rsidRPr="00EE7CCB" w:rsidRDefault="00527CA1" w:rsidP="00527CA1">
            <w:pPr>
              <w:tabs>
                <w:tab w:val="left" w:pos="206"/>
              </w:tabs>
              <w:ind w:left="65" w:right="153" w:firstLine="16"/>
              <w:rPr>
                <w:sz w:val="22"/>
              </w:rPr>
            </w:pPr>
            <w:r w:rsidRPr="00EE7CCB">
              <w:rPr>
                <w:sz w:val="22"/>
              </w:rPr>
              <w:t xml:space="preserve">1. Градостроительный кодекс Российской Федерации (от 29 декабря 2004 года №190-ФЗ); </w:t>
            </w:r>
          </w:p>
          <w:p w:rsidR="00527CA1" w:rsidRPr="00EE7CCB" w:rsidRDefault="00527CA1" w:rsidP="00527CA1">
            <w:pPr>
              <w:tabs>
                <w:tab w:val="left" w:pos="206"/>
              </w:tabs>
              <w:ind w:left="65" w:right="153" w:firstLine="16"/>
              <w:rPr>
                <w:sz w:val="22"/>
              </w:rPr>
            </w:pPr>
            <w:r w:rsidRPr="00EE7CCB">
              <w:rPr>
                <w:sz w:val="22"/>
              </w:rPr>
              <w:t>2. Федеральный закон от 30 декабря 2004 № 210-ФЗ «Об основах регулирования тарифов организаций коммунального комплекса»;</w:t>
            </w:r>
          </w:p>
          <w:p w:rsidR="00527CA1" w:rsidRPr="00EE7CCB" w:rsidRDefault="00527CA1" w:rsidP="00527CA1">
            <w:pPr>
              <w:tabs>
                <w:tab w:val="left" w:pos="206"/>
              </w:tabs>
              <w:ind w:left="65" w:right="153" w:firstLine="16"/>
              <w:rPr>
                <w:sz w:val="22"/>
              </w:rPr>
            </w:pPr>
            <w:r w:rsidRPr="00EE7CCB">
              <w:rPr>
                <w:sz w:val="22"/>
              </w:rPr>
              <w:t xml:space="preserve">3. Федеральный закон от 23 ноября 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527CA1" w:rsidRPr="00EE7CCB" w:rsidRDefault="00527CA1" w:rsidP="00527CA1">
            <w:pPr>
              <w:tabs>
                <w:tab w:val="left" w:pos="206"/>
              </w:tabs>
              <w:ind w:left="65" w:right="153" w:firstLine="16"/>
              <w:rPr>
                <w:sz w:val="22"/>
              </w:rPr>
            </w:pPr>
            <w:r w:rsidRPr="00EE7CCB">
              <w:rPr>
                <w:sz w:val="22"/>
              </w:rPr>
              <w:t>4. Федеральный закон от 06 октября 2003 № 131-ФЗ «Об общих принципах организации местного самоуправления в Российской Федерации;</w:t>
            </w:r>
          </w:p>
          <w:p w:rsidR="00527CA1" w:rsidRPr="00EE7CCB" w:rsidRDefault="00527CA1" w:rsidP="00527CA1">
            <w:pPr>
              <w:tabs>
                <w:tab w:val="left" w:pos="206"/>
              </w:tabs>
              <w:ind w:left="65" w:right="153" w:firstLine="16"/>
              <w:rPr>
                <w:rFonts w:eastAsia="Calibri"/>
                <w:sz w:val="22"/>
              </w:rPr>
            </w:pPr>
            <w:r w:rsidRPr="00EE7CCB">
              <w:rPr>
                <w:sz w:val="22"/>
              </w:rPr>
              <w:t>5. Постановление Правительства РФ от 14 июня 2013 № 502 «Об утверждении требований к программам комплексного развития систем коммунальной инфраструктуры поселений, городских округов»;</w:t>
            </w:r>
          </w:p>
          <w:p w:rsidR="00527CA1" w:rsidRPr="00EE7CCB" w:rsidRDefault="00527CA1" w:rsidP="00527CA1">
            <w:pPr>
              <w:tabs>
                <w:tab w:val="left" w:pos="206"/>
              </w:tabs>
              <w:ind w:left="65" w:right="153" w:firstLine="16"/>
              <w:rPr>
                <w:sz w:val="22"/>
              </w:rPr>
            </w:pPr>
            <w:r w:rsidRPr="00EE7CCB">
              <w:rPr>
                <w:sz w:val="22"/>
              </w:rPr>
              <w:t>6. Приказ Министерства регионального развития Российской Федерации от 06 мая 2011 г. №204 «О разработке программ комплексного развития систем коммунальной инфраструктуры муниципальных образований».</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7328E9">
            <w:pPr>
              <w:pStyle w:val="TableParagraph"/>
              <w:jc w:val="center"/>
              <w:rPr>
                <w:rFonts w:ascii="Times New Roman" w:eastAsia="Times New Roman" w:hAnsi="Times New Roman" w:cs="Times New Roman"/>
              </w:rPr>
            </w:pPr>
            <w:r w:rsidRPr="00EE7CCB">
              <w:rPr>
                <w:rFonts w:ascii="Times New Roman" w:eastAsia="Times New Roman" w:hAnsi="Times New Roman" w:cs="Times New Roman"/>
                <w:b/>
                <w:bCs/>
                <w:lang w:val="ru-RU"/>
              </w:rPr>
              <w:t>З</w:t>
            </w:r>
            <w:r w:rsidRPr="00EE7CCB">
              <w:rPr>
                <w:rFonts w:ascii="Times New Roman" w:eastAsia="Times New Roman" w:hAnsi="Times New Roman" w:cs="Times New Roman"/>
                <w:b/>
                <w:bCs/>
              </w:rPr>
              <w:t>аказчик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527CA1">
            <w:pPr>
              <w:pStyle w:val="TableParagraph"/>
              <w:tabs>
                <w:tab w:val="left" w:pos="206"/>
              </w:tabs>
              <w:ind w:left="65" w:right="153" w:firstLine="16"/>
              <w:jc w:val="both"/>
              <w:rPr>
                <w:rFonts w:ascii="Times New Roman" w:eastAsia="Times New Roman" w:hAnsi="Times New Roman" w:cs="Times New Roman"/>
                <w:lang w:val="ru-RU"/>
              </w:rPr>
            </w:pPr>
            <w:r w:rsidRPr="00EE7CCB">
              <w:rPr>
                <w:rFonts w:ascii="Times New Roman" w:hAnsi="Times New Roman"/>
                <w:lang w:val="ru-RU"/>
              </w:rPr>
              <w:t>Администрация Артинского городского округа</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pStyle w:val="TableParagraph"/>
              <w:jc w:val="center"/>
              <w:rPr>
                <w:rFonts w:ascii="Times New Roman" w:eastAsia="Times New Roman" w:hAnsi="Times New Roman" w:cs="Times New Roman"/>
                <w:b/>
                <w:lang w:val="ru-RU"/>
              </w:rPr>
            </w:pPr>
            <w:r w:rsidRPr="00EE7CCB">
              <w:rPr>
                <w:rFonts w:ascii="Times New Roman" w:eastAsia="Times New Roman" w:hAnsi="Times New Roman" w:cs="Times New Roman"/>
                <w:b/>
                <w:lang w:val="ru-RU"/>
              </w:rPr>
              <w:t>Разработчик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527CA1">
            <w:pPr>
              <w:pStyle w:val="TableParagraph"/>
              <w:tabs>
                <w:tab w:val="left" w:pos="206"/>
              </w:tabs>
              <w:ind w:left="65" w:right="153" w:firstLine="16"/>
              <w:jc w:val="both"/>
              <w:rPr>
                <w:rFonts w:ascii="Times New Roman" w:eastAsia="Times New Roman" w:hAnsi="Times New Roman" w:cs="Times New Roman"/>
                <w:lang w:val="ru-RU" w:eastAsia="ru-RU"/>
              </w:rPr>
            </w:pPr>
            <w:r w:rsidRPr="00EE7CCB">
              <w:rPr>
                <w:rFonts w:ascii="Times New Roman" w:eastAsia="Times New Roman" w:hAnsi="Times New Roman" w:cs="Times New Roman"/>
                <w:lang w:val="ru-RU"/>
              </w:rPr>
              <w:t xml:space="preserve">Общество с ограниченной ответственностью «СибЭнергоСбережение» </w:t>
            </w:r>
            <w:r w:rsidRPr="00EE7CCB">
              <w:rPr>
                <w:rFonts w:ascii="Times New Roman" w:eastAsia="Times New Roman" w:hAnsi="Times New Roman" w:cs="Times New Roman"/>
                <w:lang w:val="ru-RU" w:eastAsia="ru-RU"/>
              </w:rPr>
              <w:t>660032, Красноярский край, г. Красноярск, ул. Дубенского, д. 4, корп. 2, оф. 241;</w:t>
            </w:r>
          </w:p>
          <w:p w:rsidR="00527CA1" w:rsidRPr="00EE7CCB" w:rsidRDefault="00527CA1" w:rsidP="00527CA1">
            <w:pPr>
              <w:pStyle w:val="TableParagraph"/>
              <w:tabs>
                <w:tab w:val="left" w:pos="206"/>
              </w:tabs>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eastAsia="ru-RU"/>
              </w:rPr>
              <w:t>Тел: 8 (391) 228-65-00</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jc w:val="center"/>
              <w:rPr>
                <w:b/>
                <w:sz w:val="22"/>
              </w:rPr>
            </w:pPr>
            <w:r w:rsidRPr="00EE7CCB">
              <w:rPr>
                <w:b/>
                <w:sz w:val="22"/>
              </w:rPr>
              <w:t>Ответственный исполнитель Программы</w:t>
            </w:r>
          </w:p>
        </w:tc>
        <w:tc>
          <w:tcPr>
            <w:tcW w:w="6573"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tabs>
                <w:tab w:val="left" w:pos="206"/>
              </w:tabs>
              <w:ind w:left="65" w:firstLine="16"/>
              <w:rPr>
                <w:sz w:val="22"/>
              </w:rPr>
            </w:pPr>
            <w:r w:rsidRPr="00EE7CCB">
              <w:rPr>
                <w:sz w:val="22"/>
              </w:rPr>
              <w:t>Администрация Артинского городского округа</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jc w:val="center"/>
              <w:rPr>
                <w:b/>
                <w:sz w:val="22"/>
              </w:rPr>
            </w:pPr>
            <w:r w:rsidRPr="00EE7CCB">
              <w:rPr>
                <w:b/>
                <w:sz w:val="22"/>
              </w:rPr>
              <w:t>Соисполнители Программы</w:t>
            </w:r>
          </w:p>
        </w:tc>
        <w:tc>
          <w:tcPr>
            <w:tcW w:w="6573"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tabs>
                <w:tab w:val="left" w:pos="206"/>
              </w:tabs>
              <w:ind w:left="65" w:firstLine="16"/>
              <w:rPr>
                <w:sz w:val="22"/>
              </w:rPr>
            </w:pPr>
            <w:r w:rsidRPr="00EE7CCB">
              <w:rPr>
                <w:sz w:val="22"/>
              </w:rPr>
              <w:t>Структурные подразделения администрации городского поселения (по принадлежности);</w:t>
            </w:r>
          </w:p>
          <w:p w:rsidR="00527CA1" w:rsidRPr="00EE7CCB" w:rsidRDefault="00527CA1" w:rsidP="00527CA1">
            <w:pPr>
              <w:tabs>
                <w:tab w:val="left" w:pos="206"/>
              </w:tabs>
              <w:ind w:left="65" w:firstLine="16"/>
              <w:rPr>
                <w:color w:val="000000"/>
                <w:sz w:val="22"/>
              </w:rPr>
            </w:pPr>
            <w:r w:rsidRPr="00EE7CCB">
              <w:rPr>
                <w:sz w:val="22"/>
              </w:rPr>
              <w:t>Предприятия и организации коммунального комплекса Артинского городского поселения</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527CA1">
            <w:pPr>
              <w:pStyle w:val="TableParagraph"/>
              <w:jc w:val="center"/>
              <w:rPr>
                <w:rFonts w:ascii="Times New Roman" w:eastAsia="Times New Roman" w:hAnsi="Times New Roman" w:cs="Times New Roman"/>
              </w:rPr>
            </w:pPr>
            <w:r w:rsidRPr="00EE7CCB">
              <w:rPr>
                <w:rFonts w:ascii="Times New Roman" w:eastAsia="Times New Roman" w:hAnsi="Times New Roman" w:cs="Times New Roman"/>
                <w:b/>
                <w:bCs/>
              </w:rPr>
              <w:t>Цели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484F1F">
            <w:pPr>
              <w:tabs>
                <w:tab w:val="left" w:pos="206"/>
              </w:tabs>
              <w:ind w:left="65" w:firstLine="16"/>
              <w:rPr>
                <w:sz w:val="22"/>
              </w:rPr>
            </w:pPr>
            <w:r w:rsidRPr="00EE7CCB">
              <w:rPr>
                <w:sz w:val="22"/>
              </w:rPr>
              <w:t xml:space="preserve">Обеспечить сбалансированное развития систем коммунальной инфраструктуры </w:t>
            </w:r>
            <w:r w:rsidR="00484F1F" w:rsidRPr="00EE7CCB">
              <w:rPr>
                <w:sz w:val="22"/>
              </w:rPr>
              <w:t>Артинского городского округа</w:t>
            </w:r>
            <w:r w:rsidRPr="00EE7CCB">
              <w:rPr>
                <w:sz w:val="22"/>
              </w:rPr>
              <w:t xml:space="preserve"> с учетом повышения качества и надежности предоставления коммунальных услуг и экологической безопасности</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7328E9">
            <w:pPr>
              <w:pStyle w:val="TableParagraph"/>
              <w:jc w:val="center"/>
              <w:rPr>
                <w:rFonts w:ascii="Times New Roman" w:eastAsia="Times New Roman" w:hAnsi="Times New Roman" w:cs="Times New Roman"/>
              </w:rPr>
            </w:pPr>
            <w:r w:rsidRPr="00EE7CCB">
              <w:rPr>
                <w:rFonts w:ascii="Times New Roman" w:eastAsia="Times New Roman" w:hAnsi="Times New Roman" w:cs="Times New Roman"/>
                <w:b/>
                <w:bCs/>
              </w:rPr>
              <w:t>Задачи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484F1F">
            <w:pPr>
              <w:pStyle w:val="ad"/>
              <w:widowControl/>
              <w:tabs>
                <w:tab w:val="left" w:pos="206"/>
                <w:tab w:val="left" w:pos="507"/>
              </w:tabs>
              <w:ind w:left="81" w:right="153"/>
              <w:jc w:val="both"/>
              <w:rPr>
                <w:rFonts w:ascii="Times New Roman" w:hAnsi="Times New Roman" w:cs="Times New Roman"/>
                <w:lang w:val="ru-RU"/>
              </w:rPr>
            </w:pPr>
            <w:r w:rsidRPr="00EE7CCB">
              <w:rPr>
                <w:rFonts w:ascii="Times New Roman" w:hAnsi="Times New Roman" w:cs="Times New Roman"/>
                <w:lang w:val="ru-RU"/>
              </w:rPr>
              <w:t xml:space="preserve">Основными задачами Программы являются: </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Инженерно-техническая оптимизация систем коммунальной инфраструктуры;</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Перспективное планирование развития систем коммунальной инфраструктуры;</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Повышение инвестиционной привлекательности коммунальной инфраструктуры;</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Обеспечение сбалансированности интересов субъектов коммунальной инфраструктуры и потребителей;</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Повышение надежности коммунальных систем и качества коммунальных услуг муниципального образования;</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Обеспечение более комфортных условий проживания населения муниципального образования;</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lastRenderedPageBreak/>
              <w:t xml:space="preserve">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Снижение потерь при поставке ресурсов потребителям;</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Улучшение экологической обстановки в муниципальном образовании;</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Разработка мероприятий по комплексной реконструкции и модернизации систем коммунальной инфраструктуры;</w:t>
            </w:r>
          </w:p>
          <w:p w:rsidR="00527CA1" w:rsidRPr="00EE7CCB" w:rsidRDefault="00527CA1" w:rsidP="00484F1F">
            <w:pPr>
              <w:pStyle w:val="ad"/>
              <w:widowControl/>
              <w:numPr>
                <w:ilvl w:val="0"/>
                <w:numId w:val="1"/>
              </w:numPr>
              <w:tabs>
                <w:tab w:val="left" w:pos="206"/>
                <w:tab w:val="left" w:pos="507"/>
              </w:tabs>
              <w:ind w:left="65" w:right="153" w:firstLine="16"/>
              <w:jc w:val="both"/>
              <w:rPr>
                <w:rFonts w:ascii="Times New Roman" w:hAnsi="Times New Roman" w:cs="Times New Roman"/>
                <w:lang w:val="ru-RU"/>
              </w:rPr>
            </w:pPr>
            <w:r w:rsidRPr="00EE7CCB">
              <w:rPr>
                <w:rFonts w:ascii="Times New Roman" w:hAnsi="Times New Roman" w:cs="Times New Roman"/>
                <w:lang w:val="ru-RU"/>
              </w:rPr>
              <w:t>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7328E9">
            <w:pPr>
              <w:pStyle w:val="TableParagraph"/>
              <w:jc w:val="center"/>
              <w:rPr>
                <w:rFonts w:ascii="Times New Roman" w:eastAsia="Times New Roman" w:hAnsi="Times New Roman" w:cs="Times New Roman"/>
              </w:rPr>
            </w:pPr>
            <w:r w:rsidRPr="00EE7CCB">
              <w:rPr>
                <w:rFonts w:ascii="Times New Roman" w:eastAsia="Times New Roman" w:hAnsi="Times New Roman" w:cs="Times New Roman"/>
                <w:b/>
                <w:bCs/>
                <w:lang w:val="ru-RU"/>
              </w:rPr>
              <w:lastRenderedPageBreak/>
              <w:t>Ц</w:t>
            </w:r>
            <w:r w:rsidRPr="00EE7CCB">
              <w:rPr>
                <w:rFonts w:ascii="Times New Roman" w:eastAsia="Times New Roman" w:hAnsi="Times New Roman" w:cs="Times New Roman"/>
                <w:b/>
                <w:bCs/>
              </w:rPr>
              <w:t>елевые показатели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484F1F">
            <w:pPr>
              <w:pStyle w:val="TableParagraph"/>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Основными целевыми показателями программы являются:</w:t>
            </w:r>
          </w:p>
          <w:p w:rsidR="00527CA1" w:rsidRPr="00EE7CCB" w:rsidRDefault="00527CA1" w:rsidP="00484F1F">
            <w:pPr>
              <w:pStyle w:val="TableParagraph"/>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1.</w:t>
            </w:r>
            <w:r w:rsidR="00484F1F" w:rsidRPr="00EE7CCB">
              <w:rPr>
                <w:rFonts w:ascii="Times New Roman" w:eastAsia="Times New Roman" w:hAnsi="Times New Roman" w:cs="Times New Roman"/>
                <w:lang w:val="ru-RU"/>
              </w:rPr>
              <w:t xml:space="preserve"> </w:t>
            </w:r>
            <w:r w:rsidRPr="00EE7CCB">
              <w:rPr>
                <w:rFonts w:ascii="Times New Roman" w:eastAsia="Times New Roman" w:hAnsi="Times New Roman" w:cs="Times New Roman"/>
                <w:lang w:val="ru-RU"/>
              </w:rPr>
              <w:t>Критерии доступности и доля охвата населения коммунальными услугами;</w:t>
            </w:r>
          </w:p>
          <w:p w:rsidR="00527CA1" w:rsidRPr="00EE7CCB" w:rsidRDefault="00527CA1" w:rsidP="00484F1F">
            <w:pPr>
              <w:pStyle w:val="TableParagraph"/>
              <w:tabs>
                <w:tab w:val="left" w:pos="206"/>
                <w:tab w:val="left" w:pos="750"/>
                <w:tab w:val="left" w:pos="910"/>
                <w:tab w:val="left" w:pos="3424"/>
                <w:tab w:val="left" w:pos="4722"/>
                <w:tab w:val="left" w:pos="5365"/>
              </w:tabs>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2.</w:t>
            </w:r>
            <w:r w:rsidR="00484F1F" w:rsidRPr="00EE7CCB">
              <w:rPr>
                <w:rFonts w:ascii="Times New Roman" w:eastAsia="Times New Roman" w:hAnsi="Times New Roman" w:cs="Times New Roman"/>
                <w:lang w:val="ru-RU"/>
              </w:rPr>
              <w:t xml:space="preserve"> </w:t>
            </w:r>
            <w:r w:rsidRPr="00EE7CCB">
              <w:rPr>
                <w:rFonts w:ascii="Times New Roman" w:eastAsia="Times New Roman" w:hAnsi="Times New Roman" w:cs="Times New Roman"/>
                <w:lang w:val="ru-RU"/>
              </w:rPr>
              <w:t>Показатели надежности (бесперебойности) систем ресурсоснабжения;</w:t>
            </w:r>
          </w:p>
          <w:p w:rsidR="00527CA1" w:rsidRPr="00EE7CCB" w:rsidRDefault="00527CA1" w:rsidP="00484F1F">
            <w:pPr>
              <w:pStyle w:val="TableParagraph"/>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3.</w:t>
            </w:r>
            <w:r w:rsidR="00484F1F" w:rsidRPr="00EE7CCB">
              <w:rPr>
                <w:rFonts w:ascii="Times New Roman" w:eastAsia="Times New Roman" w:hAnsi="Times New Roman" w:cs="Times New Roman"/>
                <w:lang w:val="ru-RU"/>
              </w:rPr>
              <w:t xml:space="preserve"> </w:t>
            </w:r>
            <w:r w:rsidRPr="00EE7CCB">
              <w:rPr>
                <w:rFonts w:ascii="Times New Roman" w:eastAsia="Times New Roman" w:hAnsi="Times New Roman" w:cs="Times New Roman"/>
                <w:lang w:val="ru-RU"/>
              </w:rPr>
              <w:t>Показатели эффективности производства коммунальных ресурсов и их потребления;</w:t>
            </w:r>
          </w:p>
          <w:p w:rsidR="00527CA1" w:rsidRPr="00EE7CCB" w:rsidRDefault="00527CA1" w:rsidP="00484F1F">
            <w:pPr>
              <w:pStyle w:val="TableParagraph"/>
              <w:tabs>
                <w:tab w:val="left" w:pos="206"/>
                <w:tab w:val="left" w:pos="750"/>
                <w:tab w:val="left" w:pos="910"/>
                <w:tab w:val="left" w:pos="3424"/>
                <w:tab w:val="left" w:pos="4722"/>
                <w:tab w:val="left" w:pos="5365"/>
              </w:tabs>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4.</w:t>
            </w:r>
            <w:r w:rsidR="00484F1F" w:rsidRPr="00EE7CCB">
              <w:rPr>
                <w:rFonts w:ascii="Times New Roman" w:eastAsia="Times New Roman" w:hAnsi="Times New Roman" w:cs="Times New Roman"/>
                <w:lang w:val="ru-RU"/>
              </w:rPr>
              <w:t xml:space="preserve"> </w:t>
            </w:r>
            <w:r w:rsidRPr="00EE7CCB">
              <w:rPr>
                <w:rFonts w:ascii="Times New Roman" w:eastAsia="Times New Roman" w:hAnsi="Times New Roman" w:cs="Times New Roman"/>
                <w:lang w:val="ru-RU"/>
              </w:rPr>
              <w:t>Показатели воздействия на окружающую среду;</w:t>
            </w:r>
          </w:p>
          <w:p w:rsidR="00527CA1" w:rsidRPr="00EE7CCB" w:rsidRDefault="00527CA1" w:rsidP="00484F1F">
            <w:pPr>
              <w:pStyle w:val="TableParagraph"/>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5.</w:t>
            </w:r>
            <w:r w:rsidR="00484F1F" w:rsidRPr="00EE7CCB">
              <w:rPr>
                <w:rFonts w:ascii="Times New Roman" w:eastAsia="Times New Roman" w:hAnsi="Times New Roman" w:cs="Times New Roman"/>
                <w:lang w:val="ru-RU"/>
              </w:rPr>
              <w:t xml:space="preserve"> </w:t>
            </w:r>
            <w:r w:rsidRPr="00EE7CCB">
              <w:rPr>
                <w:rFonts w:ascii="Times New Roman" w:eastAsia="Times New Roman" w:hAnsi="Times New Roman" w:cs="Times New Roman"/>
                <w:lang w:val="ru-RU"/>
              </w:rPr>
              <w:t>Показатели перспективной обеспеченности и потребности застройки поселения, городского округа;</w:t>
            </w:r>
          </w:p>
          <w:p w:rsidR="00527CA1" w:rsidRPr="00EE7CCB" w:rsidRDefault="00527CA1" w:rsidP="00484F1F">
            <w:pPr>
              <w:pStyle w:val="TableParagraph"/>
              <w:ind w:left="65" w:right="153" w:firstLine="16"/>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6.</w:t>
            </w:r>
            <w:r w:rsidR="00484F1F" w:rsidRPr="00EE7CCB">
              <w:rPr>
                <w:rFonts w:ascii="Times New Roman" w:eastAsia="Times New Roman" w:hAnsi="Times New Roman" w:cs="Times New Roman"/>
                <w:lang w:val="ru-RU"/>
              </w:rPr>
              <w:t xml:space="preserve"> </w:t>
            </w:r>
            <w:r w:rsidRPr="00EE7CCB">
              <w:rPr>
                <w:rFonts w:ascii="Times New Roman" w:eastAsia="Times New Roman" w:hAnsi="Times New Roman" w:cs="Times New Roman"/>
                <w:lang w:val="ru-RU"/>
              </w:rPr>
              <w:t>Показатели качества коммунальных ресурсов.</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7328E9">
            <w:pPr>
              <w:pStyle w:val="TableParagraph"/>
              <w:jc w:val="center"/>
              <w:rPr>
                <w:rFonts w:ascii="Times New Roman" w:eastAsia="Times New Roman" w:hAnsi="Times New Roman" w:cs="Times New Roman"/>
                <w:lang w:val="ru-RU"/>
              </w:rPr>
            </w:pPr>
            <w:r w:rsidRPr="00EE7CCB">
              <w:rPr>
                <w:rFonts w:ascii="Times New Roman" w:eastAsia="Times New Roman" w:hAnsi="Times New Roman" w:cs="Times New Roman"/>
                <w:b/>
                <w:bCs/>
                <w:lang w:val="ru-RU"/>
              </w:rPr>
              <w:t>Сроки и этапы реализации Программы</w:t>
            </w:r>
          </w:p>
        </w:tc>
        <w:tc>
          <w:tcPr>
            <w:tcW w:w="6573" w:type="dxa"/>
            <w:tcBorders>
              <w:top w:val="single" w:sz="7" w:space="0" w:color="000000"/>
              <w:left w:val="single" w:sz="7" w:space="0" w:color="000000"/>
              <w:bottom w:val="single" w:sz="7" w:space="0" w:color="000000"/>
              <w:right w:val="single" w:sz="7" w:space="0" w:color="000000"/>
            </w:tcBorders>
          </w:tcPr>
          <w:p w:rsidR="00527CA1" w:rsidRPr="00EE7CCB" w:rsidRDefault="00527CA1" w:rsidP="00484F1F">
            <w:pPr>
              <w:pStyle w:val="TableParagraph"/>
              <w:tabs>
                <w:tab w:val="left" w:pos="206"/>
              </w:tabs>
              <w:ind w:left="65" w:right="153" w:firstLine="16"/>
              <w:rPr>
                <w:rFonts w:ascii="Times New Roman" w:eastAsia="Times New Roman" w:hAnsi="Times New Roman" w:cs="Times New Roman"/>
                <w:lang w:val="ru-RU"/>
              </w:rPr>
            </w:pPr>
            <w:r w:rsidRPr="00EE7CCB">
              <w:rPr>
                <w:rFonts w:ascii="Times New Roman" w:eastAsia="Times New Roman" w:hAnsi="Times New Roman" w:cs="Times New Roman"/>
                <w:lang w:val="ru-RU"/>
              </w:rPr>
              <w:t xml:space="preserve">Срок реализации программы – </w:t>
            </w:r>
            <w:r w:rsidR="00484F1F" w:rsidRPr="00EE7CCB">
              <w:rPr>
                <w:rFonts w:ascii="Times New Roman" w:eastAsia="Times New Roman" w:hAnsi="Times New Roman" w:cs="Times New Roman"/>
                <w:lang w:val="ru-RU"/>
              </w:rPr>
              <w:t xml:space="preserve">до </w:t>
            </w:r>
            <w:r w:rsidRPr="00EE7CCB">
              <w:rPr>
                <w:rFonts w:ascii="Times New Roman" w:eastAsia="Times New Roman" w:hAnsi="Times New Roman" w:cs="Times New Roman"/>
                <w:lang w:val="ru-RU"/>
              </w:rPr>
              <w:t xml:space="preserve">2030 год. </w:t>
            </w:r>
          </w:p>
          <w:p w:rsidR="00527CA1" w:rsidRPr="00EE7CCB" w:rsidRDefault="00527CA1" w:rsidP="00484F1F">
            <w:pPr>
              <w:pStyle w:val="TableParagraph"/>
              <w:tabs>
                <w:tab w:val="left" w:pos="206"/>
              </w:tabs>
              <w:ind w:left="65" w:right="153" w:firstLine="16"/>
              <w:rPr>
                <w:rFonts w:ascii="Times New Roman" w:eastAsia="Times New Roman" w:hAnsi="Times New Roman" w:cs="Times New Roman"/>
                <w:lang w:val="ru-RU"/>
              </w:rPr>
            </w:pPr>
            <w:r w:rsidRPr="00EE7CCB">
              <w:rPr>
                <w:rFonts w:ascii="Times New Roman" w:eastAsia="Times New Roman" w:hAnsi="Times New Roman" w:cs="Times New Roman"/>
                <w:lang w:val="ru-RU"/>
              </w:rPr>
              <w:t xml:space="preserve">Этапы осуществления программы: </w:t>
            </w:r>
          </w:p>
          <w:p w:rsidR="00527CA1" w:rsidRPr="00EE7CCB" w:rsidRDefault="00527CA1" w:rsidP="00484F1F">
            <w:pPr>
              <w:pStyle w:val="TableParagraph"/>
              <w:numPr>
                <w:ilvl w:val="0"/>
                <w:numId w:val="2"/>
              </w:numPr>
              <w:tabs>
                <w:tab w:val="left" w:pos="206"/>
              </w:tabs>
              <w:ind w:left="65" w:right="153" w:firstLine="16"/>
              <w:rPr>
                <w:rFonts w:ascii="Times New Roman" w:eastAsia="Times New Roman" w:hAnsi="Times New Roman" w:cs="Times New Roman"/>
                <w:lang w:val="ru-RU"/>
              </w:rPr>
            </w:pPr>
            <w:r w:rsidRPr="00EE7CCB">
              <w:rPr>
                <w:rFonts w:ascii="Times New Roman" w:eastAsia="Times New Roman" w:hAnsi="Times New Roman" w:cs="Times New Roman"/>
                <w:lang w:val="ru-RU"/>
              </w:rPr>
              <w:t xml:space="preserve">первый этап: 2021 - 2025 гг.; </w:t>
            </w:r>
          </w:p>
          <w:p w:rsidR="00527CA1" w:rsidRPr="00EE7CCB" w:rsidRDefault="00527CA1" w:rsidP="00484F1F">
            <w:pPr>
              <w:pStyle w:val="TableParagraph"/>
              <w:numPr>
                <w:ilvl w:val="0"/>
                <w:numId w:val="2"/>
              </w:numPr>
              <w:tabs>
                <w:tab w:val="left" w:pos="206"/>
              </w:tabs>
              <w:ind w:left="65" w:right="153" w:firstLine="16"/>
              <w:rPr>
                <w:rFonts w:ascii="Times New Roman" w:eastAsia="Times New Roman" w:hAnsi="Times New Roman" w:cs="Times New Roman"/>
                <w:lang w:val="ru-RU"/>
              </w:rPr>
            </w:pPr>
            <w:r w:rsidRPr="00EE7CCB">
              <w:rPr>
                <w:rFonts w:ascii="Times New Roman" w:eastAsia="Times New Roman" w:hAnsi="Times New Roman" w:cs="Times New Roman"/>
                <w:lang w:val="ru-RU"/>
              </w:rPr>
              <w:t>второй этап: 2026 - 2030 гг..</w:t>
            </w:r>
          </w:p>
        </w:tc>
      </w:tr>
      <w:tr w:rsidR="00527CA1" w:rsidRPr="00EE7CCB" w:rsidTr="007328E9">
        <w:tc>
          <w:tcPr>
            <w:tcW w:w="3361" w:type="dxa"/>
            <w:tcBorders>
              <w:top w:val="single" w:sz="7" w:space="0" w:color="000000"/>
              <w:left w:val="single" w:sz="7" w:space="0" w:color="000000"/>
              <w:bottom w:val="single" w:sz="7" w:space="0" w:color="000000"/>
              <w:right w:val="single" w:sz="7" w:space="0" w:color="000000"/>
            </w:tcBorders>
            <w:vAlign w:val="center"/>
          </w:tcPr>
          <w:p w:rsidR="00527CA1" w:rsidRPr="00EE7CCB" w:rsidRDefault="00527CA1" w:rsidP="007328E9">
            <w:pPr>
              <w:pStyle w:val="TableParagraph"/>
              <w:jc w:val="center"/>
              <w:rPr>
                <w:rFonts w:ascii="Times New Roman" w:eastAsia="Times New Roman" w:hAnsi="Times New Roman" w:cs="Times New Roman"/>
                <w:lang w:val="ru-RU"/>
              </w:rPr>
            </w:pPr>
            <w:r w:rsidRPr="00EE7CCB">
              <w:rPr>
                <w:rFonts w:ascii="Times New Roman" w:eastAsia="Times New Roman" w:hAnsi="Times New Roman" w:cs="Times New Roman"/>
                <w:b/>
                <w:bCs/>
                <w:lang w:val="ru-RU"/>
              </w:rPr>
              <w:t>Объемы и источники финансирования</w:t>
            </w:r>
          </w:p>
        </w:tc>
        <w:tc>
          <w:tcPr>
            <w:tcW w:w="6573" w:type="dxa"/>
            <w:tcBorders>
              <w:top w:val="single" w:sz="7" w:space="0" w:color="000000"/>
              <w:left w:val="single" w:sz="7" w:space="0" w:color="000000"/>
              <w:bottom w:val="single" w:sz="7" w:space="0" w:color="000000"/>
              <w:right w:val="single" w:sz="7" w:space="0" w:color="000000"/>
            </w:tcBorders>
          </w:tcPr>
          <w:p w:rsidR="00527CA1" w:rsidRPr="00BB2A16" w:rsidRDefault="00527CA1" w:rsidP="00484F1F">
            <w:pPr>
              <w:tabs>
                <w:tab w:val="left" w:pos="206"/>
              </w:tabs>
              <w:ind w:left="65" w:right="153" w:firstLine="16"/>
              <w:rPr>
                <w:sz w:val="22"/>
              </w:rPr>
            </w:pPr>
            <w:r w:rsidRPr="00EE7CCB">
              <w:rPr>
                <w:sz w:val="22"/>
              </w:rPr>
              <w:t xml:space="preserve">Финансирование Программы предполагается за счет бюджетных средств разных уровней и привлечения внебюджетных </w:t>
            </w:r>
            <w:r w:rsidRPr="00BB2A16">
              <w:rPr>
                <w:sz w:val="22"/>
              </w:rPr>
              <w:t>источников. Объем финансирования Программы составляет:</w:t>
            </w:r>
          </w:p>
          <w:p w:rsidR="00527CA1" w:rsidRPr="00BB2A16" w:rsidRDefault="00527CA1" w:rsidP="00484F1F">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BB2A16">
              <w:rPr>
                <w:rFonts w:ascii="Times New Roman" w:eastAsia="Times New Roman" w:hAnsi="Times New Roman" w:cs="Times New Roman"/>
                <w:lang w:val="ru-RU"/>
              </w:rPr>
              <w:t xml:space="preserve">в системе </w:t>
            </w:r>
            <w:r w:rsidR="00D044AD" w:rsidRPr="00BB2A16">
              <w:rPr>
                <w:rFonts w:ascii="Times New Roman" w:eastAsia="Times New Roman" w:hAnsi="Times New Roman" w:cs="Times New Roman"/>
                <w:lang w:val="ru-RU"/>
              </w:rPr>
              <w:t>электро</w:t>
            </w:r>
            <w:r w:rsidRPr="00BB2A16">
              <w:rPr>
                <w:rFonts w:ascii="Times New Roman" w:eastAsia="Times New Roman" w:hAnsi="Times New Roman" w:cs="Times New Roman"/>
                <w:lang w:val="ru-RU"/>
              </w:rPr>
              <w:t xml:space="preserve">снабжения – </w:t>
            </w:r>
            <w:r w:rsidR="00D044AD" w:rsidRPr="00BB2A16">
              <w:rPr>
                <w:rFonts w:ascii="Times New Roman" w:eastAsia="Times New Roman" w:hAnsi="Times New Roman" w:cs="Times New Roman"/>
                <w:lang w:val="ru-RU"/>
              </w:rPr>
              <w:t>43,109</w:t>
            </w:r>
            <w:r w:rsidRPr="00BB2A16">
              <w:rPr>
                <w:rFonts w:ascii="Times New Roman" w:eastAsia="Times New Roman" w:hAnsi="Times New Roman" w:cs="Times New Roman"/>
                <w:lang w:val="ru-RU"/>
              </w:rPr>
              <w:t xml:space="preserve"> млн. руб.;</w:t>
            </w:r>
          </w:p>
          <w:p w:rsidR="00D044AD" w:rsidRPr="00BB2A16" w:rsidRDefault="00D044AD" w:rsidP="00484F1F">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BB2A16">
              <w:rPr>
                <w:rFonts w:ascii="Times New Roman" w:eastAsia="Times New Roman" w:hAnsi="Times New Roman" w:cs="Times New Roman"/>
                <w:lang w:val="ru-RU"/>
              </w:rPr>
              <w:t>в системе газоснабжения – 1297,933 млн</w:t>
            </w:r>
            <w:r w:rsidR="00EE7CCB" w:rsidRPr="00BB2A16">
              <w:rPr>
                <w:rFonts w:ascii="Times New Roman" w:eastAsia="Times New Roman" w:hAnsi="Times New Roman" w:cs="Times New Roman"/>
                <w:lang w:val="ru-RU"/>
              </w:rPr>
              <w:t>. руб.;</w:t>
            </w:r>
          </w:p>
          <w:p w:rsidR="00D044AD" w:rsidRPr="00BB2A16" w:rsidRDefault="00D044AD" w:rsidP="00484F1F">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BB2A16">
              <w:rPr>
                <w:rFonts w:ascii="Times New Roman" w:eastAsia="Times New Roman" w:hAnsi="Times New Roman" w:cs="Times New Roman"/>
                <w:lang w:val="ru-RU"/>
              </w:rPr>
              <w:t>в системе теплоснабжения</w:t>
            </w:r>
            <w:r w:rsidR="00EE7CCB" w:rsidRPr="00BB2A16">
              <w:rPr>
                <w:rFonts w:ascii="Times New Roman" w:eastAsia="Times New Roman" w:hAnsi="Times New Roman" w:cs="Times New Roman"/>
                <w:lang w:val="ru-RU"/>
              </w:rPr>
              <w:t xml:space="preserve"> </w:t>
            </w:r>
            <w:r w:rsidR="00BB2A16" w:rsidRPr="00BB2A16">
              <w:rPr>
                <w:rFonts w:ascii="Times New Roman" w:eastAsia="Times New Roman" w:hAnsi="Times New Roman" w:cs="Times New Roman"/>
                <w:lang w:val="ru-RU"/>
              </w:rPr>
              <w:t>–</w:t>
            </w:r>
            <w:r w:rsidR="00EE7CCB" w:rsidRPr="00BB2A16">
              <w:rPr>
                <w:rFonts w:ascii="Times New Roman" w:eastAsia="Times New Roman" w:hAnsi="Times New Roman" w:cs="Times New Roman"/>
                <w:lang w:val="ru-RU"/>
              </w:rPr>
              <w:t xml:space="preserve"> </w:t>
            </w:r>
            <w:r w:rsidR="004A57C1">
              <w:rPr>
                <w:rFonts w:ascii="Times New Roman" w:eastAsia="Times New Roman" w:hAnsi="Times New Roman" w:cs="Times New Roman"/>
                <w:lang w:val="ru-RU"/>
              </w:rPr>
              <w:t>202,113</w:t>
            </w:r>
            <w:r w:rsidR="00BB2A16" w:rsidRPr="00BB2A16">
              <w:rPr>
                <w:rFonts w:ascii="Times New Roman" w:eastAsia="Times New Roman" w:hAnsi="Times New Roman" w:cs="Times New Roman"/>
                <w:lang w:val="ru-RU"/>
              </w:rPr>
              <w:t xml:space="preserve"> млн. руб.;</w:t>
            </w:r>
          </w:p>
          <w:p w:rsidR="00527CA1" w:rsidRPr="00BB2A16" w:rsidRDefault="00527CA1" w:rsidP="00484F1F">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BB2A16">
              <w:rPr>
                <w:rFonts w:ascii="Times New Roman" w:eastAsia="Times New Roman" w:hAnsi="Times New Roman" w:cs="Times New Roman"/>
                <w:lang w:val="ru-RU"/>
              </w:rPr>
              <w:t xml:space="preserve">в системе водоснабжения – </w:t>
            </w:r>
            <w:r w:rsidR="00EE7CCB" w:rsidRPr="00BB2A16">
              <w:rPr>
                <w:rFonts w:ascii="Times New Roman" w:eastAsia="Times New Roman" w:hAnsi="Times New Roman" w:cs="Times New Roman"/>
                <w:lang w:val="ru-RU"/>
              </w:rPr>
              <w:t xml:space="preserve">679,961 </w:t>
            </w:r>
            <w:r w:rsidRPr="00BB2A16">
              <w:rPr>
                <w:rFonts w:ascii="Times New Roman" w:eastAsia="Times New Roman" w:hAnsi="Times New Roman" w:cs="Times New Roman"/>
                <w:lang w:val="ru-RU"/>
              </w:rPr>
              <w:t xml:space="preserve">млн. руб.; </w:t>
            </w:r>
          </w:p>
          <w:p w:rsidR="00527CA1" w:rsidRPr="00BB2A16" w:rsidRDefault="00527CA1" w:rsidP="00EE7CCB">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BB2A16">
              <w:rPr>
                <w:rFonts w:ascii="Times New Roman" w:eastAsia="Times New Roman" w:hAnsi="Times New Roman" w:cs="Times New Roman"/>
                <w:lang w:val="ru-RU"/>
              </w:rPr>
              <w:t xml:space="preserve">в системе водоотведения – </w:t>
            </w:r>
            <w:r w:rsidR="00EE7CCB" w:rsidRPr="00BB2A16">
              <w:rPr>
                <w:rFonts w:ascii="Times New Roman" w:eastAsia="Times New Roman" w:hAnsi="Times New Roman" w:cs="Times New Roman"/>
                <w:lang w:val="ru-RU"/>
              </w:rPr>
              <w:t xml:space="preserve">594,519 </w:t>
            </w:r>
            <w:r w:rsidRPr="00BB2A16">
              <w:rPr>
                <w:rFonts w:ascii="Times New Roman" w:eastAsia="Times New Roman" w:hAnsi="Times New Roman" w:cs="Times New Roman"/>
                <w:lang w:val="ru-RU"/>
              </w:rPr>
              <w:t>млн. руб.;</w:t>
            </w:r>
          </w:p>
          <w:p w:rsidR="00EE7CCB" w:rsidRPr="00BB2A16" w:rsidRDefault="00EE7CCB" w:rsidP="00EE7CCB">
            <w:pPr>
              <w:pStyle w:val="TableParagraph"/>
              <w:numPr>
                <w:ilvl w:val="0"/>
                <w:numId w:val="3"/>
              </w:numPr>
              <w:tabs>
                <w:tab w:val="left" w:pos="206"/>
                <w:tab w:val="left" w:pos="433"/>
              </w:tabs>
              <w:ind w:left="357" w:right="153" w:firstLine="16"/>
              <w:jc w:val="both"/>
              <w:rPr>
                <w:rFonts w:ascii="Times New Roman" w:eastAsia="Times New Roman" w:hAnsi="Times New Roman" w:cs="Times New Roman"/>
                <w:lang w:val="ru-RU"/>
              </w:rPr>
            </w:pPr>
            <w:r w:rsidRPr="00BB2A16">
              <w:rPr>
                <w:rFonts w:ascii="Times New Roman" w:eastAsia="Times New Roman" w:hAnsi="Times New Roman" w:cs="Times New Roman"/>
                <w:lang w:val="ru-RU"/>
              </w:rPr>
              <w:t>в системе санитарной очистки (ТКО) – 553,957 млн. руб.;</w:t>
            </w:r>
          </w:p>
          <w:p w:rsidR="00527CA1" w:rsidRPr="00EE7CCB" w:rsidRDefault="00EE7CCB" w:rsidP="00EE7CCB">
            <w:pPr>
              <w:pStyle w:val="TableParagraph"/>
              <w:numPr>
                <w:ilvl w:val="0"/>
                <w:numId w:val="3"/>
              </w:numPr>
              <w:tabs>
                <w:tab w:val="left" w:pos="206"/>
                <w:tab w:val="left" w:pos="433"/>
              </w:tabs>
              <w:ind w:right="153"/>
              <w:jc w:val="both"/>
              <w:rPr>
                <w:rFonts w:ascii="Times New Roman" w:eastAsia="Times New Roman" w:hAnsi="Times New Roman" w:cs="Times New Roman"/>
                <w:lang w:val="ru-RU"/>
              </w:rPr>
            </w:pPr>
            <w:r w:rsidRPr="00EE7CCB">
              <w:rPr>
                <w:rFonts w:ascii="Times New Roman" w:eastAsia="Times New Roman" w:hAnsi="Times New Roman" w:cs="Times New Roman"/>
                <w:lang w:val="ru-RU"/>
              </w:rPr>
              <w:t xml:space="preserve">Муниципальная программа «развитие жилищно-коммунального хозяйства и повышение энергетической эффективности в </w:t>
            </w:r>
            <w:r w:rsidR="00447221">
              <w:rPr>
                <w:rFonts w:ascii="Times New Roman" w:eastAsia="Times New Roman" w:hAnsi="Times New Roman" w:cs="Times New Roman"/>
                <w:lang w:val="ru-RU"/>
              </w:rPr>
              <w:t>А</w:t>
            </w:r>
            <w:r w:rsidRPr="00EE7CCB">
              <w:rPr>
                <w:rFonts w:ascii="Times New Roman" w:eastAsia="Times New Roman" w:hAnsi="Times New Roman" w:cs="Times New Roman"/>
                <w:lang w:val="ru-RU"/>
              </w:rPr>
              <w:t>ртинском городском округе до 2024 года»</w:t>
            </w:r>
            <w:r w:rsidR="00527CA1" w:rsidRPr="00EE7CCB">
              <w:rPr>
                <w:rFonts w:ascii="Times New Roman" w:hAnsi="Times New Roman" w:cs="Times New Roman"/>
                <w:lang w:val="ru-RU"/>
              </w:rPr>
              <w:t xml:space="preserve">– </w:t>
            </w:r>
            <w:r w:rsidRPr="00EE7CCB">
              <w:rPr>
                <w:rFonts w:ascii="Times New Roman" w:hAnsi="Times New Roman" w:cs="Times New Roman"/>
                <w:lang w:val="ru-RU"/>
              </w:rPr>
              <w:t>147,06</w:t>
            </w:r>
            <w:r w:rsidR="00527CA1" w:rsidRPr="00EE7CCB">
              <w:rPr>
                <w:rFonts w:ascii="Times New Roman" w:hAnsi="Times New Roman" w:cs="Times New Roman"/>
                <w:lang w:val="ru-RU"/>
              </w:rPr>
              <w:t xml:space="preserve"> млн. руб.</w:t>
            </w:r>
          </w:p>
          <w:p w:rsidR="00527CA1" w:rsidRPr="00EE7CCB" w:rsidRDefault="00527CA1" w:rsidP="00484F1F">
            <w:pPr>
              <w:tabs>
                <w:tab w:val="left" w:pos="206"/>
              </w:tabs>
              <w:ind w:left="65" w:right="153" w:firstLine="16"/>
              <w:rPr>
                <w:sz w:val="22"/>
              </w:rPr>
            </w:pPr>
            <w:r w:rsidRPr="00EE7CCB">
              <w:rPr>
                <w:sz w:val="22"/>
              </w:rPr>
              <w:t xml:space="preserve">Бюджетные ассигнования, предусмотренные в плановом периоде 2021-2030 годов, могут быть уточнены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bl>
    <w:p w:rsidR="00527CA1" w:rsidRPr="00662BBA" w:rsidRDefault="00527CA1" w:rsidP="00527CA1">
      <w:pPr>
        <w:pStyle w:val="211"/>
        <w:ind w:left="0"/>
        <w:contextualSpacing/>
        <w:jc w:val="center"/>
        <w:outlineLvl w:val="9"/>
        <w:rPr>
          <w:kern w:val="24"/>
          <w:sz w:val="24"/>
          <w:szCs w:val="24"/>
          <w:lang w:val="ru-RU"/>
        </w:rPr>
      </w:pPr>
    </w:p>
    <w:p w:rsidR="00527CA1" w:rsidRPr="00662BBA" w:rsidRDefault="00527CA1" w:rsidP="00527CA1">
      <w:pPr>
        <w:pStyle w:val="211"/>
        <w:ind w:left="0"/>
        <w:contextualSpacing/>
        <w:rPr>
          <w:kern w:val="24"/>
          <w:sz w:val="24"/>
          <w:szCs w:val="24"/>
          <w:lang w:val="ru-RU"/>
        </w:rPr>
      </w:pPr>
      <w:bookmarkStart w:id="5" w:name="_Toc64033706"/>
      <w:bookmarkStart w:id="6" w:name="_Toc88572406"/>
      <w:r w:rsidRPr="00662BBA">
        <w:rPr>
          <w:kern w:val="24"/>
          <w:sz w:val="24"/>
          <w:szCs w:val="24"/>
          <w:lang w:val="ru-RU"/>
        </w:rPr>
        <w:t>2. ХАРАКТЕРИСТИКА СУЩЕСТВУЮЩЕГО СОСТОЯНИЯ КОММУНАЛЬНОЙ ИНФРАСТРУКТУРЫ</w:t>
      </w:r>
      <w:bookmarkEnd w:id="5"/>
      <w:bookmarkEnd w:id="6"/>
    </w:p>
    <w:p w:rsidR="00527CA1" w:rsidRPr="00662BBA" w:rsidRDefault="00527CA1" w:rsidP="00527CA1">
      <w:pPr>
        <w:pStyle w:val="211"/>
        <w:ind w:left="0" w:firstLine="567"/>
        <w:contextualSpacing/>
        <w:jc w:val="center"/>
        <w:outlineLvl w:val="9"/>
        <w:rPr>
          <w:kern w:val="24"/>
          <w:sz w:val="24"/>
          <w:szCs w:val="24"/>
          <w:lang w:val="ru-RU"/>
        </w:rPr>
      </w:pPr>
    </w:p>
    <w:p w:rsidR="00527CA1" w:rsidRPr="00662BBA" w:rsidRDefault="00527CA1" w:rsidP="00527CA1">
      <w:pPr>
        <w:pStyle w:val="211"/>
        <w:ind w:left="0"/>
        <w:contextualSpacing/>
        <w:rPr>
          <w:kern w:val="24"/>
          <w:sz w:val="24"/>
          <w:szCs w:val="24"/>
          <w:lang w:val="ru-RU"/>
        </w:rPr>
      </w:pPr>
      <w:bookmarkStart w:id="7" w:name="_Toc64033707"/>
      <w:bookmarkStart w:id="8" w:name="_Toc88572407"/>
      <w:r w:rsidRPr="00662BBA">
        <w:rPr>
          <w:kern w:val="24"/>
          <w:sz w:val="24"/>
          <w:szCs w:val="24"/>
          <w:lang w:val="ru-RU"/>
        </w:rPr>
        <w:t xml:space="preserve">2.1. </w:t>
      </w:r>
      <w:r w:rsidR="00B60199">
        <w:rPr>
          <w:kern w:val="24"/>
          <w:sz w:val="24"/>
          <w:szCs w:val="24"/>
          <w:lang w:val="ru-RU"/>
        </w:rPr>
        <w:t>Характеристика</w:t>
      </w:r>
      <w:r w:rsidRPr="00662BBA">
        <w:rPr>
          <w:kern w:val="24"/>
          <w:sz w:val="24"/>
          <w:szCs w:val="24"/>
          <w:lang w:val="ru-RU"/>
        </w:rPr>
        <w:t xml:space="preserve"> существующего состояния систем электроснабжения</w:t>
      </w:r>
      <w:bookmarkEnd w:id="7"/>
      <w:bookmarkEnd w:id="8"/>
    </w:p>
    <w:p w:rsidR="00D04E2C" w:rsidRDefault="00D04E2C" w:rsidP="00D04E2C"/>
    <w:p w:rsidR="00F11FE9" w:rsidRPr="003221BC" w:rsidRDefault="00F11FE9" w:rsidP="003221BC">
      <w:pPr>
        <w:rPr>
          <w:b/>
        </w:rPr>
      </w:pPr>
      <w:bookmarkStart w:id="9" w:name="_Toc64033708"/>
      <w:r w:rsidRPr="003221BC">
        <w:rPr>
          <w:b/>
        </w:rPr>
        <w:t>Институциональная структура</w:t>
      </w:r>
      <w:bookmarkEnd w:id="9"/>
    </w:p>
    <w:p w:rsidR="00C50388" w:rsidRPr="00662BBA" w:rsidRDefault="00C50388" w:rsidP="00C50388">
      <w:pPr>
        <w:ind w:firstLine="709"/>
      </w:pPr>
      <w:r w:rsidRPr="00662BBA">
        <w:t xml:space="preserve">На территории </w:t>
      </w:r>
      <w:r>
        <w:t>Артинского городского округа</w:t>
      </w:r>
      <w:r w:rsidRPr="00662BBA">
        <w:t xml:space="preserve"> осуществляет транспортировку электроэнергии по распределительным сетям и присоединение новых потребителей к </w:t>
      </w:r>
      <w:r w:rsidRPr="00662BBA">
        <w:lastRenderedPageBreak/>
        <w:t xml:space="preserve">электросетевой структуре – </w:t>
      </w:r>
      <w:r w:rsidRPr="005F72B4">
        <w:rPr>
          <w:rFonts w:eastAsia="Calibri" w:cs="Times New Roman"/>
          <w:color w:val="000000" w:themeColor="text1"/>
        </w:rPr>
        <w:t>ПО «Западные электрические сети» филиала ОАО «МРСК Урала» - «Свердловэнерго»</w:t>
      </w:r>
      <w:r w:rsidRPr="00662BBA">
        <w:rPr>
          <w:rFonts w:eastAsia="Calibri"/>
        </w:rPr>
        <w:t>.</w:t>
      </w:r>
    </w:p>
    <w:p w:rsidR="00F11FE9" w:rsidRDefault="00F11FE9" w:rsidP="005477D4">
      <w:pPr>
        <w:ind w:firstLine="700"/>
        <w:rPr>
          <w:rFonts w:cs="Times New Roman"/>
          <w:szCs w:val="28"/>
        </w:rPr>
      </w:pPr>
    </w:p>
    <w:p w:rsidR="00F11FE9" w:rsidRPr="003221BC" w:rsidRDefault="00F11FE9" w:rsidP="003221BC">
      <w:pPr>
        <w:rPr>
          <w:b/>
        </w:rPr>
      </w:pPr>
      <w:bookmarkStart w:id="10" w:name="_Toc64033709"/>
      <w:r w:rsidRPr="003221BC">
        <w:rPr>
          <w:b/>
        </w:rPr>
        <w:t>Характеристика системы электроснабжения</w:t>
      </w:r>
      <w:bookmarkEnd w:id="10"/>
    </w:p>
    <w:p w:rsidR="005477D4" w:rsidRPr="00C50388" w:rsidRDefault="005477D4" w:rsidP="005477D4">
      <w:pPr>
        <w:ind w:firstLine="700"/>
        <w:rPr>
          <w:rFonts w:cs="Times New Roman"/>
          <w:szCs w:val="28"/>
        </w:rPr>
      </w:pPr>
      <w:r w:rsidRPr="00C50388">
        <w:rPr>
          <w:rFonts w:cs="Times New Roman"/>
          <w:szCs w:val="28"/>
        </w:rPr>
        <w:t>Артинский городской округ не имеет местных источников по выработке электроэнергии.</w:t>
      </w:r>
    </w:p>
    <w:p w:rsidR="005477D4" w:rsidRPr="00C50388" w:rsidRDefault="005477D4" w:rsidP="005477D4">
      <w:pPr>
        <w:pStyle w:val="af"/>
        <w:ind w:firstLine="700"/>
        <w:rPr>
          <w:sz w:val="24"/>
          <w:szCs w:val="28"/>
        </w:rPr>
      </w:pPr>
      <w:r w:rsidRPr="00C50388">
        <w:rPr>
          <w:sz w:val="24"/>
          <w:szCs w:val="28"/>
        </w:rPr>
        <w:t>Источниками электроснабжения Артинского городского округа являются электроподстанции (ПС), входящие в объединенную энергосистему Свердловской области и связанные высоковольтными линиями электропередач (ВЛ) 35, 110 кВ между собой и с электроподстанциями Красноуфимск, Михайловская, Сарсы, Карги, Конезавод и Бугалыш и относящиеся к Филиала МРСК Урала «Свердловэнерго» - Артинский РЭС.</w:t>
      </w:r>
      <w:r w:rsidR="00DD10F5">
        <w:rPr>
          <w:sz w:val="24"/>
          <w:szCs w:val="28"/>
        </w:rPr>
        <w:t xml:space="preserve"> П</w:t>
      </w:r>
      <w:r w:rsidR="00DD10F5" w:rsidRPr="003E5D87">
        <w:rPr>
          <w:color w:val="000000"/>
          <w:szCs w:val="28"/>
        </w:rPr>
        <w:t>ередач</w:t>
      </w:r>
      <w:r w:rsidR="00DD10F5">
        <w:rPr>
          <w:color w:val="000000"/>
          <w:szCs w:val="28"/>
        </w:rPr>
        <w:t>а</w:t>
      </w:r>
      <w:r w:rsidR="00DD10F5" w:rsidRPr="003E5D87">
        <w:rPr>
          <w:color w:val="000000"/>
          <w:szCs w:val="28"/>
        </w:rPr>
        <w:t xml:space="preserve"> электроэнергии</w:t>
      </w:r>
      <w:r w:rsidR="00DD10F5">
        <w:rPr>
          <w:color w:val="000000"/>
          <w:szCs w:val="28"/>
        </w:rPr>
        <w:t xml:space="preserve"> </w:t>
      </w:r>
      <w:r w:rsidR="00DD10F5" w:rsidRPr="00DD10F5">
        <w:rPr>
          <w:sz w:val="24"/>
          <w:szCs w:val="28"/>
        </w:rPr>
        <w:t>производится по электрическим сетям напряжением</w:t>
      </w:r>
      <w:r w:rsidR="00DD10F5" w:rsidRPr="003E5D87">
        <w:rPr>
          <w:color w:val="000000"/>
          <w:szCs w:val="28"/>
        </w:rPr>
        <w:t xml:space="preserve"> </w:t>
      </w:r>
      <w:r w:rsidR="00DD10F5">
        <w:rPr>
          <w:color w:val="000000"/>
          <w:szCs w:val="28"/>
        </w:rPr>
        <w:t>0,4 - 110 кВ.</w:t>
      </w:r>
    </w:p>
    <w:p w:rsidR="00D04E2C" w:rsidRDefault="00D04E2C" w:rsidP="005477D4">
      <w:pPr>
        <w:spacing w:after="0"/>
      </w:pPr>
    </w:p>
    <w:p w:rsidR="00F11FE9" w:rsidRPr="002F1A23" w:rsidRDefault="00F11FE9" w:rsidP="00F11FE9">
      <w:pPr>
        <w:rPr>
          <w:rFonts w:cs="Times New Roman"/>
          <w:b/>
        </w:rPr>
      </w:pPr>
      <w:r w:rsidRPr="002F1A23">
        <w:rPr>
          <w:rFonts w:cs="Times New Roman"/>
          <w:b/>
          <w:szCs w:val="28"/>
        </w:rPr>
        <w:t>Табл</w:t>
      </w:r>
      <w:r w:rsidR="003221BC">
        <w:rPr>
          <w:rFonts w:cs="Times New Roman"/>
          <w:b/>
          <w:szCs w:val="28"/>
        </w:rPr>
        <w:t>ица 2.1</w:t>
      </w:r>
      <w:r w:rsidR="002F1A23">
        <w:rPr>
          <w:rFonts w:cs="Times New Roman"/>
          <w:b/>
          <w:szCs w:val="28"/>
        </w:rPr>
        <w:t>.1</w:t>
      </w:r>
      <w:r w:rsidRPr="002F1A23">
        <w:rPr>
          <w:rFonts w:cs="Times New Roman"/>
          <w:b/>
          <w:szCs w:val="28"/>
        </w:rPr>
        <w:t xml:space="preserve"> </w:t>
      </w:r>
      <w:r w:rsidR="002F1A23">
        <w:rPr>
          <w:rFonts w:cs="Times New Roman"/>
          <w:b/>
          <w:szCs w:val="28"/>
        </w:rPr>
        <w:t>-</w:t>
      </w:r>
      <w:r w:rsidRPr="002F1A23">
        <w:rPr>
          <w:rFonts w:cs="Times New Roman"/>
          <w:b/>
          <w:szCs w:val="28"/>
        </w:rPr>
        <w:t xml:space="preserve"> Информация по распределительным подстанциям</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3"/>
        <w:gridCol w:w="2131"/>
        <w:gridCol w:w="1906"/>
        <w:gridCol w:w="2042"/>
        <w:gridCol w:w="2858"/>
      </w:tblGrid>
      <w:tr w:rsidR="003E0094" w:rsidRPr="00DD10F5" w:rsidTr="003E0094">
        <w:trPr>
          <w:trHeight w:val="754"/>
          <w:tblHeader/>
        </w:trPr>
        <w:tc>
          <w:tcPr>
            <w:tcW w:w="723" w:type="dxa"/>
            <w:shd w:val="clear" w:color="auto" w:fill="F2F2F2" w:themeFill="background1" w:themeFillShade="F2"/>
            <w:vAlign w:val="center"/>
          </w:tcPr>
          <w:p w:rsidR="003E0094" w:rsidRPr="00DD10F5" w:rsidRDefault="003E0094" w:rsidP="007328E9">
            <w:pPr>
              <w:jc w:val="center"/>
              <w:rPr>
                <w:rFonts w:cs="Times New Roman"/>
                <w:sz w:val="22"/>
              </w:rPr>
            </w:pPr>
            <w:r w:rsidRPr="00DD10F5">
              <w:rPr>
                <w:rFonts w:cs="Times New Roman"/>
                <w:sz w:val="22"/>
              </w:rPr>
              <w:t>№ п/п</w:t>
            </w:r>
          </w:p>
        </w:tc>
        <w:tc>
          <w:tcPr>
            <w:tcW w:w="2131" w:type="dxa"/>
            <w:shd w:val="clear" w:color="auto" w:fill="F2F2F2" w:themeFill="background1" w:themeFillShade="F2"/>
            <w:vAlign w:val="center"/>
          </w:tcPr>
          <w:p w:rsidR="003E0094" w:rsidRPr="00DD10F5" w:rsidRDefault="003E0094" w:rsidP="003E0094">
            <w:pPr>
              <w:spacing w:after="0"/>
              <w:jc w:val="center"/>
              <w:rPr>
                <w:rFonts w:cs="Times New Roman"/>
                <w:sz w:val="22"/>
              </w:rPr>
            </w:pPr>
            <w:r w:rsidRPr="00DD10F5">
              <w:rPr>
                <w:rFonts w:cs="Times New Roman"/>
                <w:sz w:val="22"/>
              </w:rPr>
              <w:t>Название электроподстанции</w:t>
            </w:r>
          </w:p>
        </w:tc>
        <w:tc>
          <w:tcPr>
            <w:tcW w:w="1906" w:type="dxa"/>
            <w:shd w:val="clear" w:color="auto" w:fill="F2F2F2" w:themeFill="background1" w:themeFillShade="F2"/>
            <w:vAlign w:val="center"/>
          </w:tcPr>
          <w:p w:rsidR="003E0094" w:rsidRPr="00DD10F5" w:rsidRDefault="003E0094" w:rsidP="002F1A23">
            <w:pPr>
              <w:spacing w:after="0"/>
              <w:jc w:val="center"/>
              <w:rPr>
                <w:rFonts w:cs="Times New Roman"/>
                <w:sz w:val="22"/>
              </w:rPr>
            </w:pPr>
            <w:r w:rsidRPr="00DD10F5">
              <w:rPr>
                <w:rFonts w:cs="Times New Roman"/>
                <w:sz w:val="22"/>
              </w:rPr>
              <w:t>Напряжение, кВ</w:t>
            </w:r>
          </w:p>
        </w:tc>
        <w:tc>
          <w:tcPr>
            <w:tcW w:w="2042" w:type="dxa"/>
            <w:shd w:val="clear" w:color="auto" w:fill="F2F2F2" w:themeFill="background1" w:themeFillShade="F2"/>
            <w:vAlign w:val="center"/>
          </w:tcPr>
          <w:p w:rsidR="003E0094" w:rsidRPr="00DD10F5" w:rsidRDefault="003E0094" w:rsidP="002F1A23">
            <w:pPr>
              <w:spacing w:after="0"/>
              <w:jc w:val="center"/>
              <w:rPr>
                <w:rFonts w:cs="Times New Roman"/>
                <w:sz w:val="22"/>
              </w:rPr>
            </w:pPr>
            <w:r w:rsidRPr="00DD10F5">
              <w:rPr>
                <w:rFonts w:cs="Times New Roman"/>
                <w:sz w:val="22"/>
              </w:rPr>
              <w:t>Местоположение</w:t>
            </w:r>
          </w:p>
        </w:tc>
        <w:tc>
          <w:tcPr>
            <w:tcW w:w="2858" w:type="dxa"/>
            <w:shd w:val="clear" w:color="auto" w:fill="F2F2F2" w:themeFill="background1" w:themeFillShade="F2"/>
            <w:vAlign w:val="center"/>
          </w:tcPr>
          <w:p w:rsidR="003E0094" w:rsidRPr="00DD10F5" w:rsidRDefault="003E0094" w:rsidP="002F1A23">
            <w:pPr>
              <w:spacing w:after="0"/>
              <w:jc w:val="center"/>
              <w:rPr>
                <w:rFonts w:cs="Times New Roman"/>
                <w:sz w:val="22"/>
              </w:rPr>
            </w:pPr>
            <w:r w:rsidRPr="00DD10F5">
              <w:rPr>
                <w:sz w:val="22"/>
              </w:rPr>
              <w:t>Населенные пункты, получающие питание от электроподстанции</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1.</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Манчаж</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с.Манчаж</w:t>
            </w:r>
          </w:p>
        </w:tc>
        <w:tc>
          <w:tcPr>
            <w:tcW w:w="2858" w:type="dxa"/>
            <w:vAlign w:val="center"/>
          </w:tcPr>
          <w:p w:rsidR="003E0094" w:rsidRPr="00DD10F5" w:rsidRDefault="003E0094" w:rsidP="003E0094">
            <w:pPr>
              <w:ind w:left="-57" w:right="-57"/>
              <w:jc w:val="center"/>
              <w:rPr>
                <w:sz w:val="22"/>
              </w:rPr>
            </w:pPr>
            <w:r w:rsidRPr="00DD10F5">
              <w:rPr>
                <w:sz w:val="22"/>
              </w:rPr>
              <w:t>Азигулово, Биткино, Дружино-Бардым, Журавли, Манчаж, Кадочниково, Токари, Усть-Манчаж, Бихметково, Бакийково</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2.</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Арти</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110/35/10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п.г.т.Арти</w:t>
            </w:r>
          </w:p>
        </w:tc>
        <w:tc>
          <w:tcPr>
            <w:tcW w:w="2858" w:type="dxa"/>
            <w:vAlign w:val="center"/>
          </w:tcPr>
          <w:p w:rsidR="003E0094" w:rsidRPr="00DD10F5" w:rsidRDefault="003E0094" w:rsidP="003E0094">
            <w:pPr>
              <w:ind w:left="-57" w:right="-57"/>
              <w:jc w:val="center"/>
              <w:rPr>
                <w:sz w:val="22"/>
              </w:rPr>
            </w:pPr>
            <w:r w:rsidRPr="00DD10F5">
              <w:rPr>
                <w:sz w:val="22"/>
              </w:rPr>
              <w:t>Арти, Пантелейково, Волково, Чекмаш</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3.</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Пристань</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с.Пристань</w:t>
            </w:r>
          </w:p>
        </w:tc>
        <w:tc>
          <w:tcPr>
            <w:tcW w:w="2858" w:type="dxa"/>
            <w:vAlign w:val="center"/>
          </w:tcPr>
          <w:p w:rsidR="003E0094" w:rsidRPr="00DD10F5" w:rsidRDefault="003E0094" w:rsidP="003E0094">
            <w:pPr>
              <w:ind w:left="-57" w:right="-57"/>
              <w:jc w:val="center"/>
              <w:rPr>
                <w:sz w:val="22"/>
              </w:rPr>
            </w:pPr>
            <w:r w:rsidRPr="00DD10F5">
              <w:rPr>
                <w:sz w:val="22"/>
              </w:rPr>
              <w:t>Арти, Курки, Афанасково, Пристань</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4.</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Симинчи</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с.Симинчи</w:t>
            </w:r>
          </w:p>
        </w:tc>
        <w:tc>
          <w:tcPr>
            <w:tcW w:w="2858" w:type="dxa"/>
            <w:vAlign w:val="center"/>
          </w:tcPr>
          <w:p w:rsidR="003E0094" w:rsidRPr="00DD10F5" w:rsidRDefault="003E0094" w:rsidP="003E0094">
            <w:pPr>
              <w:ind w:left="-57" w:right="-57"/>
              <w:jc w:val="center"/>
              <w:rPr>
                <w:sz w:val="22"/>
              </w:rPr>
            </w:pPr>
            <w:r w:rsidRPr="00DD10F5">
              <w:rPr>
                <w:sz w:val="22"/>
              </w:rPr>
              <w:t>Дружино-Бардым, Симинчи, Верхний Бардым, Нижний Бардым</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5.</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Сажино</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110/35/10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д.Сажино</w:t>
            </w:r>
          </w:p>
        </w:tc>
        <w:tc>
          <w:tcPr>
            <w:tcW w:w="2858" w:type="dxa"/>
            <w:vAlign w:val="center"/>
          </w:tcPr>
          <w:p w:rsidR="003E0094" w:rsidRPr="00DD10F5" w:rsidRDefault="003E0094" w:rsidP="003E0094">
            <w:pPr>
              <w:ind w:left="-57" w:right="-57"/>
              <w:jc w:val="center"/>
              <w:rPr>
                <w:sz w:val="22"/>
              </w:rPr>
            </w:pPr>
            <w:r w:rsidRPr="00DD10F5">
              <w:rPr>
                <w:sz w:val="22"/>
              </w:rPr>
              <w:t>Сажино, Бараба, Большие Карзи, Малая Дегтярка, Омельково, Сажино, Конево, Попово, Соколята</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6.</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Малая Тавра</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110/35/10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с.Малая Тавра</w:t>
            </w:r>
          </w:p>
        </w:tc>
        <w:tc>
          <w:tcPr>
            <w:tcW w:w="2858" w:type="dxa"/>
            <w:vAlign w:val="center"/>
          </w:tcPr>
          <w:p w:rsidR="003E0094" w:rsidRPr="00DD10F5" w:rsidRDefault="003E0094" w:rsidP="003E0094">
            <w:pPr>
              <w:ind w:left="-57" w:right="-57"/>
              <w:jc w:val="center"/>
              <w:rPr>
                <w:sz w:val="22"/>
              </w:rPr>
            </w:pPr>
            <w:r w:rsidRPr="00DD10F5">
              <w:rPr>
                <w:sz w:val="22"/>
              </w:rPr>
              <w:t>Малая Тавра, Рыбино</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7.</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Малые Карзи</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д.Малые Карзи</w:t>
            </w:r>
          </w:p>
        </w:tc>
        <w:tc>
          <w:tcPr>
            <w:tcW w:w="2858" w:type="dxa"/>
            <w:vAlign w:val="center"/>
          </w:tcPr>
          <w:p w:rsidR="003E0094" w:rsidRPr="00DD10F5" w:rsidRDefault="003E0094" w:rsidP="003E0094">
            <w:pPr>
              <w:ind w:left="-57" w:right="-57"/>
              <w:jc w:val="center"/>
              <w:rPr>
                <w:sz w:val="22"/>
              </w:rPr>
            </w:pPr>
            <w:r w:rsidRPr="00DD10F5">
              <w:rPr>
                <w:sz w:val="22"/>
              </w:rPr>
              <w:t>Волокушино, Новый Златоуст, Усть-Кишерть, Черепаново, Широкий Лог, Малые Карзи, Байбулда, Ильчигулово</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8.</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Сухановская</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110/10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с.Сухановка</w:t>
            </w:r>
          </w:p>
        </w:tc>
        <w:tc>
          <w:tcPr>
            <w:tcW w:w="2858" w:type="dxa"/>
            <w:vAlign w:val="center"/>
          </w:tcPr>
          <w:p w:rsidR="003E0094" w:rsidRPr="00DD10F5" w:rsidRDefault="003E0094" w:rsidP="003E0094">
            <w:pPr>
              <w:ind w:left="-57" w:right="-57"/>
              <w:jc w:val="center"/>
              <w:rPr>
                <w:sz w:val="22"/>
              </w:rPr>
            </w:pPr>
            <w:r w:rsidRPr="00DD10F5">
              <w:rPr>
                <w:sz w:val="22"/>
              </w:rPr>
              <w:t>Стадухино, Сухановка, Черкасовка</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9.</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Черкасовская</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 xml:space="preserve">110/35/10 </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д.Березовка</w:t>
            </w:r>
          </w:p>
        </w:tc>
        <w:tc>
          <w:tcPr>
            <w:tcW w:w="2858" w:type="dxa"/>
            <w:vAlign w:val="center"/>
          </w:tcPr>
          <w:p w:rsidR="003E0094" w:rsidRPr="00DD10F5" w:rsidRDefault="003E0094" w:rsidP="003E0094">
            <w:pPr>
              <w:ind w:left="-57" w:right="-57"/>
              <w:jc w:val="center"/>
              <w:rPr>
                <w:sz w:val="22"/>
              </w:rPr>
            </w:pPr>
            <w:r w:rsidRPr="00DD10F5">
              <w:rPr>
                <w:sz w:val="22"/>
              </w:rPr>
              <w:t>Березовка</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10.</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Степная</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 xml:space="preserve">35/10 </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с.Свердловское</w:t>
            </w:r>
          </w:p>
        </w:tc>
        <w:tc>
          <w:tcPr>
            <w:tcW w:w="2858" w:type="dxa"/>
            <w:vAlign w:val="center"/>
          </w:tcPr>
          <w:p w:rsidR="003E0094" w:rsidRPr="00DD10F5" w:rsidRDefault="003E0094" w:rsidP="003E0094">
            <w:pPr>
              <w:ind w:left="-57" w:right="-57"/>
              <w:jc w:val="center"/>
              <w:rPr>
                <w:sz w:val="22"/>
              </w:rPr>
            </w:pPr>
            <w:r w:rsidRPr="00DD10F5">
              <w:rPr>
                <w:sz w:val="22"/>
              </w:rPr>
              <w:t>Омельково, Ильчигулово, Свердловское, Полдневая, Андрейково</w:t>
            </w:r>
          </w:p>
        </w:tc>
      </w:tr>
      <w:tr w:rsidR="003E0094" w:rsidRPr="00DD10F5" w:rsidTr="003E0094">
        <w:trPr>
          <w:trHeight w:val="376"/>
        </w:trPr>
        <w:tc>
          <w:tcPr>
            <w:tcW w:w="723" w:type="dxa"/>
            <w:vAlign w:val="center"/>
          </w:tcPr>
          <w:p w:rsidR="003E0094" w:rsidRPr="00DD10F5" w:rsidRDefault="003E0094" w:rsidP="003E0094">
            <w:pPr>
              <w:jc w:val="center"/>
              <w:rPr>
                <w:rFonts w:cs="Times New Roman"/>
                <w:sz w:val="22"/>
              </w:rPr>
            </w:pPr>
            <w:r w:rsidRPr="00DD10F5">
              <w:rPr>
                <w:rFonts w:cs="Times New Roman"/>
                <w:sz w:val="22"/>
              </w:rPr>
              <w:t>11.</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Старые Арти</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35/10</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с.Старые Арти</w:t>
            </w:r>
          </w:p>
        </w:tc>
        <w:tc>
          <w:tcPr>
            <w:tcW w:w="2858" w:type="dxa"/>
            <w:vAlign w:val="center"/>
          </w:tcPr>
          <w:p w:rsidR="003E0094" w:rsidRPr="00DD10F5" w:rsidRDefault="003E0094" w:rsidP="003E0094">
            <w:pPr>
              <w:ind w:left="-57" w:right="-57"/>
              <w:jc w:val="center"/>
              <w:rPr>
                <w:sz w:val="22"/>
              </w:rPr>
            </w:pPr>
            <w:r w:rsidRPr="00DD10F5">
              <w:rPr>
                <w:sz w:val="22"/>
              </w:rPr>
              <w:t>Старые Арти, Сенная</w:t>
            </w:r>
          </w:p>
        </w:tc>
      </w:tr>
      <w:tr w:rsidR="003E0094" w:rsidRPr="00DD10F5" w:rsidTr="003E0094">
        <w:trPr>
          <w:trHeight w:val="399"/>
        </w:trPr>
        <w:tc>
          <w:tcPr>
            <w:tcW w:w="723" w:type="dxa"/>
            <w:vAlign w:val="center"/>
          </w:tcPr>
          <w:p w:rsidR="003E0094" w:rsidRPr="00DD10F5" w:rsidRDefault="003E0094" w:rsidP="003E0094">
            <w:pPr>
              <w:jc w:val="center"/>
              <w:rPr>
                <w:rFonts w:cs="Times New Roman"/>
                <w:sz w:val="22"/>
              </w:rPr>
            </w:pPr>
            <w:r w:rsidRPr="00DD10F5">
              <w:rPr>
                <w:rFonts w:cs="Times New Roman"/>
                <w:sz w:val="22"/>
              </w:rPr>
              <w:t>12.</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ПС Поташка</w:t>
            </w:r>
          </w:p>
        </w:tc>
        <w:tc>
          <w:tcPr>
            <w:tcW w:w="1906" w:type="dxa"/>
            <w:vAlign w:val="center"/>
          </w:tcPr>
          <w:p w:rsidR="003E0094" w:rsidRPr="00DD10F5" w:rsidRDefault="003E0094" w:rsidP="003E0094">
            <w:pPr>
              <w:jc w:val="center"/>
              <w:rPr>
                <w:rFonts w:cs="Times New Roman"/>
                <w:sz w:val="22"/>
              </w:rPr>
            </w:pPr>
            <w:r w:rsidRPr="00DD10F5">
              <w:rPr>
                <w:rFonts w:cs="Times New Roman"/>
                <w:sz w:val="22"/>
              </w:rPr>
              <w:t xml:space="preserve">35/10 </w:t>
            </w:r>
          </w:p>
        </w:tc>
        <w:tc>
          <w:tcPr>
            <w:tcW w:w="2042" w:type="dxa"/>
            <w:vAlign w:val="center"/>
          </w:tcPr>
          <w:p w:rsidR="003E0094" w:rsidRPr="00DD10F5" w:rsidRDefault="003E0094" w:rsidP="003E0094">
            <w:pPr>
              <w:jc w:val="center"/>
              <w:rPr>
                <w:rFonts w:cs="Times New Roman"/>
                <w:sz w:val="22"/>
              </w:rPr>
            </w:pPr>
            <w:r w:rsidRPr="00DD10F5">
              <w:rPr>
                <w:rFonts w:cs="Times New Roman"/>
                <w:sz w:val="22"/>
              </w:rPr>
              <w:t>с.Поташка</w:t>
            </w:r>
          </w:p>
        </w:tc>
        <w:tc>
          <w:tcPr>
            <w:tcW w:w="2858" w:type="dxa"/>
            <w:vAlign w:val="center"/>
          </w:tcPr>
          <w:p w:rsidR="003E0094" w:rsidRPr="00DD10F5" w:rsidRDefault="003E0094" w:rsidP="003E0094">
            <w:pPr>
              <w:ind w:left="-57" w:right="-57"/>
              <w:jc w:val="center"/>
              <w:rPr>
                <w:sz w:val="22"/>
              </w:rPr>
            </w:pPr>
            <w:r w:rsidRPr="00DD10F5">
              <w:rPr>
                <w:sz w:val="22"/>
              </w:rPr>
              <w:t>Поташка, Артя-Шигири</w:t>
            </w:r>
          </w:p>
        </w:tc>
      </w:tr>
      <w:tr w:rsidR="003E0094" w:rsidRPr="00DD10F5" w:rsidTr="003E0094">
        <w:trPr>
          <w:trHeight w:val="399"/>
        </w:trPr>
        <w:tc>
          <w:tcPr>
            <w:tcW w:w="723" w:type="dxa"/>
            <w:vAlign w:val="center"/>
          </w:tcPr>
          <w:p w:rsidR="003E0094" w:rsidRPr="00DD10F5" w:rsidRDefault="003E0094" w:rsidP="003E0094">
            <w:pPr>
              <w:jc w:val="center"/>
              <w:rPr>
                <w:rFonts w:cs="Times New Roman"/>
                <w:sz w:val="22"/>
              </w:rPr>
            </w:pPr>
            <w:r w:rsidRPr="00DD10F5">
              <w:rPr>
                <w:rFonts w:cs="Times New Roman"/>
                <w:sz w:val="22"/>
              </w:rPr>
              <w:t>13.</w:t>
            </w:r>
          </w:p>
        </w:tc>
        <w:tc>
          <w:tcPr>
            <w:tcW w:w="2131" w:type="dxa"/>
            <w:vAlign w:val="center"/>
          </w:tcPr>
          <w:p w:rsidR="003E0094" w:rsidRPr="00DD10F5" w:rsidRDefault="003E0094" w:rsidP="003E0094">
            <w:pPr>
              <w:jc w:val="center"/>
              <w:rPr>
                <w:rFonts w:cs="Times New Roman"/>
                <w:sz w:val="22"/>
              </w:rPr>
            </w:pPr>
            <w:r w:rsidRPr="00DD10F5">
              <w:rPr>
                <w:rFonts w:cs="Times New Roman"/>
                <w:sz w:val="22"/>
              </w:rPr>
              <w:t>СВО-1,2,3</w:t>
            </w:r>
          </w:p>
        </w:tc>
        <w:tc>
          <w:tcPr>
            <w:tcW w:w="1906" w:type="dxa"/>
            <w:vAlign w:val="center"/>
          </w:tcPr>
          <w:p w:rsidR="003E0094" w:rsidRPr="00DD10F5" w:rsidRDefault="003E0094" w:rsidP="003E0094">
            <w:pPr>
              <w:jc w:val="center"/>
              <w:rPr>
                <w:rFonts w:cs="Times New Roman"/>
                <w:sz w:val="22"/>
              </w:rPr>
            </w:pPr>
          </w:p>
        </w:tc>
        <w:tc>
          <w:tcPr>
            <w:tcW w:w="2042" w:type="dxa"/>
            <w:vAlign w:val="center"/>
          </w:tcPr>
          <w:p w:rsidR="003E0094" w:rsidRPr="00DD10F5" w:rsidRDefault="003E0094" w:rsidP="003E0094">
            <w:pPr>
              <w:jc w:val="center"/>
              <w:rPr>
                <w:rFonts w:cs="Times New Roman"/>
                <w:sz w:val="22"/>
              </w:rPr>
            </w:pPr>
            <w:r w:rsidRPr="00DD10F5">
              <w:rPr>
                <w:sz w:val="22"/>
              </w:rPr>
              <w:t>с. Чекмаш</w:t>
            </w:r>
          </w:p>
        </w:tc>
        <w:tc>
          <w:tcPr>
            <w:tcW w:w="2858" w:type="dxa"/>
            <w:vAlign w:val="center"/>
          </w:tcPr>
          <w:p w:rsidR="003E0094" w:rsidRPr="00DD10F5" w:rsidRDefault="003E0094" w:rsidP="003E0094">
            <w:pPr>
              <w:ind w:left="-57" w:right="-57"/>
              <w:jc w:val="center"/>
              <w:rPr>
                <w:sz w:val="22"/>
              </w:rPr>
            </w:pPr>
            <w:r w:rsidRPr="00DD10F5">
              <w:rPr>
                <w:sz w:val="22"/>
              </w:rPr>
              <w:t>Арти, Чекмаш, Пантелейково, Волково</w:t>
            </w:r>
          </w:p>
        </w:tc>
      </w:tr>
    </w:tbl>
    <w:p w:rsidR="00F11FE9" w:rsidRDefault="00F11FE9" w:rsidP="005477D4">
      <w:pPr>
        <w:spacing w:after="0"/>
      </w:pPr>
    </w:p>
    <w:p w:rsidR="00F11FE9" w:rsidRPr="003221BC" w:rsidRDefault="00F11FE9" w:rsidP="003221BC">
      <w:pPr>
        <w:rPr>
          <w:b/>
        </w:rPr>
      </w:pPr>
      <w:bookmarkStart w:id="11" w:name="_Toc64033710"/>
      <w:r w:rsidRPr="003221BC">
        <w:rPr>
          <w:b/>
        </w:rPr>
        <w:lastRenderedPageBreak/>
        <w:t>Баланс мощности ресурса</w:t>
      </w:r>
      <w:bookmarkEnd w:id="11"/>
    </w:p>
    <w:p w:rsidR="0024595F" w:rsidRPr="00DD10F5" w:rsidRDefault="0024595F" w:rsidP="0024595F">
      <w:pPr>
        <w:ind w:firstLine="709"/>
        <w:rPr>
          <w:bCs/>
        </w:rPr>
      </w:pPr>
      <w:r w:rsidRPr="00DD10F5">
        <w:rPr>
          <w:bCs/>
        </w:rPr>
        <w:t>Согласно Генерального плана Артинского городского округа, электропотребление Артинского городского округа рассчитано по укрупненным показателям и составит:</w:t>
      </w:r>
    </w:p>
    <w:p w:rsidR="0024595F" w:rsidRPr="00DD10F5" w:rsidRDefault="0024595F" w:rsidP="0024595F">
      <w:pPr>
        <w:ind w:firstLine="709"/>
        <w:rPr>
          <w:bCs/>
        </w:rPr>
      </w:pPr>
      <w:r w:rsidRPr="00DD10F5">
        <w:rPr>
          <w:bCs/>
        </w:rPr>
        <w:sym w:font="Symbol" w:char="F02D"/>
      </w:r>
      <w:r w:rsidR="00F91E78">
        <w:rPr>
          <w:bCs/>
        </w:rPr>
        <w:t xml:space="preserve"> </w:t>
      </w:r>
      <w:r w:rsidRPr="00DD10F5">
        <w:rPr>
          <w:bCs/>
        </w:rPr>
        <w:t xml:space="preserve">на </w:t>
      </w:r>
      <w:r w:rsidRPr="00DD10F5">
        <w:rPr>
          <w:bCs/>
          <w:lang w:val="en-US"/>
        </w:rPr>
        <w:t>I</w:t>
      </w:r>
      <w:r w:rsidRPr="00DD10F5">
        <w:rPr>
          <w:bCs/>
        </w:rPr>
        <w:t xml:space="preserve"> очередь строительства (2015 г.)</w:t>
      </w:r>
      <w:r w:rsidR="00F91E78">
        <w:rPr>
          <w:bCs/>
        </w:rPr>
        <w:t xml:space="preserve"> </w:t>
      </w:r>
      <w:r w:rsidRPr="00DD10F5">
        <w:rPr>
          <w:bCs/>
        </w:rPr>
        <w:t xml:space="preserve"> – 16,587 МВт;</w:t>
      </w:r>
    </w:p>
    <w:p w:rsidR="0024595F" w:rsidRPr="00DD10F5" w:rsidRDefault="0024595F" w:rsidP="0024595F">
      <w:pPr>
        <w:ind w:firstLine="709"/>
        <w:rPr>
          <w:bCs/>
        </w:rPr>
      </w:pPr>
      <w:r w:rsidRPr="00DD10F5">
        <w:rPr>
          <w:bCs/>
        </w:rPr>
        <w:sym w:font="Symbol" w:char="F02D"/>
      </w:r>
      <w:r w:rsidR="00F91E78">
        <w:rPr>
          <w:bCs/>
        </w:rPr>
        <w:t xml:space="preserve"> </w:t>
      </w:r>
      <w:r w:rsidRPr="00DD10F5">
        <w:rPr>
          <w:bCs/>
        </w:rPr>
        <w:t>на расчетный срок (2030 г.) – 17,486 МВт.</w:t>
      </w:r>
    </w:p>
    <w:p w:rsidR="00F11FE9" w:rsidRDefault="0024595F" w:rsidP="0024595F">
      <w:pPr>
        <w:spacing w:after="0"/>
        <w:ind w:firstLine="709"/>
      </w:pPr>
      <w:r w:rsidRPr="00DD10F5">
        <w:t>Источниками электроснабжения Артинского городского округа приняты электроподстанции, входящие в объединенную энергосистему Свердловской области и связанные ВЛ 35, 110 кВ между собой и с электроподстанциями Красноуфимск, Михайловская, Сарсы, Карги, Конезавод и Бугалыш и солнечные электростанции.</w:t>
      </w:r>
    </w:p>
    <w:p w:rsidR="00F11FE9" w:rsidRDefault="00F11FE9" w:rsidP="005477D4">
      <w:pPr>
        <w:spacing w:after="0"/>
      </w:pPr>
    </w:p>
    <w:p w:rsidR="00F11FE9" w:rsidRPr="003221BC" w:rsidRDefault="00F11FE9" w:rsidP="003221BC">
      <w:pPr>
        <w:rPr>
          <w:b/>
        </w:rPr>
      </w:pPr>
      <w:bookmarkStart w:id="12" w:name="_Toc64033713"/>
      <w:r w:rsidRPr="003221BC">
        <w:rPr>
          <w:b/>
        </w:rPr>
        <w:t>Резервы и дефициты по зонам действия источников ресурсов и по муниципальному образованию в целом</w:t>
      </w:r>
      <w:bookmarkEnd w:id="12"/>
    </w:p>
    <w:p w:rsidR="00DD10F5" w:rsidRPr="00C50388" w:rsidRDefault="00DD10F5" w:rsidP="00DD10F5">
      <w:pPr>
        <w:ind w:firstLine="700"/>
        <w:rPr>
          <w:rFonts w:cs="Times New Roman"/>
          <w:szCs w:val="28"/>
        </w:rPr>
      </w:pPr>
      <w:r w:rsidRPr="00C50388">
        <w:rPr>
          <w:rFonts w:cs="Times New Roman"/>
          <w:szCs w:val="28"/>
        </w:rPr>
        <w:t>Артинский городской округ не имеет местных источников по выработке электроэнергии.</w:t>
      </w:r>
    </w:p>
    <w:p w:rsidR="00F11FE9" w:rsidRDefault="00F11FE9" w:rsidP="005477D4">
      <w:pPr>
        <w:spacing w:after="0"/>
      </w:pPr>
    </w:p>
    <w:p w:rsidR="00F11FE9" w:rsidRPr="003221BC" w:rsidRDefault="00F11FE9" w:rsidP="003221BC">
      <w:pPr>
        <w:rPr>
          <w:b/>
        </w:rPr>
      </w:pPr>
      <w:bookmarkStart w:id="13" w:name="_Toc64033714"/>
      <w:r w:rsidRPr="003221BC">
        <w:rPr>
          <w:b/>
        </w:rPr>
        <w:t>Надежность работы системы</w:t>
      </w:r>
      <w:bookmarkEnd w:id="13"/>
    </w:p>
    <w:p w:rsidR="0024595F" w:rsidRPr="00662BBA" w:rsidRDefault="0024595F" w:rsidP="0024595F">
      <w:pPr>
        <w:ind w:firstLine="709"/>
      </w:pPr>
      <w:r w:rsidRPr="00662BBA">
        <w:t xml:space="preserve">Схема построения электроснабжающих сетей </w:t>
      </w:r>
      <w:r>
        <w:t>Артинского городского округа</w:t>
      </w:r>
      <w:r w:rsidRPr="00662BBA">
        <w:t xml:space="preserve"> от источников питания, в целом соответствует требованиям ПУЭ, РД.34.20.185-94 и СП 31-110-2003 по надежности электроснабжения.</w:t>
      </w:r>
    </w:p>
    <w:p w:rsidR="00F11FE9" w:rsidRDefault="00F11FE9" w:rsidP="005477D4">
      <w:pPr>
        <w:spacing w:after="0"/>
      </w:pPr>
    </w:p>
    <w:p w:rsidR="00F11FE9" w:rsidRPr="003221BC" w:rsidRDefault="00F11FE9" w:rsidP="003221BC">
      <w:pPr>
        <w:rPr>
          <w:b/>
        </w:rPr>
      </w:pPr>
      <w:bookmarkStart w:id="14" w:name="_Toc64033715"/>
      <w:r w:rsidRPr="003221BC">
        <w:rPr>
          <w:b/>
        </w:rPr>
        <w:t>Качество поставляемого ресурса</w:t>
      </w:r>
      <w:bookmarkEnd w:id="14"/>
    </w:p>
    <w:p w:rsidR="0024595F" w:rsidRPr="00662BBA" w:rsidRDefault="0024595F" w:rsidP="0024595F">
      <w:pPr>
        <w:ind w:firstLine="567"/>
        <w:rPr>
          <w:b/>
        </w:rPr>
      </w:pPr>
      <w:r w:rsidRPr="00662BBA">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4595F" w:rsidRPr="00662BBA" w:rsidRDefault="0024595F" w:rsidP="0024595F">
      <w:pPr>
        <w:ind w:firstLine="567"/>
        <w:rPr>
          <w:b/>
        </w:rPr>
      </w:pPr>
      <w:r w:rsidRPr="00662BBA">
        <w:t>Показателями качества электроэнергии являются:</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отклонение напряжения от своего номинального значения;</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колебания напряжения от номинала;</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несинусоидальность напряжения;</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несимметрия напряжений;</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отклонение частоты от своего номинального значения;</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длительность провала напряжения;</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импульс напряжения;</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временное перенапряжение. Требования к качеству электроэнергии:</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стандартное номинальное напряжение в сетях однофазного переменного тока должно составлять – 220В, в трехфазных сетях - 380В;</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допустимое отклонение напряжения должно составлять не более 10% от номинального напряжения электрической сети;</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4595F" w:rsidRPr="00662BBA" w:rsidRDefault="0024595F" w:rsidP="0024595F">
      <w:pPr>
        <w:pStyle w:val="ad"/>
        <w:numPr>
          <w:ilvl w:val="0"/>
          <w:numId w:val="5"/>
        </w:numPr>
        <w:jc w:val="both"/>
        <w:rPr>
          <w:rFonts w:ascii="Times New Roman" w:eastAsia="Times New Roman" w:hAnsi="Times New Roman" w:cs="Times New Roman"/>
          <w:sz w:val="24"/>
          <w:szCs w:val="24"/>
          <w:lang w:val="ru-RU" w:eastAsia="ru-RU"/>
        </w:rPr>
      </w:pPr>
      <w:r w:rsidRPr="00662BBA">
        <w:rPr>
          <w:rFonts w:ascii="Times New Roman" w:eastAsia="Times New Roman" w:hAnsi="Times New Roman" w:cs="Times New Roman"/>
          <w:sz w:val="24"/>
          <w:szCs w:val="24"/>
          <w:lang w:val="ru-RU"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F11FE9" w:rsidRDefault="0024595F" w:rsidP="0024595F">
      <w:pPr>
        <w:spacing w:after="0"/>
        <w:ind w:firstLine="709"/>
      </w:pPr>
      <w:r w:rsidRPr="00662BBA">
        <w:t>Ввиду отсутствия данных о значениях параметров качества электрической энергии на территории муниципального образования не представляется возможности дать качественную оценку данного ресурса.</w:t>
      </w:r>
    </w:p>
    <w:p w:rsidR="00F11FE9" w:rsidRDefault="00F11FE9" w:rsidP="005477D4">
      <w:pPr>
        <w:spacing w:after="0"/>
      </w:pPr>
    </w:p>
    <w:p w:rsidR="00F11FE9" w:rsidRPr="003221BC" w:rsidRDefault="00F11FE9" w:rsidP="003221BC">
      <w:pPr>
        <w:rPr>
          <w:b/>
        </w:rPr>
      </w:pPr>
      <w:bookmarkStart w:id="15" w:name="_Toc64033716"/>
      <w:r w:rsidRPr="003221BC">
        <w:rPr>
          <w:b/>
        </w:rPr>
        <w:t>Воздействие на окружающую среду</w:t>
      </w:r>
      <w:bookmarkEnd w:id="15"/>
    </w:p>
    <w:p w:rsidR="00DD10F5" w:rsidRPr="00662BBA" w:rsidRDefault="00DD10F5" w:rsidP="00DD10F5">
      <w:pPr>
        <w:ind w:firstLine="567"/>
      </w:pPr>
      <w:r w:rsidRPr="00662BBA">
        <w:t xml:space="preserve">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w:t>
      </w:r>
      <w:r w:rsidRPr="00662BBA">
        <w:lastRenderedPageBreak/>
        <w:t>требованиями действующих нормативных правовых актов в сфере промышленной и экологической безопасности.</w:t>
      </w:r>
    </w:p>
    <w:p w:rsidR="00DD10F5" w:rsidRPr="00662BBA" w:rsidRDefault="00DD10F5" w:rsidP="00DD10F5">
      <w:pPr>
        <w:ind w:firstLine="567"/>
      </w:pPr>
      <w:r w:rsidRPr="00662BBA">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w:t>
      </w:r>
    </w:p>
    <w:p w:rsidR="00DD10F5" w:rsidRPr="00662BBA" w:rsidRDefault="00DD10F5" w:rsidP="00DD10F5">
      <w:pPr>
        <w:ind w:firstLine="567"/>
      </w:pPr>
      <w:r w:rsidRPr="00662BBA">
        <w:t>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DD10F5" w:rsidRPr="00662BBA" w:rsidRDefault="00DD10F5" w:rsidP="00DD10F5">
      <w:pPr>
        <w:ind w:firstLine="567"/>
      </w:pPr>
      <w:r w:rsidRPr="00662BBA">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DD10F5" w:rsidRPr="00662BBA" w:rsidRDefault="00DD10F5" w:rsidP="00DD10F5">
      <w:pPr>
        <w:ind w:firstLine="567"/>
      </w:pPr>
      <w:r w:rsidRPr="00662BBA">
        <w:t>На территории ОРУ электростанций и подстанций следует осуществлять мероприятия по сбору и удалению масла с целью исключения возможности растекания его по территории и попадания в водоемы, загрязнения почв, подземных вод и атмосферного воздуха.</w:t>
      </w:r>
    </w:p>
    <w:p w:rsidR="00DD10F5" w:rsidRPr="00662BBA" w:rsidRDefault="00DD10F5" w:rsidP="00DD10F5">
      <w:pPr>
        <w:ind w:firstLine="567"/>
      </w:pPr>
      <w:r w:rsidRPr="00662BBA">
        <w:t>После ликвидации аварии на трансформаторе весь объем стоков, собранный в маслосборнике, должен вывозиться автотранспортом на регенерацию, а маслосборник - очищаться от следов масла.</w:t>
      </w:r>
    </w:p>
    <w:p w:rsidR="00DD10F5" w:rsidRPr="00662BBA" w:rsidRDefault="00DD10F5" w:rsidP="00DD10F5">
      <w:pPr>
        <w:ind w:firstLine="567"/>
      </w:pPr>
      <w:r w:rsidRPr="00662BBA">
        <w:t>Для исключения опасности нанесения ущерба окружающей среде предлагается применение сухих трансформаторов и вакуумных выключателей вместо масляных, а также использование кабелей с пластмассовой изоляцией либо с изоляцией из сшитого полиэтилена.</w:t>
      </w:r>
    </w:p>
    <w:p w:rsidR="00F11FE9" w:rsidRDefault="00F11FE9" w:rsidP="005477D4">
      <w:pPr>
        <w:spacing w:after="0"/>
      </w:pPr>
    </w:p>
    <w:p w:rsidR="00F11FE9" w:rsidRPr="00200FC5" w:rsidRDefault="00F11FE9" w:rsidP="00200FC5">
      <w:pPr>
        <w:rPr>
          <w:b/>
        </w:rPr>
      </w:pPr>
      <w:bookmarkStart w:id="16" w:name="_Toc64033717"/>
      <w:r w:rsidRPr="00200FC5">
        <w:rPr>
          <w:b/>
        </w:rPr>
        <w:t>Тарифы, плата за подключение (присоединение), структура себестоимости производства и транспорта ресурса</w:t>
      </w:r>
      <w:bookmarkEnd w:id="16"/>
    </w:p>
    <w:p w:rsidR="00991B69" w:rsidRPr="00662BBA" w:rsidRDefault="00991B69" w:rsidP="00991B69">
      <w:pPr>
        <w:pStyle w:val="af1"/>
        <w:ind w:right="114" w:firstLine="709"/>
        <w:rPr>
          <w:rFonts w:cs="Times New Roman"/>
          <w:szCs w:val="24"/>
        </w:rPr>
      </w:pPr>
      <w:r w:rsidRPr="00662BBA">
        <w:rPr>
          <w:rFonts w:cs="Times New Roman"/>
          <w:szCs w:val="24"/>
        </w:rPr>
        <w:t>В</w:t>
      </w:r>
      <w:r w:rsidRPr="00662BBA">
        <w:rPr>
          <w:rFonts w:cs="Times New Roman"/>
          <w:spacing w:val="40"/>
          <w:szCs w:val="24"/>
        </w:rPr>
        <w:t xml:space="preserve"> </w:t>
      </w:r>
      <w:r w:rsidRPr="00662BBA">
        <w:rPr>
          <w:rFonts w:cs="Times New Roman"/>
          <w:bCs/>
          <w:spacing w:val="-2"/>
          <w:szCs w:val="24"/>
        </w:rPr>
        <w:t>т</w:t>
      </w:r>
      <w:r w:rsidRPr="00662BBA">
        <w:rPr>
          <w:rFonts w:cs="Times New Roman"/>
          <w:bCs/>
          <w:szCs w:val="24"/>
        </w:rPr>
        <w:t>а</w:t>
      </w:r>
      <w:r w:rsidRPr="00662BBA">
        <w:rPr>
          <w:rFonts w:cs="Times New Roman"/>
          <w:bCs/>
          <w:spacing w:val="-2"/>
          <w:szCs w:val="24"/>
        </w:rPr>
        <w:t>б</w:t>
      </w:r>
      <w:r w:rsidRPr="00662BBA">
        <w:rPr>
          <w:rFonts w:cs="Times New Roman"/>
          <w:bCs/>
          <w:szCs w:val="24"/>
        </w:rPr>
        <w:t>л</w:t>
      </w:r>
      <w:r w:rsidRPr="00662BBA">
        <w:rPr>
          <w:rFonts w:cs="Times New Roman"/>
          <w:bCs/>
          <w:spacing w:val="-1"/>
          <w:szCs w:val="24"/>
        </w:rPr>
        <w:t>иц</w:t>
      </w:r>
      <w:r w:rsidRPr="00662BBA">
        <w:rPr>
          <w:rFonts w:cs="Times New Roman"/>
          <w:bCs/>
          <w:spacing w:val="-2"/>
          <w:szCs w:val="24"/>
        </w:rPr>
        <w:t>е</w:t>
      </w:r>
      <w:r w:rsidRPr="00662BBA">
        <w:rPr>
          <w:rFonts w:cs="Times New Roman"/>
          <w:bCs/>
          <w:spacing w:val="48"/>
          <w:szCs w:val="24"/>
        </w:rPr>
        <w:t xml:space="preserve"> </w:t>
      </w:r>
      <w:r w:rsidRPr="00662BBA">
        <w:rPr>
          <w:rFonts w:cs="Times New Roman"/>
          <w:bCs/>
          <w:szCs w:val="24"/>
        </w:rPr>
        <w:t>2</w:t>
      </w:r>
      <w:r w:rsidRPr="00662BBA">
        <w:rPr>
          <w:rFonts w:cs="Times New Roman"/>
          <w:bCs/>
          <w:spacing w:val="-4"/>
          <w:szCs w:val="24"/>
        </w:rPr>
        <w:t>.</w:t>
      </w:r>
      <w:r w:rsidRPr="00662BBA">
        <w:rPr>
          <w:rFonts w:cs="Times New Roman"/>
          <w:bCs/>
          <w:szCs w:val="24"/>
        </w:rPr>
        <w:t>1.</w:t>
      </w:r>
      <w:r w:rsidRPr="00662BBA">
        <w:rPr>
          <w:rFonts w:cs="Times New Roman"/>
          <w:bCs/>
          <w:spacing w:val="-2"/>
          <w:szCs w:val="24"/>
        </w:rPr>
        <w:t>1</w:t>
      </w:r>
      <w:r w:rsidRPr="00662BBA">
        <w:rPr>
          <w:rFonts w:cs="Times New Roman"/>
          <w:bCs/>
          <w:szCs w:val="24"/>
        </w:rPr>
        <w:t>0</w:t>
      </w:r>
      <w:r w:rsidRPr="00662BBA">
        <w:rPr>
          <w:rFonts w:cs="Times New Roman"/>
          <w:bCs/>
          <w:spacing w:val="-4"/>
          <w:szCs w:val="24"/>
        </w:rPr>
        <w:t>.</w:t>
      </w:r>
      <w:r w:rsidRPr="00662BBA">
        <w:rPr>
          <w:rFonts w:cs="Times New Roman"/>
          <w:bCs/>
          <w:szCs w:val="24"/>
        </w:rPr>
        <w:t xml:space="preserve">1 </w:t>
      </w:r>
      <w:r w:rsidRPr="00662BBA">
        <w:rPr>
          <w:rFonts w:cs="Times New Roman"/>
          <w:spacing w:val="-2"/>
          <w:szCs w:val="24"/>
        </w:rPr>
        <w:t>п</w:t>
      </w:r>
      <w:r w:rsidRPr="00662BBA">
        <w:rPr>
          <w:rFonts w:cs="Times New Roman"/>
          <w:szCs w:val="24"/>
        </w:rPr>
        <w:t>р</w:t>
      </w:r>
      <w:r w:rsidRPr="00662BBA">
        <w:rPr>
          <w:rFonts w:cs="Times New Roman"/>
          <w:spacing w:val="-3"/>
          <w:szCs w:val="24"/>
        </w:rPr>
        <w:t>е</w:t>
      </w:r>
      <w:r w:rsidRPr="00662BBA">
        <w:rPr>
          <w:rFonts w:cs="Times New Roman"/>
          <w:szCs w:val="24"/>
        </w:rPr>
        <w:t>дс</w:t>
      </w:r>
      <w:r w:rsidRPr="00662BBA">
        <w:rPr>
          <w:rFonts w:cs="Times New Roman"/>
          <w:spacing w:val="-3"/>
          <w:szCs w:val="24"/>
        </w:rPr>
        <w:t>т</w:t>
      </w:r>
      <w:r w:rsidRPr="00662BBA">
        <w:rPr>
          <w:rFonts w:cs="Times New Roman"/>
          <w:szCs w:val="24"/>
        </w:rPr>
        <w:t>ав</w:t>
      </w:r>
      <w:r w:rsidRPr="00662BBA">
        <w:rPr>
          <w:rFonts w:cs="Times New Roman"/>
          <w:spacing w:val="-2"/>
          <w:szCs w:val="24"/>
        </w:rPr>
        <w:t>л</w:t>
      </w:r>
      <w:r w:rsidRPr="00662BBA">
        <w:rPr>
          <w:rFonts w:cs="Times New Roman"/>
          <w:szCs w:val="24"/>
        </w:rPr>
        <w:t>ены</w:t>
      </w:r>
      <w:r w:rsidRPr="00662BBA">
        <w:rPr>
          <w:rFonts w:cs="Times New Roman"/>
          <w:spacing w:val="38"/>
          <w:szCs w:val="24"/>
        </w:rPr>
        <w:t xml:space="preserve"> </w:t>
      </w:r>
      <w:r w:rsidRPr="00662BBA">
        <w:rPr>
          <w:rFonts w:cs="Times New Roman"/>
          <w:szCs w:val="24"/>
        </w:rPr>
        <w:t>све</w:t>
      </w:r>
      <w:r w:rsidRPr="00662BBA">
        <w:rPr>
          <w:rFonts w:cs="Times New Roman"/>
          <w:spacing w:val="-2"/>
          <w:szCs w:val="24"/>
        </w:rPr>
        <w:t>д</w:t>
      </w:r>
      <w:r w:rsidRPr="00662BBA">
        <w:rPr>
          <w:rFonts w:cs="Times New Roman"/>
          <w:szCs w:val="24"/>
        </w:rPr>
        <w:t>е</w:t>
      </w:r>
      <w:r w:rsidRPr="00662BBA">
        <w:rPr>
          <w:rFonts w:cs="Times New Roman"/>
          <w:spacing w:val="-2"/>
          <w:szCs w:val="24"/>
        </w:rPr>
        <w:t>н</w:t>
      </w:r>
      <w:r w:rsidRPr="00662BBA">
        <w:rPr>
          <w:rFonts w:cs="Times New Roman"/>
          <w:szCs w:val="24"/>
        </w:rPr>
        <w:t>ия</w:t>
      </w:r>
      <w:r w:rsidRPr="00662BBA">
        <w:rPr>
          <w:rFonts w:cs="Times New Roman"/>
          <w:spacing w:val="38"/>
          <w:szCs w:val="24"/>
        </w:rPr>
        <w:t xml:space="preserve"> </w:t>
      </w:r>
      <w:r w:rsidRPr="00662BBA">
        <w:rPr>
          <w:rFonts w:cs="Times New Roman"/>
          <w:szCs w:val="24"/>
        </w:rPr>
        <w:t>о</w:t>
      </w:r>
      <w:r w:rsidRPr="00662BBA">
        <w:rPr>
          <w:rFonts w:cs="Times New Roman"/>
          <w:spacing w:val="38"/>
          <w:szCs w:val="24"/>
        </w:rPr>
        <w:t xml:space="preserve"> </w:t>
      </w:r>
      <w:r w:rsidRPr="00662BBA">
        <w:rPr>
          <w:rFonts w:cs="Times New Roman"/>
          <w:spacing w:val="-3"/>
          <w:szCs w:val="24"/>
        </w:rPr>
        <w:t>т</w:t>
      </w:r>
      <w:r w:rsidRPr="00662BBA">
        <w:rPr>
          <w:rFonts w:cs="Times New Roman"/>
          <w:szCs w:val="24"/>
        </w:rPr>
        <w:t>а</w:t>
      </w:r>
      <w:r w:rsidRPr="00662BBA">
        <w:rPr>
          <w:rFonts w:cs="Times New Roman"/>
          <w:spacing w:val="-2"/>
          <w:szCs w:val="24"/>
        </w:rPr>
        <w:t>р</w:t>
      </w:r>
      <w:r w:rsidRPr="00662BBA">
        <w:rPr>
          <w:rFonts w:cs="Times New Roman"/>
          <w:szCs w:val="24"/>
        </w:rPr>
        <w:t>иф</w:t>
      </w:r>
      <w:r w:rsidRPr="00662BBA">
        <w:rPr>
          <w:rFonts w:cs="Times New Roman"/>
          <w:spacing w:val="-2"/>
          <w:szCs w:val="24"/>
        </w:rPr>
        <w:t>а</w:t>
      </w:r>
      <w:r w:rsidRPr="00662BBA">
        <w:rPr>
          <w:rFonts w:cs="Times New Roman"/>
          <w:szCs w:val="24"/>
        </w:rPr>
        <w:t>х</w:t>
      </w:r>
      <w:r w:rsidRPr="00662BBA">
        <w:rPr>
          <w:rFonts w:cs="Times New Roman"/>
          <w:spacing w:val="38"/>
          <w:szCs w:val="24"/>
        </w:rPr>
        <w:t xml:space="preserve"> </w:t>
      </w:r>
      <w:r w:rsidRPr="00662BBA">
        <w:rPr>
          <w:rFonts w:cs="Times New Roman"/>
          <w:szCs w:val="24"/>
        </w:rPr>
        <w:t>на э</w:t>
      </w:r>
      <w:r w:rsidRPr="00662BBA">
        <w:rPr>
          <w:rFonts w:cs="Times New Roman"/>
          <w:spacing w:val="-2"/>
          <w:szCs w:val="24"/>
        </w:rPr>
        <w:t>л</w:t>
      </w:r>
      <w:r w:rsidRPr="00662BBA">
        <w:rPr>
          <w:rFonts w:cs="Times New Roman"/>
          <w:szCs w:val="24"/>
        </w:rPr>
        <w:t>ек</w:t>
      </w:r>
      <w:r w:rsidRPr="00662BBA">
        <w:rPr>
          <w:rFonts w:cs="Times New Roman"/>
          <w:spacing w:val="-3"/>
          <w:szCs w:val="24"/>
        </w:rPr>
        <w:t>т</w:t>
      </w:r>
      <w:r w:rsidRPr="00662BBA">
        <w:rPr>
          <w:rFonts w:cs="Times New Roman"/>
          <w:spacing w:val="-2"/>
          <w:szCs w:val="24"/>
        </w:rPr>
        <w:t>р</w:t>
      </w:r>
      <w:r w:rsidRPr="00662BBA">
        <w:rPr>
          <w:rFonts w:cs="Times New Roman"/>
          <w:spacing w:val="4"/>
          <w:szCs w:val="24"/>
        </w:rPr>
        <w:t>и</w:t>
      </w:r>
      <w:r w:rsidRPr="00662BBA">
        <w:rPr>
          <w:rFonts w:cs="Times New Roman"/>
          <w:szCs w:val="24"/>
        </w:rPr>
        <w:t>че</w:t>
      </w:r>
      <w:r w:rsidRPr="00662BBA">
        <w:rPr>
          <w:rFonts w:cs="Times New Roman"/>
          <w:spacing w:val="-2"/>
          <w:szCs w:val="24"/>
        </w:rPr>
        <w:t>с</w:t>
      </w:r>
      <w:r w:rsidRPr="00662BBA">
        <w:rPr>
          <w:rFonts w:cs="Times New Roman"/>
          <w:szCs w:val="24"/>
        </w:rPr>
        <w:t>к</w:t>
      </w:r>
      <w:r w:rsidRPr="00662BBA">
        <w:rPr>
          <w:rFonts w:cs="Times New Roman"/>
          <w:spacing w:val="-1"/>
          <w:szCs w:val="24"/>
        </w:rPr>
        <w:t>ую</w:t>
      </w:r>
      <w:r w:rsidRPr="00662BBA">
        <w:rPr>
          <w:rFonts w:cs="Times New Roman"/>
          <w:spacing w:val="69"/>
          <w:szCs w:val="24"/>
        </w:rPr>
        <w:t xml:space="preserve"> </w:t>
      </w:r>
      <w:r w:rsidRPr="00662BBA">
        <w:rPr>
          <w:rFonts w:cs="Times New Roman"/>
          <w:szCs w:val="24"/>
        </w:rPr>
        <w:t>эн</w:t>
      </w:r>
      <w:r w:rsidRPr="00662BBA">
        <w:rPr>
          <w:rFonts w:cs="Times New Roman"/>
          <w:spacing w:val="-2"/>
          <w:szCs w:val="24"/>
        </w:rPr>
        <w:t>е</w:t>
      </w:r>
      <w:r w:rsidRPr="00662BBA">
        <w:rPr>
          <w:rFonts w:cs="Times New Roman"/>
          <w:szCs w:val="24"/>
        </w:rPr>
        <w:t>рг</w:t>
      </w:r>
      <w:r w:rsidRPr="00662BBA">
        <w:rPr>
          <w:rFonts w:cs="Times New Roman"/>
          <w:spacing w:val="-2"/>
          <w:szCs w:val="24"/>
        </w:rPr>
        <w:t>и</w:t>
      </w:r>
      <w:r w:rsidRPr="00662BBA">
        <w:rPr>
          <w:rFonts w:cs="Times New Roman"/>
          <w:szCs w:val="24"/>
        </w:rPr>
        <w:t>ю</w:t>
      </w:r>
      <w:r w:rsidRPr="00662BBA">
        <w:rPr>
          <w:rFonts w:cs="Times New Roman"/>
          <w:spacing w:val="69"/>
          <w:szCs w:val="24"/>
        </w:rPr>
        <w:t xml:space="preserve"> </w:t>
      </w:r>
      <w:r w:rsidRPr="00662BBA">
        <w:rPr>
          <w:rFonts w:cs="Times New Roman"/>
          <w:szCs w:val="24"/>
        </w:rPr>
        <w:t xml:space="preserve">для населения </w:t>
      </w:r>
      <w:r>
        <w:rPr>
          <w:rFonts w:cs="Times New Roman"/>
          <w:szCs w:val="24"/>
        </w:rPr>
        <w:t>Свердловской области</w:t>
      </w:r>
      <w:r w:rsidRPr="00662BBA">
        <w:rPr>
          <w:rFonts w:cs="Times New Roman"/>
          <w:szCs w:val="24"/>
        </w:rPr>
        <w:t>.</w:t>
      </w:r>
    </w:p>
    <w:p w:rsidR="00200FC5" w:rsidRPr="00662BBA" w:rsidRDefault="00200FC5" w:rsidP="00991B69">
      <w:pPr>
        <w:pStyle w:val="af1"/>
        <w:ind w:right="114" w:firstLine="709"/>
        <w:rPr>
          <w:rFonts w:cs="Times New Roman"/>
          <w:szCs w:val="24"/>
        </w:rPr>
      </w:pPr>
    </w:p>
    <w:p w:rsidR="00991B69" w:rsidRDefault="00991B69" w:rsidP="00DA5558">
      <w:pPr>
        <w:pStyle w:val="af1"/>
        <w:spacing w:after="0"/>
        <w:ind w:right="383"/>
        <w:rPr>
          <w:rFonts w:cs="Times New Roman"/>
          <w:b/>
          <w:szCs w:val="24"/>
        </w:rPr>
      </w:pPr>
      <w:r w:rsidRPr="00662BBA">
        <w:rPr>
          <w:rFonts w:cs="Times New Roman"/>
          <w:b/>
          <w:szCs w:val="24"/>
        </w:rPr>
        <w:t>Таблица 2.1.10.1 -Динамика тарифов на электр</w:t>
      </w:r>
      <w:r w:rsidR="00200FC5">
        <w:rPr>
          <w:rFonts w:cs="Times New Roman"/>
          <w:b/>
          <w:szCs w:val="24"/>
        </w:rPr>
        <w:t>о</w:t>
      </w:r>
      <w:r w:rsidRPr="00662BBA">
        <w:rPr>
          <w:rFonts w:cs="Times New Roman"/>
          <w:b/>
          <w:szCs w:val="24"/>
        </w:rPr>
        <w:t>энергию</w:t>
      </w:r>
    </w:p>
    <w:tbl>
      <w:tblPr>
        <w:tblW w:w="9292" w:type="dxa"/>
        <w:tblLook w:val="04A0" w:firstRow="1" w:lastRow="0" w:firstColumn="1" w:lastColumn="0" w:noHBand="0" w:noVBand="1"/>
      </w:tblPr>
      <w:tblGrid>
        <w:gridCol w:w="666"/>
        <w:gridCol w:w="3162"/>
        <w:gridCol w:w="1042"/>
        <w:gridCol w:w="1103"/>
        <w:gridCol w:w="1106"/>
        <w:gridCol w:w="1103"/>
        <w:gridCol w:w="1104"/>
        <w:gridCol w:w="6"/>
      </w:tblGrid>
      <w:tr w:rsidR="007328E9" w:rsidRPr="007328E9" w:rsidTr="007328E9">
        <w:trPr>
          <w:gridAfter w:val="1"/>
          <w:wAfter w:w="6" w:type="dxa"/>
          <w:trHeight w:val="255"/>
          <w:tblHeader/>
        </w:trPr>
        <w:tc>
          <w:tcPr>
            <w:tcW w:w="66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 п/п</w:t>
            </w:r>
          </w:p>
        </w:tc>
        <w:tc>
          <w:tcPr>
            <w:tcW w:w="316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Показатель (группы потребителей с разбивкой по ставкам и дифференциацией по зонам суток)</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Ед. изм.</w:t>
            </w:r>
          </w:p>
        </w:tc>
        <w:tc>
          <w:tcPr>
            <w:tcW w:w="220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2020 г.</w:t>
            </w:r>
          </w:p>
        </w:tc>
        <w:tc>
          <w:tcPr>
            <w:tcW w:w="2207"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2021 г.</w:t>
            </w:r>
          </w:p>
        </w:tc>
      </w:tr>
      <w:tr w:rsidR="007328E9" w:rsidRPr="007328E9" w:rsidTr="007328E9">
        <w:trPr>
          <w:gridAfter w:val="1"/>
          <w:wAfter w:w="6" w:type="dxa"/>
          <w:trHeight w:val="255"/>
          <w:tblHeader/>
        </w:trPr>
        <w:tc>
          <w:tcPr>
            <w:tcW w:w="66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8E9" w:rsidRPr="007328E9" w:rsidRDefault="007328E9" w:rsidP="007328E9">
            <w:pPr>
              <w:spacing w:after="0"/>
              <w:rPr>
                <w:rFonts w:eastAsia="Times New Roman" w:cs="Times New Roman"/>
                <w:color w:val="000000"/>
                <w:sz w:val="20"/>
                <w:szCs w:val="20"/>
                <w:lang w:eastAsia="ru-RU"/>
              </w:rPr>
            </w:pPr>
          </w:p>
        </w:tc>
        <w:tc>
          <w:tcPr>
            <w:tcW w:w="10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1103" w:type="dxa"/>
            <w:tcBorders>
              <w:top w:val="nil"/>
              <w:left w:val="nil"/>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I полугодие</w:t>
            </w:r>
          </w:p>
        </w:tc>
        <w:tc>
          <w:tcPr>
            <w:tcW w:w="1106" w:type="dxa"/>
            <w:tcBorders>
              <w:top w:val="nil"/>
              <w:left w:val="nil"/>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II полугодие</w:t>
            </w:r>
          </w:p>
        </w:tc>
        <w:tc>
          <w:tcPr>
            <w:tcW w:w="1103" w:type="dxa"/>
            <w:tcBorders>
              <w:top w:val="nil"/>
              <w:left w:val="nil"/>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I полугодие</w:t>
            </w:r>
          </w:p>
        </w:tc>
        <w:tc>
          <w:tcPr>
            <w:tcW w:w="1104" w:type="dxa"/>
            <w:tcBorders>
              <w:top w:val="nil"/>
              <w:left w:val="nil"/>
              <w:bottom w:val="single" w:sz="4" w:space="0" w:color="auto"/>
              <w:right w:val="single" w:sz="4" w:space="0" w:color="auto"/>
            </w:tcBorders>
            <w:shd w:val="clear" w:color="auto" w:fill="F2F2F2" w:themeFill="background1" w:themeFillShade="F2"/>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II полугодие</w:t>
            </w:r>
          </w:p>
        </w:tc>
      </w:tr>
      <w:tr w:rsidR="007328E9" w:rsidRPr="007328E9" w:rsidTr="00DA5558">
        <w:trPr>
          <w:trHeight w:val="80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w:t>
            </w:r>
          </w:p>
        </w:tc>
        <w:tc>
          <w:tcPr>
            <w:tcW w:w="8626" w:type="dxa"/>
            <w:gridSpan w:val="7"/>
            <w:tcBorders>
              <w:top w:val="single" w:sz="4" w:space="0" w:color="auto"/>
              <w:left w:val="nil"/>
              <w:bottom w:val="single" w:sz="4" w:space="0" w:color="auto"/>
              <w:right w:val="single" w:sz="4" w:space="0" w:color="auto"/>
            </w:tcBorders>
            <w:shd w:val="clear" w:color="auto" w:fill="auto"/>
            <w:vAlign w:val="center"/>
            <w:hideMark/>
          </w:tcPr>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Население и приравненные к нему, за исключением населения и потребителей, указанных в пунктах 2 и 3 (та</w:t>
            </w:r>
            <w:r>
              <w:rPr>
                <w:rFonts w:eastAsia="Times New Roman" w:cs="Times New Roman"/>
                <w:color w:val="000000"/>
                <w:sz w:val="20"/>
                <w:szCs w:val="20"/>
                <w:lang w:eastAsia="ru-RU"/>
              </w:rPr>
              <w:t>рифы указываются с учетом НДС):</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w:t>
            </w:r>
            <w:r>
              <w:rPr>
                <w:rFonts w:eastAsia="Times New Roman" w:cs="Times New Roman"/>
                <w:color w:val="000000"/>
                <w:sz w:val="20"/>
                <w:szCs w:val="20"/>
                <w:lang w:eastAsia="ru-RU"/>
              </w:rPr>
              <w:t>ециализированного жилого фонда;</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w:t>
            </w:r>
            <w:r w:rsidRPr="007328E9">
              <w:rPr>
                <w:rFonts w:eastAsia="Times New Roman" w:cs="Times New Roman"/>
                <w:color w:val="000000"/>
                <w:sz w:val="20"/>
                <w:szCs w:val="20"/>
                <w:lang w:eastAsia="ru-RU"/>
              </w:rPr>
              <w:lastRenderedPageBreak/>
              <w:t>частях и рассчитывающиеся по договору энергоснабжения по показаниям общего прибо</w:t>
            </w:r>
            <w:r>
              <w:rPr>
                <w:rFonts w:eastAsia="Times New Roman" w:cs="Times New Roman"/>
                <w:color w:val="000000"/>
                <w:sz w:val="20"/>
                <w:szCs w:val="20"/>
                <w:lang w:eastAsia="ru-RU"/>
              </w:rPr>
              <w:t>ра учета электрической энергии.</w:t>
            </w:r>
          </w:p>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lastRenderedPageBreak/>
              <w:t>1.1.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4,08</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4,5</w:t>
            </w:r>
          </w:p>
        </w:tc>
      </w:tr>
      <w:tr w:rsidR="007328E9" w:rsidRPr="007328E9" w:rsidTr="007328E9">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1.2.</w:t>
            </w:r>
          </w:p>
        </w:tc>
        <w:tc>
          <w:tcPr>
            <w:tcW w:w="8626" w:type="dxa"/>
            <w:gridSpan w:val="7"/>
            <w:tcBorders>
              <w:top w:val="single" w:sz="4" w:space="0" w:color="auto"/>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&lt;1&gt;</w:t>
            </w:r>
          </w:p>
        </w:tc>
      </w:tr>
      <w:tr w:rsidR="007328E9" w:rsidRPr="007328E9" w:rsidTr="007328E9">
        <w:trPr>
          <w:gridAfter w:val="1"/>
          <w:wAfter w:w="6" w:type="dxa"/>
          <w:trHeight w:val="510"/>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4,67</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5,16</w:t>
            </w:r>
          </w:p>
        </w:tc>
      </w:tr>
      <w:tr w:rsidR="007328E9" w:rsidRPr="007328E9" w:rsidTr="007328E9">
        <w:trPr>
          <w:gridAfter w:val="1"/>
          <w:wAfter w:w="6" w:type="dxa"/>
          <w:trHeight w:val="255"/>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1.3.</w:t>
            </w:r>
          </w:p>
        </w:tc>
        <w:tc>
          <w:tcPr>
            <w:tcW w:w="8626" w:type="dxa"/>
            <w:gridSpan w:val="7"/>
            <w:tcBorders>
              <w:top w:val="single" w:sz="4" w:space="0" w:color="auto"/>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&lt;1&gt;</w:t>
            </w:r>
          </w:p>
        </w:tc>
      </w:tr>
      <w:tr w:rsidR="007328E9" w:rsidRPr="007328E9" w:rsidTr="007328E9">
        <w:trPr>
          <w:gridAfter w:val="1"/>
          <w:wAfter w:w="6" w:type="dxa"/>
          <w:trHeight w:val="255"/>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5,4</w:t>
            </w:r>
          </w:p>
        </w:tc>
      </w:tr>
      <w:tr w:rsidR="007328E9" w:rsidRPr="007328E9" w:rsidTr="007328E9">
        <w:trPr>
          <w:gridAfter w:val="1"/>
          <w:wAfter w:w="6" w:type="dxa"/>
          <w:trHeight w:val="255"/>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4,05</w:t>
            </w:r>
          </w:p>
        </w:tc>
      </w:tr>
      <w:tr w:rsidR="007328E9" w:rsidRPr="007328E9" w:rsidTr="007328E9">
        <w:trPr>
          <w:gridAfter w:val="1"/>
          <w:wAfter w:w="6" w:type="dxa"/>
          <w:trHeight w:val="255"/>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506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w:t>
            </w:r>
          </w:p>
        </w:tc>
        <w:tc>
          <w:tcPr>
            <w:tcW w:w="8626" w:type="dxa"/>
            <w:gridSpan w:val="7"/>
            <w:tcBorders>
              <w:top w:val="single" w:sz="4" w:space="0" w:color="auto"/>
              <w:left w:val="nil"/>
              <w:bottom w:val="single" w:sz="4" w:space="0" w:color="auto"/>
              <w:right w:val="single" w:sz="4" w:space="0" w:color="auto"/>
            </w:tcBorders>
            <w:shd w:val="clear" w:color="auto" w:fill="auto"/>
            <w:vAlign w:val="center"/>
            <w:hideMark/>
          </w:tcPr>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Население, проживающее в городских населенных пунктах в домах, оборудованных стационарными электроплитами и (или) электроотопительными установками, и приравненные к нему (та</w:t>
            </w:r>
            <w:r>
              <w:rPr>
                <w:rFonts w:eastAsia="Times New Roman" w:cs="Times New Roman"/>
                <w:color w:val="000000"/>
                <w:sz w:val="20"/>
                <w:szCs w:val="20"/>
                <w:lang w:eastAsia="ru-RU"/>
              </w:rPr>
              <w:t>рифы указываются с учетом НДС):</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w:t>
            </w:r>
            <w:r>
              <w:rPr>
                <w:rFonts w:eastAsia="Times New Roman" w:cs="Times New Roman"/>
                <w:color w:val="000000"/>
                <w:sz w:val="20"/>
                <w:szCs w:val="20"/>
                <w:lang w:eastAsia="ru-RU"/>
              </w:rPr>
              <w:t>ециализированного жилого фонда;</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w:t>
            </w:r>
            <w:r>
              <w:rPr>
                <w:rFonts w:eastAsia="Times New Roman" w:cs="Times New Roman"/>
                <w:color w:val="000000"/>
                <w:sz w:val="20"/>
                <w:szCs w:val="20"/>
                <w:lang w:eastAsia="ru-RU"/>
              </w:rPr>
              <w:t>а электрической энергии.</w:t>
            </w:r>
          </w:p>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2,86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3,0</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3,0</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3,15</w:t>
            </w:r>
          </w:p>
        </w:tc>
      </w:tr>
      <w:tr w:rsidR="007328E9" w:rsidRPr="007328E9" w:rsidTr="007328E9">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8626" w:type="dxa"/>
            <w:gridSpan w:val="7"/>
            <w:tcBorders>
              <w:top w:val="single" w:sz="4" w:space="0" w:color="auto"/>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&lt;1&gt;</w:t>
            </w:r>
          </w:p>
        </w:tc>
      </w:tr>
      <w:tr w:rsidR="007328E9" w:rsidRPr="007328E9" w:rsidTr="007328E9">
        <w:trPr>
          <w:gridAfter w:val="1"/>
          <w:wAfter w:w="6" w:type="dxa"/>
          <w:trHeight w:val="510"/>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3,25</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3,59</w:t>
            </w:r>
          </w:p>
        </w:tc>
      </w:tr>
      <w:tr w:rsidR="007328E9" w:rsidRPr="007328E9" w:rsidTr="007328E9">
        <w:trPr>
          <w:gridAfter w:val="1"/>
          <w:wAfter w:w="6" w:type="dxa"/>
          <w:trHeight w:val="255"/>
        </w:trPr>
        <w:tc>
          <w:tcPr>
            <w:tcW w:w="666" w:type="dxa"/>
            <w:vMerge/>
            <w:tcBorders>
              <w:top w:val="nil"/>
              <w:left w:val="single" w:sz="4" w:space="0" w:color="auto"/>
              <w:bottom w:val="single" w:sz="4" w:space="0" w:color="auto"/>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1,71</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&lt;1&gt;</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3,43</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3,78</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2,67</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2,67</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2,81</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1,71</w:t>
            </w:r>
          </w:p>
        </w:tc>
      </w:tr>
      <w:tr w:rsidR="007328E9" w:rsidRPr="007328E9" w:rsidTr="007328E9">
        <w:trPr>
          <w:trHeight w:val="4749"/>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lastRenderedPageBreak/>
              <w:t>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Население, проживающее в сельских населенных пунктах и приравненные к ним (та</w:t>
            </w:r>
            <w:r>
              <w:rPr>
                <w:rFonts w:eastAsia="Times New Roman" w:cs="Times New Roman"/>
                <w:color w:val="000000"/>
                <w:sz w:val="20"/>
                <w:szCs w:val="20"/>
                <w:lang w:eastAsia="ru-RU"/>
              </w:rPr>
              <w:t>рифы указываются с учетом НДС):</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w:t>
            </w:r>
            <w:r>
              <w:rPr>
                <w:rFonts w:eastAsia="Times New Roman" w:cs="Times New Roman"/>
                <w:color w:val="000000"/>
                <w:sz w:val="20"/>
                <w:szCs w:val="20"/>
                <w:lang w:eastAsia="ru-RU"/>
              </w:rPr>
              <w:t>ециализированного жилого фонда;</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w:t>
            </w:r>
            <w:r>
              <w:rPr>
                <w:rFonts w:eastAsia="Times New Roman" w:cs="Times New Roman"/>
                <w:color w:val="000000"/>
                <w:sz w:val="20"/>
                <w:szCs w:val="20"/>
                <w:lang w:eastAsia="ru-RU"/>
              </w:rPr>
              <w:t>ра учета электрической энергии.</w:t>
            </w:r>
          </w:p>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2,86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3,0</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3,0</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3,15</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3.2.</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&lt;1&gt;</w:t>
            </w:r>
          </w:p>
        </w:tc>
      </w:tr>
      <w:tr w:rsidR="007328E9" w:rsidRPr="007328E9" w:rsidTr="007328E9">
        <w:trPr>
          <w:gridAfter w:val="1"/>
          <w:wAfter w:w="6" w:type="dxa"/>
          <w:trHeight w:val="510"/>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3,25</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3,59</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1,71</w:t>
            </w:r>
          </w:p>
        </w:tc>
      </w:tr>
      <w:tr w:rsidR="007328E9" w:rsidRPr="007328E9" w:rsidTr="007328E9">
        <w:trPr>
          <w:trHeight w:val="315"/>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&lt;1&gt;</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3,43</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3,78</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2,67</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2,67</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2,81</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1,71</w:t>
            </w:r>
          </w:p>
        </w:tc>
      </w:tr>
      <w:tr w:rsidR="007328E9" w:rsidRPr="007328E9" w:rsidTr="007328E9">
        <w:trPr>
          <w:trHeight w:val="3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Потребители, приравненные к населению (тарифы указываются с учетом НДС)</w:t>
            </w:r>
          </w:p>
        </w:tc>
      </w:tr>
      <w:tr w:rsidR="007328E9" w:rsidRPr="007328E9" w:rsidTr="007328E9">
        <w:trPr>
          <w:trHeight w:val="9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4.1.</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Садоводческие некоммерческие товарищества и огороднические некоммерческие товарищества.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4.1.1.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2,86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3,0</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3,0</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3,15</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4.1.2.</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1</w:t>
            </w:r>
          </w:p>
        </w:tc>
      </w:tr>
      <w:tr w:rsidR="007328E9" w:rsidRPr="007328E9" w:rsidTr="007328E9">
        <w:trPr>
          <w:gridAfter w:val="1"/>
          <w:wAfter w:w="6" w:type="dxa"/>
          <w:trHeight w:val="510"/>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3,25</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3,59</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1,71</w:t>
            </w:r>
          </w:p>
        </w:tc>
      </w:tr>
      <w:tr w:rsidR="007328E9" w:rsidRPr="007328E9" w:rsidTr="007328E9">
        <w:trPr>
          <w:trHeight w:val="3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4.1.3.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1</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 </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3,43</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3,78</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 </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2,67</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2,67</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2,81</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 </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1,54</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1,62</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1,71</w:t>
            </w:r>
          </w:p>
        </w:tc>
      </w:tr>
      <w:tr w:rsidR="007328E9" w:rsidRPr="007328E9" w:rsidTr="007328E9">
        <w:trPr>
          <w:trHeight w:val="126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4,08</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4,5</w:t>
            </w:r>
          </w:p>
        </w:tc>
      </w:tr>
      <w:tr w:rsidR="007328E9" w:rsidRPr="007328E9" w:rsidTr="007328E9">
        <w:trPr>
          <w:trHeight w:val="285"/>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4.2.2.</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&lt;1&gt;</w:t>
            </w:r>
          </w:p>
        </w:tc>
      </w:tr>
      <w:tr w:rsidR="007328E9" w:rsidRPr="007328E9" w:rsidTr="007328E9">
        <w:trPr>
          <w:gridAfter w:val="1"/>
          <w:wAfter w:w="6" w:type="dxa"/>
          <w:trHeight w:val="510"/>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4,67</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5,16</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&lt;1&gt;</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5,4</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4,05</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9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 xml:space="preserve">Содержащиеся за счет прихожан религиозные </w:t>
            </w:r>
            <w:r>
              <w:rPr>
                <w:rFonts w:eastAsia="Times New Roman" w:cs="Times New Roman"/>
                <w:color w:val="000000"/>
                <w:sz w:val="20"/>
                <w:szCs w:val="20"/>
                <w:lang w:eastAsia="ru-RU"/>
              </w:rPr>
              <w:t>организации.</w:t>
            </w:r>
          </w:p>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4.3.1.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4,08</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4,5</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4.3.2.</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&lt;1&gt;</w:t>
            </w:r>
          </w:p>
        </w:tc>
      </w:tr>
      <w:tr w:rsidR="007328E9" w:rsidRPr="007328E9" w:rsidTr="007328E9">
        <w:trPr>
          <w:gridAfter w:val="1"/>
          <w:wAfter w:w="6" w:type="dxa"/>
          <w:trHeight w:val="510"/>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4,67</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5,16</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4.3.3.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&lt;1&gt;</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5,4</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4,05</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194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4.4.</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Объединения граждан, приобретающих электрическую энергию (мощность) для использования в принадлежащих им хозяйствен</w:t>
            </w:r>
            <w:r>
              <w:rPr>
                <w:rFonts w:eastAsia="Times New Roman" w:cs="Times New Roman"/>
                <w:color w:val="000000"/>
                <w:sz w:val="20"/>
                <w:szCs w:val="20"/>
                <w:lang w:eastAsia="ru-RU"/>
              </w:rPr>
              <w:t>ных постройках (погреба, сараи)</w:t>
            </w:r>
          </w:p>
          <w:p w:rsid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w:t>
            </w:r>
            <w:r>
              <w:rPr>
                <w:rFonts w:eastAsia="Times New Roman" w:cs="Times New Roman"/>
                <w:color w:val="000000"/>
                <w:sz w:val="20"/>
                <w:szCs w:val="20"/>
                <w:lang w:eastAsia="ru-RU"/>
              </w:rPr>
              <w:t>ения коммерческой деятельности.</w:t>
            </w:r>
          </w:p>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&lt;2&gt;.</w:t>
            </w:r>
          </w:p>
        </w:tc>
      </w:tr>
      <w:tr w:rsidR="007328E9" w:rsidRPr="007328E9" w:rsidTr="007328E9">
        <w:trPr>
          <w:gridAfter w:val="1"/>
          <w:wAfter w:w="6" w:type="dxa"/>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4.4.1.</w:t>
            </w: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4,08</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4,28</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4,5</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4.4.2.</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двум зонам суток &lt;1&gt;</w:t>
            </w:r>
          </w:p>
        </w:tc>
      </w:tr>
      <w:tr w:rsidR="007328E9" w:rsidRPr="007328E9" w:rsidTr="007328E9">
        <w:trPr>
          <w:gridAfter w:val="1"/>
          <w:wAfter w:w="6" w:type="dxa"/>
          <w:trHeight w:val="510"/>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Дневная зона (пиковая и полупиковая)</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4,67</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5,16</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r w:rsidR="007328E9" w:rsidRPr="007328E9" w:rsidTr="007328E9">
        <w:trPr>
          <w:trHeight w:val="30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4.4.3.</w:t>
            </w:r>
          </w:p>
        </w:tc>
        <w:tc>
          <w:tcPr>
            <w:tcW w:w="8626" w:type="dxa"/>
            <w:gridSpan w:val="7"/>
            <w:tcBorders>
              <w:top w:val="single" w:sz="4" w:space="0" w:color="auto"/>
              <w:left w:val="nil"/>
              <w:bottom w:val="single" w:sz="4" w:space="0" w:color="auto"/>
              <w:right w:val="single" w:sz="4" w:space="0" w:color="000000"/>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Одноставочный тариф, дифференцированный по трем зонам суток &lt;1&gt;</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4,9</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5,14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5,4</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Полупиковая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3,66</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3,84</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4,05</w:t>
            </w:r>
          </w:p>
        </w:tc>
      </w:tr>
      <w:tr w:rsidR="007328E9" w:rsidRPr="007328E9" w:rsidTr="007328E9">
        <w:trPr>
          <w:gridAfter w:val="1"/>
          <w:wAfter w:w="6" w:type="dxa"/>
          <w:trHeight w:val="255"/>
        </w:trPr>
        <w:tc>
          <w:tcPr>
            <w:tcW w:w="666" w:type="dxa"/>
            <w:vMerge/>
            <w:tcBorders>
              <w:top w:val="nil"/>
              <w:left w:val="single" w:sz="4" w:space="0" w:color="auto"/>
              <w:bottom w:val="single" w:sz="4" w:space="0" w:color="000000"/>
              <w:right w:val="single" w:sz="4" w:space="0" w:color="auto"/>
            </w:tcBorders>
            <w:vAlign w:val="center"/>
            <w:hideMark/>
          </w:tcPr>
          <w:p w:rsidR="007328E9" w:rsidRPr="007328E9" w:rsidRDefault="007328E9" w:rsidP="007328E9">
            <w:pPr>
              <w:spacing w:after="0"/>
              <w:jc w:val="left"/>
              <w:rPr>
                <w:rFonts w:eastAsia="Times New Roman" w:cs="Times New Roman"/>
                <w:color w:val="000000"/>
                <w:sz w:val="20"/>
                <w:szCs w:val="20"/>
                <w:lang w:eastAsia="ru-RU"/>
              </w:rPr>
            </w:pPr>
          </w:p>
        </w:tc>
        <w:tc>
          <w:tcPr>
            <w:tcW w:w="3162" w:type="dxa"/>
            <w:tcBorders>
              <w:top w:val="nil"/>
              <w:left w:val="nil"/>
              <w:bottom w:val="single" w:sz="4" w:space="0" w:color="auto"/>
              <w:right w:val="single" w:sz="4" w:space="0" w:color="auto"/>
            </w:tcBorders>
            <w:shd w:val="clear" w:color="auto" w:fill="auto"/>
            <w:vAlign w:val="center"/>
            <w:hideMark/>
          </w:tcPr>
          <w:p w:rsidR="007328E9" w:rsidRPr="007328E9" w:rsidRDefault="007328E9" w:rsidP="007328E9">
            <w:pPr>
              <w:spacing w:after="0"/>
              <w:rPr>
                <w:rFonts w:eastAsia="Times New Roman" w:cs="Times New Roman"/>
                <w:color w:val="000000"/>
                <w:sz w:val="20"/>
                <w:szCs w:val="20"/>
                <w:lang w:eastAsia="ru-RU"/>
              </w:rPr>
            </w:pPr>
            <w:r w:rsidRPr="007328E9">
              <w:rPr>
                <w:rFonts w:eastAsia="Times New Roman" w:cs="Times New Roman"/>
                <w:color w:val="000000"/>
                <w:sz w:val="20"/>
                <w:szCs w:val="20"/>
                <w:lang w:eastAsia="ru-RU"/>
              </w:rPr>
              <w:t>Ночная зона</w:t>
            </w:r>
          </w:p>
        </w:tc>
        <w:tc>
          <w:tcPr>
            <w:tcW w:w="1042"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руб./кВтч</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2,2</w:t>
            </w:r>
          </w:p>
        </w:tc>
        <w:tc>
          <w:tcPr>
            <w:tcW w:w="1106"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3"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2,31</w:t>
            </w:r>
          </w:p>
        </w:tc>
        <w:tc>
          <w:tcPr>
            <w:tcW w:w="1104" w:type="dxa"/>
            <w:tcBorders>
              <w:top w:val="nil"/>
              <w:left w:val="nil"/>
              <w:bottom w:val="single" w:sz="4" w:space="0" w:color="auto"/>
              <w:right w:val="single" w:sz="4" w:space="0" w:color="auto"/>
            </w:tcBorders>
            <w:shd w:val="clear" w:color="auto" w:fill="auto"/>
            <w:noWrap/>
            <w:vAlign w:val="center"/>
            <w:hideMark/>
          </w:tcPr>
          <w:p w:rsidR="007328E9" w:rsidRPr="007328E9" w:rsidRDefault="007328E9" w:rsidP="007328E9">
            <w:pPr>
              <w:spacing w:after="0"/>
              <w:jc w:val="center"/>
              <w:rPr>
                <w:rFonts w:eastAsia="Times New Roman" w:cs="Times New Roman"/>
                <w:color w:val="000000"/>
                <w:sz w:val="20"/>
                <w:szCs w:val="20"/>
                <w:lang w:eastAsia="ru-RU"/>
              </w:rPr>
            </w:pPr>
            <w:r w:rsidRPr="007328E9">
              <w:rPr>
                <w:rFonts w:eastAsia="Times New Roman" w:cs="Times New Roman"/>
                <w:color w:val="000000"/>
                <w:sz w:val="20"/>
                <w:szCs w:val="20"/>
                <w:lang w:eastAsia="ru-RU"/>
              </w:rPr>
              <w:t>2,43</w:t>
            </w:r>
          </w:p>
        </w:tc>
      </w:tr>
    </w:tbl>
    <w:p w:rsidR="00F11FE9" w:rsidRDefault="00200FC5" w:rsidP="005477D4">
      <w:pPr>
        <w:spacing w:after="0"/>
        <w:rPr>
          <w:rFonts w:eastAsia="Times New Roman" w:cs="Times New Roman"/>
          <w:color w:val="000000"/>
          <w:sz w:val="18"/>
          <w:szCs w:val="18"/>
          <w:lang w:eastAsia="ru-RU"/>
        </w:rPr>
      </w:pPr>
      <w:r w:rsidRPr="007328E9">
        <w:rPr>
          <w:rFonts w:eastAsia="Times New Roman" w:cs="Times New Roman"/>
          <w:color w:val="000000"/>
          <w:sz w:val="18"/>
          <w:szCs w:val="18"/>
          <w:lang w:eastAsia="ru-RU"/>
        </w:rPr>
        <w:t>&lt;1&gt; Интервалы тарифных зон суток (по месяцам календарного года) утверждаются Федеральной антимонопольной службой</w:t>
      </w:r>
      <w:r>
        <w:rPr>
          <w:rFonts w:eastAsia="Times New Roman" w:cs="Times New Roman"/>
          <w:color w:val="000000"/>
          <w:sz w:val="18"/>
          <w:szCs w:val="18"/>
          <w:lang w:eastAsia="ru-RU"/>
        </w:rPr>
        <w:t>.</w:t>
      </w:r>
    </w:p>
    <w:p w:rsidR="00200FC5" w:rsidRDefault="00200FC5" w:rsidP="005477D4">
      <w:pPr>
        <w:spacing w:after="0"/>
        <w:rPr>
          <w:rFonts w:eastAsia="Times New Roman" w:cs="Times New Roman"/>
          <w:color w:val="000000"/>
          <w:sz w:val="18"/>
          <w:szCs w:val="18"/>
          <w:lang w:eastAsia="ru-RU"/>
        </w:rPr>
      </w:pPr>
      <w:r w:rsidRPr="007328E9">
        <w:rPr>
          <w:rFonts w:eastAsia="Times New Roman" w:cs="Times New Roman"/>
          <w:color w:val="000000"/>
          <w:sz w:val="18"/>
          <w:szCs w:val="18"/>
          <w:lang w:eastAsia="ru-RU"/>
        </w:rPr>
        <w:t xml:space="preserve">&lt;2&gt; При наличии категорий потребителей, относящихся к населению или приравненным к нему категориям потребителей, у гарантирующего поставщика, энергосбытовой, энергоснабжающей организации, приобретающих электрическую энергию (мощность) в целях дальнейшей продажи населению </w:t>
      </w:r>
      <w:r w:rsidRPr="007328E9">
        <w:rPr>
          <w:rFonts w:eastAsia="Times New Roman" w:cs="Times New Roman"/>
          <w:color w:val="000000"/>
          <w:sz w:val="18"/>
          <w:szCs w:val="18"/>
          <w:lang w:eastAsia="ru-RU"/>
        </w:rPr>
        <w:br/>
        <w:t xml:space="preserve">и приравненным к нему категориям потребителей в объемах фактического потребления населения и приравненных к нему категорий потребителей </w:t>
      </w:r>
      <w:r w:rsidRPr="007328E9">
        <w:rPr>
          <w:rFonts w:eastAsia="Times New Roman" w:cs="Times New Roman"/>
          <w:color w:val="000000"/>
          <w:sz w:val="18"/>
          <w:szCs w:val="18"/>
          <w:lang w:eastAsia="ru-RU"/>
        </w:rPr>
        <w:br/>
        <w:t>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r>
        <w:rPr>
          <w:rFonts w:eastAsia="Times New Roman" w:cs="Times New Roman"/>
          <w:color w:val="000000"/>
          <w:sz w:val="18"/>
          <w:szCs w:val="18"/>
          <w:lang w:eastAsia="ru-RU"/>
        </w:rPr>
        <w:t>.</w:t>
      </w:r>
    </w:p>
    <w:p w:rsidR="00200FC5" w:rsidRDefault="00200FC5" w:rsidP="005477D4">
      <w:pPr>
        <w:spacing w:after="0"/>
      </w:pPr>
    </w:p>
    <w:p w:rsidR="00F11FE9" w:rsidRPr="00200FC5" w:rsidRDefault="00F11FE9" w:rsidP="00200FC5">
      <w:pPr>
        <w:rPr>
          <w:b/>
        </w:rPr>
      </w:pPr>
      <w:bookmarkStart w:id="17" w:name="_Toc64033718"/>
      <w:r w:rsidRPr="00200FC5">
        <w:rPr>
          <w:b/>
        </w:rPr>
        <w:t>Технические и технологические проблемы в системе электроснабжения</w:t>
      </w:r>
      <w:bookmarkEnd w:id="17"/>
    </w:p>
    <w:p w:rsidR="00F11FE9" w:rsidRPr="00C50388" w:rsidRDefault="00F11FE9" w:rsidP="00200FC5">
      <w:pPr>
        <w:spacing w:after="0"/>
        <w:ind w:firstLine="700"/>
        <w:rPr>
          <w:rFonts w:cs="Times New Roman"/>
          <w:szCs w:val="28"/>
        </w:rPr>
      </w:pPr>
      <w:r w:rsidRPr="00C50388">
        <w:rPr>
          <w:rFonts w:cs="Times New Roman"/>
          <w:szCs w:val="28"/>
        </w:rPr>
        <w:t xml:space="preserve">Основными проблемами электроснабжения городского округа являются: </w:t>
      </w:r>
    </w:p>
    <w:p w:rsidR="00F11FE9" w:rsidRPr="00C50388" w:rsidRDefault="00F11FE9" w:rsidP="00200FC5">
      <w:pPr>
        <w:spacing w:after="0"/>
        <w:ind w:firstLine="700"/>
        <w:rPr>
          <w:rFonts w:cs="Times New Roman"/>
          <w:szCs w:val="28"/>
        </w:rPr>
      </w:pPr>
      <w:r w:rsidRPr="00C50388">
        <w:rPr>
          <w:rFonts w:cs="Times New Roman"/>
          <w:szCs w:val="28"/>
        </w:rPr>
        <w:t>- изношенность линий электропередач поселения;</w:t>
      </w:r>
    </w:p>
    <w:p w:rsidR="00F11FE9" w:rsidRPr="00C50388" w:rsidRDefault="00F11FE9" w:rsidP="00200FC5">
      <w:pPr>
        <w:spacing w:after="0"/>
        <w:ind w:firstLine="700"/>
        <w:rPr>
          <w:rFonts w:cs="Times New Roman"/>
          <w:szCs w:val="28"/>
        </w:rPr>
      </w:pPr>
      <w:r w:rsidRPr="00C50388">
        <w:rPr>
          <w:rFonts w:cs="Times New Roman"/>
          <w:szCs w:val="28"/>
        </w:rPr>
        <w:t>- изношенность электроподстанций;</w:t>
      </w:r>
    </w:p>
    <w:p w:rsidR="00F11FE9" w:rsidRPr="00C50388" w:rsidRDefault="00F11FE9" w:rsidP="00200FC5">
      <w:pPr>
        <w:spacing w:after="0"/>
        <w:ind w:firstLine="700"/>
        <w:rPr>
          <w:rFonts w:cs="Times New Roman"/>
          <w:szCs w:val="28"/>
        </w:rPr>
      </w:pPr>
      <w:r w:rsidRPr="00C50388">
        <w:rPr>
          <w:rFonts w:cs="Times New Roman"/>
          <w:szCs w:val="28"/>
        </w:rPr>
        <w:t>- отсутствие собственных и резервных источников электроснабжения.</w:t>
      </w:r>
    </w:p>
    <w:p w:rsidR="00F11FE9" w:rsidRDefault="00F11FE9" w:rsidP="005477D4">
      <w:pPr>
        <w:spacing w:after="0"/>
      </w:pPr>
    </w:p>
    <w:p w:rsidR="00B60199" w:rsidRPr="00662BBA" w:rsidRDefault="00B60199" w:rsidP="00B60199">
      <w:pPr>
        <w:pStyle w:val="211"/>
        <w:ind w:left="0"/>
        <w:contextualSpacing/>
        <w:rPr>
          <w:kern w:val="24"/>
          <w:sz w:val="24"/>
          <w:szCs w:val="24"/>
          <w:lang w:val="ru-RU"/>
        </w:rPr>
      </w:pPr>
      <w:bookmarkStart w:id="18" w:name="_Toc88572408"/>
      <w:r w:rsidRPr="00662BBA">
        <w:rPr>
          <w:kern w:val="24"/>
          <w:sz w:val="24"/>
          <w:szCs w:val="24"/>
          <w:lang w:val="ru-RU"/>
        </w:rPr>
        <w:lastRenderedPageBreak/>
        <w:t>2</w:t>
      </w:r>
      <w:r w:rsidR="00CD74E6">
        <w:rPr>
          <w:kern w:val="24"/>
          <w:sz w:val="24"/>
          <w:szCs w:val="24"/>
          <w:lang w:val="ru-RU"/>
        </w:rPr>
        <w:t>.2</w:t>
      </w:r>
      <w:r w:rsidRPr="00662BBA">
        <w:rPr>
          <w:kern w:val="24"/>
          <w:sz w:val="24"/>
          <w:szCs w:val="24"/>
          <w:lang w:val="ru-RU"/>
        </w:rPr>
        <w:t xml:space="preserve">. </w:t>
      </w:r>
      <w:r>
        <w:rPr>
          <w:kern w:val="24"/>
          <w:sz w:val="24"/>
          <w:szCs w:val="24"/>
          <w:lang w:val="ru-RU"/>
        </w:rPr>
        <w:t>Характеристика</w:t>
      </w:r>
      <w:r w:rsidRPr="00662BBA">
        <w:rPr>
          <w:kern w:val="24"/>
          <w:sz w:val="24"/>
          <w:szCs w:val="24"/>
          <w:lang w:val="ru-RU"/>
        </w:rPr>
        <w:t xml:space="preserve"> существующего состояния систем </w:t>
      </w:r>
      <w:r>
        <w:rPr>
          <w:kern w:val="24"/>
          <w:sz w:val="24"/>
          <w:szCs w:val="24"/>
          <w:lang w:val="ru-RU"/>
        </w:rPr>
        <w:t>газоснабжения</w:t>
      </w:r>
      <w:bookmarkEnd w:id="18"/>
    </w:p>
    <w:p w:rsidR="00D04E2C" w:rsidRDefault="00D04E2C" w:rsidP="00D04E2C"/>
    <w:p w:rsidR="007328E9" w:rsidRPr="003221BC" w:rsidRDefault="007328E9" w:rsidP="003221BC">
      <w:pPr>
        <w:rPr>
          <w:b/>
        </w:rPr>
      </w:pPr>
      <w:r w:rsidRPr="003221BC">
        <w:rPr>
          <w:b/>
        </w:rPr>
        <w:t>Институциональная структура</w:t>
      </w:r>
    </w:p>
    <w:p w:rsidR="00CD74E6" w:rsidRPr="001E6F7F" w:rsidRDefault="00CD74E6" w:rsidP="00CD74E6">
      <w:pPr>
        <w:ind w:firstLine="709"/>
      </w:pPr>
      <w:r w:rsidRPr="001E6F7F">
        <w:t>Газораспределительная организация на территории Артинского ГО - АО «ГАЗЭКС».</w:t>
      </w:r>
    </w:p>
    <w:p w:rsidR="007328E9" w:rsidRDefault="007328E9" w:rsidP="001E6F7F">
      <w:pPr>
        <w:ind w:firstLine="709"/>
      </w:pPr>
    </w:p>
    <w:p w:rsidR="007328E9" w:rsidRPr="003221BC" w:rsidRDefault="007328E9" w:rsidP="003221BC">
      <w:pPr>
        <w:rPr>
          <w:b/>
        </w:rPr>
      </w:pPr>
      <w:bookmarkStart w:id="19" w:name="_Toc64033721"/>
      <w:r w:rsidRPr="003221BC">
        <w:rPr>
          <w:b/>
        </w:rPr>
        <w:t xml:space="preserve">Характеристика системы </w:t>
      </w:r>
      <w:bookmarkEnd w:id="19"/>
      <w:r w:rsidRPr="003221BC">
        <w:rPr>
          <w:b/>
        </w:rPr>
        <w:t>газоснабжения</w:t>
      </w:r>
    </w:p>
    <w:p w:rsidR="001E6F7F" w:rsidRPr="001E6F7F" w:rsidRDefault="001E6F7F" w:rsidP="001E6F7F">
      <w:pPr>
        <w:ind w:firstLine="709"/>
      </w:pPr>
      <w:r w:rsidRPr="001E6F7F">
        <w:t xml:space="preserve">В настоящее время газоснабжение Артинского </w:t>
      </w:r>
      <w:r>
        <w:t>городского округа</w:t>
      </w:r>
      <w:r w:rsidRPr="001E6F7F">
        <w:t xml:space="preserve"> природным газом осуществляется по магистральному газопроводу «СРТО-Урал», через газораспределительные станции: ГРС г. Арти, ГРС с. Манчаж, ГРС с. Сажино.</w:t>
      </w:r>
    </w:p>
    <w:p w:rsidR="001E6F7F" w:rsidRPr="001E6F7F" w:rsidRDefault="001E6F7F" w:rsidP="001E6F7F">
      <w:pPr>
        <w:ind w:firstLine="709"/>
      </w:pPr>
      <w:r w:rsidRPr="001E6F7F">
        <w:t>ГРС г. Арти расположена юго-восточнее города Арти, ГРС с. Манчаж расположена вблизи с. Манчаж северо-западнее г. Арти, ГРС с. Сажино расположена вблизи с. Сажино юго-западнее г. Арти.</w:t>
      </w:r>
    </w:p>
    <w:p w:rsidR="001E6F7F" w:rsidRPr="001E6F7F" w:rsidRDefault="001E6F7F" w:rsidP="001E6F7F">
      <w:pPr>
        <w:ind w:firstLine="709"/>
      </w:pPr>
      <w:r w:rsidRPr="001E6F7F">
        <w:t>Существующая система газоснабжения Артинского ГО от ГРС г. Арти, ГРС с. Манчаж и ГРС с. Сажино принята трехступенчатая – газопроводами высокого 2 категории, среднего и низкого давления (Р от 0,3 до 0,6; от 0,005 до 0,3 и до 0,005 МПа (изб.) соответственно).</w:t>
      </w:r>
    </w:p>
    <w:p w:rsidR="001E6F7F" w:rsidRPr="001E6F7F" w:rsidRDefault="001E6F7F" w:rsidP="001E6F7F">
      <w:pPr>
        <w:ind w:firstLine="709"/>
      </w:pPr>
      <w:r w:rsidRPr="001E6F7F">
        <w:t>По данным ООО «Газпром Трансгаз Екатеринбург» (исх. 01-002/200-892 от 22.07.2019г. в адрес «Правительства Свердловской области Министерства энергетики и жилищно-коммунального хозяйства Свердловской области») в настоящее время рабочее давление на выходе из ГРС г. Арти и ГРС с. Манчаж – 0,6 МПа, максимально возможное выходное давление 1,2 МПа.</w:t>
      </w:r>
    </w:p>
    <w:p w:rsidR="001E6F7F" w:rsidRPr="001E6F7F" w:rsidRDefault="001E6F7F" w:rsidP="001E6F7F">
      <w:pPr>
        <w:ind w:firstLine="709"/>
      </w:pPr>
      <w:r w:rsidRPr="001E6F7F">
        <w:t>На расчетный период 2023-2028 гг. система газоснабжения Артинского ГО принята:</w:t>
      </w:r>
    </w:p>
    <w:p w:rsidR="001E6F7F" w:rsidRPr="001E6F7F" w:rsidRDefault="001E6F7F" w:rsidP="001E6F7F">
      <w:pPr>
        <w:ind w:firstLine="709"/>
      </w:pPr>
      <w:r>
        <w:t xml:space="preserve">- </w:t>
      </w:r>
      <w:r w:rsidRPr="001E6F7F">
        <w:t>от ГРС г. Арти, четырехступенчатая – газопроводами высокого давления 1 и 2 категории (Р от 0,6 до 1,2 МПа; от 0,3 до 0,6 МПа соответственно), среднего и низкого давления (от 0,005 до 0,3 МПа и до 0,005 МПа (изб.) соответственно);</w:t>
      </w:r>
    </w:p>
    <w:p w:rsidR="001E6F7F" w:rsidRPr="001E6F7F" w:rsidRDefault="001E6F7F" w:rsidP="001E6F7F">
      <w:pPr>
        <w:ind w:firstLine="709"/>
      </w:pPr>
      <w:r w:rsidRPr="001E6F7F">
        <w:t>-</w:t>
      </w:r>
      <w:r>
        <w:t xml:space="preserve"> </w:t>
      </w:r>
      <w:r w:rsidRPr="001E6F7F">
        <w:t>от ГРС с. Манчаж и ГРС с. Сажино, трехступенчатая – газопроводами высокого 2 категории, среднего и низкого давления (Р от 0,3 до 0,6; от 0,005 до 0,3 и до 0,005 МПа (изб.) соответственно).</w:t>
      </w:r>
    </w:p>
    <w:p w:rsidR="001E6F7F" w:rsidRDefault="001E6F7F" w:rsidP="00E44729">
      <w:pPr>
        <w:ind w:firstLine="709"/>
      </w:pPr>
      <w:r w:rsidRPr="001E6F7F">
        <w:t xml:space="preserve">Основными потребителями природного газа являются индивидуальная жилая застройка, коммунально-бытовые потребители, промышленные предприятия, котельные населенных пунктов, входящих в состав </w:t>
      </w:r>
      <w:r w:rsidR="00B52FBA">
        <w:t>городского округа</w:t>
      </w:r>
      <w:r w:rsidRPr="001E6F7F">
        <w:t>.</w:t>
      </w:r>
    </w:p>
    <w:p w:rsidR="0078682D" w:rsidRDefault="0078682D" w:rsidP="00E44729">
      <w:pPr>
        <w:ind w:firstLine="709"/>
      </w:pPr>
    </w:p>
    <w:p w:rsidR="0078682D" w:rsidRPr="00BE040E" w:rsidRDefault="0078682D" w:rsidP="00BE040E">
      <w:pPr>
        <w:rPr>
          <w:b/>
        </w:rPr>
      </w:pPr>
      <w:r w:rsidRPr="00BE040E">
        <w:rPr>
          <w:b/>
        </w:rPr>
        <w:t>Баланс мощности ресурса</w:t>
      </w:r>
    </w:p>
    <w:p w:rsidR="0078682D" w:rsidRDefault="00BE040E" w:rsidP="00E44729">
      <w:pPr>
        <w:ind w:firstLine="709"/>
      </w:pPr>
      <w:r w:rsidRPr="00BE040E">
        <w:t>Общая характеристика ГРС г. Арти, ГРС с. Манчаж, ГРС с. Сажино по расчетным данным на расчетный срок до 2022г., до 2028г., до 2035г. приведена в таблице</w:t>
      </w:r>
      <w:r>
        <w:t xml:space="preserve"> 2.2.1.</w:t>
      </w:r>
    </w:p>
    <w:p w:rsidR="00BE040E" w:rsidRDefault="00BE040E" w:rsidP="00E44729">
      <w:pPr>
        <w:ind w:firstLine="709"/>
      </w:pPr>
    </w:p>
    <w:p w:rsidR="00BE040E" w:rsidRPr="00BE040E" w:rsidRDefault="00BE040E" w:rsidP="00BE040E">
      <w:pPr>
        <w:rPr>
          <w:b/>
        </w:rPr>
      </w:pPr>
      <w:r w:rsidRPr="00BE040E">
        <w:rPr>
          <w:b/>
        </w:rPr>
        <w:t>Таблица 2.2.1 – Загрузка ГРС</w:t>
      </w:r>
      <w:r>
        <w:rPr>
          <w:b/>
        </w:rPr>
        <w:t>*</w:t>
      </w:r>
    </w:p>
    <w:tbl>
      <w:tblPr>
        <w:tblW w:w="9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8"/>
        <w:gridCol w:w="1205"/>
        <w:gridCol w:w="993"/>
        <w:gridCol w:w="1064"/>
        <w:gridCol w:w="1134"/>
        <w:gridCol w:w="1134"/>
        <w:gridCol w:w="1134"/>
        <w:gridCol w:w="1134"/>
        <w:gridCol w:w="1417"/>
      </w:tblGrid>
      <w:tr w:rsidR="00BE040E" w:rsidRPr="00BE040E" w:rsidTr="00BE040E">
        <w:trPr>
          <w:trHeight w:val="765"/>
          <w:tblHeader/>
          <w:jc w:val="center"/>
        </w:trPr>
        <w:tc>
          <w:tcPr>
            <w:tcW w:w="538" w:type="dxa"/>
            <w:tcBorders>
              <w:bottom w:val="single" w:sz="4" w:space="0" w:color="000000"/>
            </w:tcBorders>
            <w:shd w:val="clear" w:color="auto" w:fill="F2F2F2" w:themeFill="background1" w:themeFillShade="F2"/>
            <w:vAlign w:val="center"/>
          </w:tcPr>
          <w:p w:rsidR="00BE040E" w:rsidRPr="00BE040E" w:rsidRDefault="00BE040E" w:rsidP="007E6AE6">
            <w:pPr>
              <w:spacing w:before="40"/>
              <w:jc w:val="center"/>
              <w:rPr>
                <w:rFonts w:eastAsia="Arial Narrow" w:cs="Arial"/>
                <w:sz w:val="20"/>
                <w:szCs w:val="20"/>
              </w:rPr>
            </w:pPr>
            <w:r w:rsidRPr="00BE040E">
              <w:rPr>
                <w:rFonts w:eastAsia="Arial Narrow" w:cs="Arial"/>
                <w:sz w:val="20"/>
                <w:szCs w:val="20"/>
              </w:rPr>
              <w:t>№</w:t>
            </w:r>
          </w:p>
          <w:p w:rsidR="00BE040E" w:rsidRPr="00BE040E" w:rsidRDefault="00BE040E" w:rsidP="007E6AE6">
            <w:pPr>
              <w:spacing w:before="40"/>
              <w:jc w:val="center"/>
              <w:rPr>
                <w:rFonts w:eastAsia="Arial Narrow" w:cs="Arial"/>
                <w:sz w:val="20"/>
                <w:szCs w:val="20"/>
              </w:rPr>
            </w:pPr>
            <w:r w:rsidRPr="00BE040E">
              <w:rPr>
                <w:rFonts w:eastAsia="Arial Narrow" w:cs="Arial"/>
                <w:sz w:val="20"/>
                <w:szCs w:val="20"/>
              </w:rPr>
              <w:t>п/п</w:t>
            </w:r>
          </w:p>
        </w:tc>
        <w:tc>
          <w:tcPr>
            <w:tcW w:w="1205" w:type="dxa"/>
            <w:tcBorders>
              <w:bottom w:val="single" w:sz="4" w:space="0" w:color="000000"/>
            </w:tcBorders>
            <w:shd w:val="clear" w:color="auto" w:fill="F2F2F2" w:themeFill="background1" w:themeFillShade="F2"/>
            <w:vAlign w:val="center"/>
          </w:tcPr>
          <w:p w:rsidR="00BE040E" w:rsidRPr="00BE040E" w:rsidRDefault="00BE040E" w:rsidP="00BE040E">
            <w:pPr>
              <w:spacing w:before="40"/>
              <w:jc w:val="center"/>
              <w:rPr>
                <w:rFonts w:eastAsia="Arial Narrow" w:cs="Arial"/>
                <w:sz w:val="20"/>
                <w:szCs w:val="20"/>
              </w:rPr>
            </w:pPr>
            <w:r w:rsidRPr="00BE040E">
              <w:rPr>
                <w:rFonts w:eastAsia="Arial Narrow" w:cs="Arial"/>
                <w:sz w:val="20"/>
                <w:szCs w:val="20"/>
              </w:rPr>
              <w:t>Наименова</w:t>
            </w:r>
            <w:r w:rsidRPr="00BE040E">
              <w:rPr>
                <w:rFonts w:eastAsia="Arial Narrow" w:cs="Arial"/>
                <w:sz w:val="20"/>
                <w:szCs w:val="20"/>
              </w:rPr>
              <w:softHyphen/>
              <w:t>ние</w:t>
            </w:r>
            <w:r>
              <w:rPr>
                <w:rFonts w:eastAsia="Arial Narrow" w:cs="Arial"/>
                <w:sz w:val="20"/>
                <w:szCs w:val="20"/>
              </w:rPr>
              <w:t xml:space="preserve"> </w:t>
            </w:r>
            <w:r w:rsidRPr="00BE040E">
              <w:rPr>
                <w:rFonts w:eastAsia="Arial Narrow" w:cs="Arial"/>
                <w:sz w:val="20"/>
                <w:szCs w:val="20"/>
              </w:rPr>
              <w:t>ГРС</w:t>
            </w:r>
          </w:p>
        </w:tc>
        <w:tc>
          <w:tcPr>
            <w:tcW w:w="993" w:type="dxa"/>
            <w:tcBorders>
              <w:bottom w:val="single" w:sz="4" w:space="0" w:color="000000"/>
            </w:tcBorders>
            <w:shd w:val="clear" w:color="auto" w:fill="F2F2F2" w:themeFill="background1" w:themeFillShade="F2"/>
            <w:vAlign w:val="center"/>
          </w:tcPr>
          <w:p w:rsidR="00BE040E" w:rsidRPr="00BE040E" w:rsidRDefault="00BE040E" w:rsidP="00BE040E">
            <w:pPr>
              <w:spacing w:before="40"/>
              <w:jc w:val="center"/>
              <w:rPr>
                <w:rFonts w:eastAsia="Arial Narrow" w:cs="Arial"/>
                <w:sz w:val="20"/>
                <w:szCs w:val="20"/>
              </w:rPr>
            </w:pPr>
            <w:r w:rsidRPr="00BE040E">
              <w:rPr>
                <w:rFonts w:eastAsia="Arial Narrow" w:cs="Arial"/>
                <w:sz w:val="20"/>
                <w:szCs w:val="20"/>
              </w:rPr>
              <w:t>Давление на выходе, МПа</w:t>
            </w:r>
          </w:p>
        </w:tc>
        <w:tc>
          <w:tcPr>
            <w:tcW w:w="1064" w:type="dxa"/>
            <w:tcBorders>
              <w:bottom w:val="single" w:sz="4" w:space="0" w:color="000000"/>
            </w:tcBorders>
            <w:shd w:val="clear" w:color="auto" w:fill="F2F2F2" w:themeFill="background1" w:themeFillShade="F2"/>
            <w:vAlign w:val="center"/>
          </w:tcPr>
          <w:p w:rsidR="00BE040E" w:rsidRPr="00BE040E" w:rsidRDefault="00BE040E" w:rsidP="00BE040E">
            <w:pPr>
              <w:spacing w:before="40"/>
              <w:jc w:val="center"/>
              <w:rPr>
                <w:rFonts w:eastAsia="Arial Narrow" w:cs="Arial"/>
                <w:sz w:val="20"/>
                <w:szCs w:val="20"/>
              </w:rPr>
            </w:pPr>
            <w:r w:rsidRPr="00BE040E">
              <w:rPr>
                <w:rFonts w:eastAsia="Arial Narrow" w:cs="Arial"/>
                <w:sz w:val="20"/>
                <w:szCs w:val="20"/>
              </w:rPr>
              <w:t>Проектная про</w:t>
            </w:r>
            <w:r w:rsidRPr="00BE040E">
              <w:rPr>
                <w:rFonts w:eastAsia="Arial Narrow" w:cs="Arial"/>
                <w:sz w:val="20"/>
                <w:szCs w:val="20"/>
              </w:rPr>
              <w:softHyphen/>
              <w:t>изводи</w:t>
            </w:r>
            <w:r w:rsidRPr="00BE040E">
              <w:rPr>
                <w:rFonts w:eastAsia="Arial Narrow" w:cs="Arial"/>
                <w:sz w:val="20"/>
                <w:szCs w:val="20"/>
              </w:rPr>
              <w:softHyphen/>
              <w:t>тельность, м³/час</w:t>
            </w:r>
          </w:p>
        </w:tc>
        <w:tc>
          <w:tcPr>
            <w:tcW w:w="1134" w:type="dxa"/>
            <w:tcBorders>
              <w:bottom w:val="single" w:sz="4" w:space="0" w:color="000000"/>
            </w:tcBorders>
            <w:shd w:val="clear" w:color="auto" w:fill="F2F2F2" w:themeFill="background1" w:themeFillShade="F2"/>
          </w:tcPr>
          <w:p w:rsidR="00BE040E" w:rsidRPr="00BE040E" w:rsidRDefault="00BE040E" w:rsidP="00BE040E">
            <w:pPr>
              <w:spacing w:before="40"/>
              <w:jc w:val="center"/>
              <w:rPr>
                <w:rFonts w:cs="Arial"/>
                <w:sz w:val="20"/>
                <w:szCs w:val="20"/>
              </w:rPr>
            </w:pPr>
            <w:r>
              <w:rPr>
                <w:rFonts w:cs="Arial"/>
                <w:sz w:val="20"/>
                <w:szCs w:val="20"/>
              </w:rPr>
              <w:t>З</w:t>
            </w:r>
            <w:r w:rsidRPr="00BE040E">
              <w:rPr>
                <w:rFonts w:cs="Arial"/>
                <w:sz w:val="20"/>
                <w:szCs w:val="20"/>
              </w:rPr>
              <w:t>агрузка ГРС на 2019г, м</w:t>
            </w:r>
            <w:r w:rsidRPr="00BE040E">
              <w:rPr>
                <w:rFonts w:cs="Arial"/>
                <w:sz w:val="20"/>
                <w:szCs w:val="20"/>
                <w:vertAlign w:val="superscript"/>
              </w:rPr>
              <w:t>3</w:t>
            </w:r>
            <w:r w:rsidRPr="00BE040E">
              <w:rPr>
                <w:rFonts w:cs="Arial"/>
                <w:sz w:val="20"/>
                <w:szCs w:val="20"/>
              </w:rPr>
              <w:t>/час</w:t>
            </w:r>
          </w:p>
        </w:tc>
        <w:tc>
          <w:tcPr>
            <w:tcW w:w="1134" w:type="dxa"/>
            <w:tcBorders>
              <w:bottom w:val="single" w:sz="4" w:space="0" w:color="000000"/>
            </w:tcBorders>
            <w:shd w:val="clear" w:color="auto" w:fill="F2F2F2" w:themeFill="background1" w:themeFillShade="F2"/>
            <w:vAlign w:val="center"/>
          </w:tcPr>
          <w:p w:rsidR="00BE040E" w:rsidRPr="00BE040E" w:rsidRDefault="00BE040E" w:rsidP="00BE040E">
            <w:pPr>
              <w:spacing w:before="40"/>
              <w:jc w:val="center"/>
              <w:rPr>
                <w:rFonts w:cs="Arial"/>
                <w:sz w:val="20"/>
                <w:szCs w:val="20"/>
              </w:rPr>
            </w:pPr>
            <w:r w:rsidRPr="00BE040E">
              <w:rPr>
                <w:rFonts w:cs="Arial"/>
                <w:sz w:val="20"/>
                <w:szCs w:val="20"/>
              </w:rPr>
              <w:t>Перспек</w:t>
            </w:r>
            <w:r w:rsidRPr="00BE040E">
              <w:rPr>
                <w:rFonts w:cs="Arial"/>
                <w:sz w:val="20"/>
                <w:szCs w:val="20"/>
              </w:rPr>
              <w:softHyphen/>
              <w:t>тивная за</w:t>
            </w:r>
            <w:r w:rsidRPr="00BE040E">
              <w:rPr>
                <w:rFonts w:cs="Arial"/>
                <w:sz w:val="20"/>
                <w:szCs w:val="20"/>
              </w:rPr>
              <w:softHyphen/>
              <w:t>грузка ГРС на 2022г, м³/час</w:t>
            </w:r>
          </w:p>
        </w:tc>
        <w:tc>
          <w:tcPr>
            <w:tcW w:w="1134" w:type="dxa"/>
            <w:tcBorders>
              <w:bottom w:val="single" w:sz="4" w:space="0" w:color="000000"/>
            </w:tcBorders>
            <w:shd w:val="clear" w:color="auto" w:fill="F2F2F2" w:themeFill="background1" w:themeFillShade="F2"/>
          </w:tcPr>
          <w:p w:rsidR="00BE040E" w:rsidRPr="00BE040E" w:rsidRDefault="00BE040E" w:rsidP="00BE040E">
            <w:pPr>
              <w:spacing w:before="40"/>
              <w:jc w:val="center"/>
              <w:rPr>
                <w:rFonts w:cs="Arial"/>
                <w:sz w:val="20"/>
                <w:szCs w:val="20"/>
              </w:rPr>
            </w:pPr>
            <w:r w:rsidRPr="00BE040E">
              <w:rPr>
                <w:rFonts w:cs="Arial"/>
                <w:sz w:val="20"/>
                <w:szCs w:val="20"/>
              </w:rPr>
              <w:t>Перспек</w:t>
            </w:r>
            <w:r w:rsidRPr="00BE040E">
              <w:rPr>
                <w:rFonts w:cs="Arial"/>
                <w:sz w:val="20"/>
                <w:szCs w:val="20"/>
              </w:rPr>
              <w:softHyphen/>
              <w:t>тивная загрузка ГРС на 2028г, м³/час</w:t>
            </w:r>
          </w:p>
        </w:tc>
        <w:tc>
          <w:tcPr>
            <w:tcW w:w="1134" w:type="dxa"/>
            <w:tcBorders>
              <w:bottom w:val="single" w:sz="4" w:space="0" w:color="000000"/>
            </w:tcBorders>
            <w:shd w:val="clear" w:color="auto" w:fill="F2F2F2" w:themeFill="background1" w:themeFillShade="F2"/>
          </w:tcPr>
          <w:p w:rsidR="00BE040E" w:rsidRPr="00BE040E" w:rsidRDefault="00BE040E" w:rsidP="00BE040E">
            <w:pPr>
              <w:spacing w:before="40"/>
              <w:jc w:val="center"/>
              <w:rPr>
                <w:rFonts w:cs="Arial"/>
                <w:sz w:val="20"/>
                <w:szCs w:val="20"/>
              </w:rPr>
            </w:pPr>
            <w:r w:rsidRPr="00BE040E">
              <w:rPr>
                <w:rFonts w:cs="Arial"/>
                <w:sz w:val="20"/>
                <w:szCs w:val="20"/>
              </w:rPr>
              <w:t>Перспек</w:t>
            </w:r>
            <w:r w:rsidRPr="00BE040E">
              <w:rPr>
                <w:rFonts w:cs="Arial"/>
                <w:sz w:val="20"/>
                <w:szCs w:val="20"/>
              </w:rPr>
              <w:softHyphen/>
              <w:t>тивная за</w:t>
            </w:r>
            <w:r w:rsidRPr="00BE040E">
              <w:rPr>
                <w:rFonts w:cs="Arial"/>
                <w:sz w:val="20"/>
                <w:szCs w:val="20"/>
              </w:rPr>
              <w:softHyphen/>
              <w:t>грузка ГРС на 2035г, м³/час</w:t>
            </w:r>
          </w:p>
        </w:tc>
        <w:tc>
          <w:tcPr>
            <w:tcW w:w="1417" w:type="dxa"/>
            <w:tcBorders>
              <w:bottom w:val="single" w:sz="4" w:space="0" w:color="000000"/>
            </w:tcBorders>
            <w:shd w:val="clear" w:color="auto" w:fill="F2F2F2" w:themeFill="background1" w:themeFillShade="F2"/>
            <w:vAlign w:val="center"/>
          </w:tcPr>
          <w:p w:rsidR="00BE040E" w:rsidRPr="00BE040E" w:rsidRDefault="00BE040E" w:rsidP="007E6AE6">
            <w:pPr>
              <w:spacing w:before="40"/>
              <w:ind w:right="37"/>
              <w:jc w:val="center"/>
              <w:rPr>
                <w:rFonts w:eastAsia="Arial Narrow" w:cs="Arial"/>
                <w:sz w:val="20"/>
                <w:szCs w:val="20"/>
              </w:rPr>
            </w:pPr>
            <w:r w:rsidRPr="00BE040E">
              <w:rPr>
                <w:rFonts w:eastAsia="Arial Narrow" w:cs="Arial"/>
                <w:sz w:val="20"/>
                <w:szCs w:val="20"/>
              </w:rPr>
              <w:t>Примечание</w:t>
            </w:r>
          </w:p>
        </w:tc>
      </w:tr>
      <w:tr w:rsidR="00BE040E" w:rsidRPr="00D933D9" w:rsidTr="00BE040E">
        <w:trPr>
          <w:cantSplit/>
          <w:trHeight w:val="170"/>
          <w:jc w:val="center"/>
        </w:trPr>
        <w:tc>
          <w:tcPr>
            <w:tcW w:w="538" w:type="dxa"/>
            <w:vMerge w:val="restart"/>
            <w:vAlign w:val="center"/>
          </w:tcPr>
          <w:p w:rsidR="00BE040E" w:rsidRPr="00D933D9" w:rsidRDefault="00BE040E" w:rsidP="007E6AE6">
            <w:pPr>
              <w:spacing w:before="40"/>
              <w:jc w:val="center"/>
              <w:rPr>
                <w:rFonts w:eastAsia="Arial Narrow" w:cs="Arial"/>
                <w:sz w:val="20"/>
                <w:szCs w:val="20"/>
              </w:rPr>
            </w:pPr>
            <w:r w:rsidRPr="00D933D9">
              <w:rPr>
                <w:rFonts w:eastAsia="Arial Narrow" w:cs="Arial"/>
                <w:sz w:val="20"/>
                <w:szCs w:val="20"/>
              </w:rPr>
              <w:t>1</w:t>
            </w:r>
          </w:p>
        </w:tc>
        <w:tc>
          <w:tcPr>
            <w:tcW w:w="1205" w:type="dxa"/>
            <w:vMerge w:val="restart"/>
            <w:vAlign w:val="center"/>
          </w:tcPr>
          <w:p w:rsidR="00BE040E" w:rsidRPr="00D933D9" w:rsidRDefault="00BE040E" w:rsidP="007E6AE6">
            <w:pPr>
              <w:spacing w:before="40"/>
              <w:jc w:val="center"/>
              <w:rPr>
                <w:rFonts w:cs="Arial"/>
                <w:sz w:val="20"/>
                <w:szCs w:val="20"/>
                <w:lang w:eastAsia="ru-RU"/>
              </w:rPr>
            </w:pPr>
            <w:r w:rsidRPr="00D933D9">
              <w:rPr>
                <w:rFonts w:cs="Arial"/>
                <w:sz w:val="20"/>
                <w:szCs w:val="20"/>
                <w:lang w:eastAsia="ru-RU"/>
              </w:rPr>
              <w:t>ГРС</w:t>
            </w:r>
          </w:p>
          <w:p w:rsidR="00BE040E" w:rsidRPr="00D933D9" w:rsidRDefault="00BE040E" w:rsidP="007E6AE6">
            <w:pPr>
              <w:spacing w:before="40"/>
              <w:jc w:val="center"/>
              <w:rPr>
                <w:rFonts w:cs="Arial"/>
                <w:sz w:val="20"/>
                <w:szCs w:val="20"/>
              </w:rPr>
            </w:pPr>
            <w:r w:rsidRPr="00D933D9">
              <w:rPr>
                <w:rFonts w:cs="Arial"/>
                <w:sz w:val="20"/>
                <w:szCs w:val="20"/>
                <w:lang w:eastAsia="ru-RU"/>
              </w:rPr>
              <w:t>г. Арти</w:t>
            </w:r>
          </w:p>
        </w:tc>
        <w:tc>
          <w:tcPr>
            <w:tcW w:w="993" w:type="dxa"/>
            <w:tcBorders>
              <w:bottom w:val="single" w:sz="4" w:space="0" w:color="000000"/>
            </w:tcBorders>
            <w:vAlign w:val="center"/>
          </w:tcPr>
          <w:p w:rsidR="00BE040E" w:rsidRPr="00D933D9" w:rsidRDefault="00BE040E" w:rsidP="007E6AE6">
            <w:pPr>
              <w:spacing w:before="40"/>
              <w:jc w:val="center"/>
              <w:rPr>
                <w:rFonts w:cs="Arial"/>
                <w:sz w:val="20"/>
                <w:szCs w:val="20"/>
              </w:rPr>
            </w:pPr>
            <w:r w:rsidRPr="00D933D9">
              <w:rPr>
                <w:rFonts w:cs="Arial"/>
                <w:sz w:val="20"/>
                <w:szCs w:val="20"/>
              </w:rPr>
              <w:t>0,6 (1,2)*</w:t>
            </w:r>
          </w:p>
        </w:tc>
        <w:tc>
          <w:tcPr>
            <w:tcW w:w="1064" w:type="dxa"/>
            <w:vMerge w:val="restart"/>
            <w:vAlign w:val="center"/>
          </w:tcPr>
          <w:p w:rsidR="00BE040E" w:rsidRPr="00D933D9" w:rsidRDefault="00BE040E" w:rsidP="007E6AE6">
            <w:pPr>
              <w:spacing w:before="40"/>
              <w:jc w:val="center"/>
              <w:rPr>
                <w:rFonts w:cs="Arial"/>
                <w:sz w:val="20"/>
                <w:szCs w:val="20"/>
              </w:rPr>
            </w:pPr>
            <w:r w:rsidRPr="00D933D9">
              <w:rPr>
                <w:rFonts w:cs="Arial"/>
                <w:sz w:val="20"/>
                <w:szCs w:val="20"/>
              </w:rPr>
              <w:t>40000</w:t>
            </w:r>
          </w:p>
        </w:tc>
        <w:tc>
          <w:tcPr>
            <w:tcW w:w="1134" w:type="dxa"/>
            <w:tcBorders>
              <w:bottom w:val="single" w:sz="4" w:space="0" w:color="000000"/>
            </w:tcBorders>
            <w:vAlign w:val="center"/>
          </w:tcPr>
          <w:p w:rsidR="00BE040E" w:rsidRPr="00D933D9" w:rsidRDefault="00BE040E" w:rsidP="007E6AE6">
            <w:pPr>
              <w:spacing w:before="40"/>
              <w:jc w:val="center"/>
              <w:rPr>
                <w:rFonts w:cs="Arial"/>
                <w:color w:val="000000"/>
                <w:sz w:val="20"/>
                <w:szCs w:val="20"/>
                <w:lang w:eastAsia="ru-RU"/>
              </w:rPr>
            </w:pPr>
            <w:r w:rsidRPr="00D933D9">
              <w:rPr>
                <w:rFonts w:cs="Arial"/>
                <w:color w:val="000000"/>
                <w:sz w:val="20"/>
                <w:szCs w:val="20"/>
              </w:rPr>
              <w:t>1489</w:t>
            </w:r>
          </w:p>
        </w:tc>
        <w:tc>
          <w:tcPr>
            <w:tcW w:w="1134" w:type="dxa"/>
            <w:tcBorders>
              <w:bottom w:val="single" w:sz="4" w:space="0" w:color="000000"/>
            </w:tcBorders>
            <w:vAlign w:val="center"/>
          </w:tcPr>
          <w:p w:rsidR="00BE040E" w:rsidRPr="00D933D9" w:rsidRDefault="00BE040E" w:rsidP="007E6AE6">
            <w:pPr>
              <w:spacing w:before="40"/>
              <w:jc w:val="center"/>
              <w:rPr>
                <w:rFonts w:cs="Arial"/>
                <w:color w:val="000000"/>
                <w:sz w:val="20"/>
                <w:szCs w:val="20"/>
              </w:rPr>
            </w:pPr>
            <w:r w:rsidRPr="00D933D9">
              <w:rPr>
                <w:rFonts w:cs="Arial"/>
                <w:color w:val="000000"/>
                <w:sz w:val="20"/>
                <w:szCs w:val="20"/>
              </w:rPr>
              <w:t>1494</w:t>
            </w:r>
          </w:p>
        </w:tc>
        <w:tc>
          <w:tcPr>
            <w:tcW w:w="1134" w:type="dxa"/>
            <w:tcBorders>
              <w:bottom w:val="single" w:sz="4" w:space="0" w:color="000000"/>
            </w:tcBorders>
            <w:vAlign w:val="center"/>
          </w:tcPr>
          <w:p w:rsidR="00BE040E" w:rsidRPr="00D933D9" w:rsidRDefault="00BE040E" w:rsidP="007E6AE6">
            <w:pPr>
              <w:spacing w:before="40"/>
              <w:jc w:val="center"/>
              <w:rPr>
                <w:rFonts w:cs="Arial"/>
                <w:color w:val="000000"/>
                <w:sz w:val="20"/>
                <w:szCs w:val="20"/>
              </w:rPr>
            </w:pPr>
            <w:r w:rsidRPr="00D933D9">
              <w:rPr>
                <w:rFonts w:cs="Arial"/>
                <w:color w:val="000000"/>
                <w:sz w:val="20"/>
                <w:szCs w:val="20"/>
              </w:rPr>
              <w:t>5766</w:t>
            </w:r>
          </w:p>
        </w:tc>
        <w:tc>
          <w:tcPr>
            <w:tcW w:w="1134" w:type="dxa"/>
            <w:tcBorders>
              <w:bottom w:val="single" w:sz="4" w:space="0" w:color="000000"/>
            </w:tcBorders>
            <w:vAlign w:val="center"/>
          </w:tcPr>
          <w:p w:rsidR="00BE040E" w:rsidRPr="00D933D9" w:rsidRDefault="00BE040E" w:rsidP="007E6AE6">
            <w:pPr>
              <w:spacing w:before="40"/>
              <w:jc w:val="center"/>
              <w:rPr>
                <w:rFonts w:cs="Arial"/>
                <w:color w:val="000000"/>
                <w:sz w:val="20"/>
                <w:szCs w:val="20"/>
              </w:rPr>
            </w:pPr>
            <w:r w:rsidRPr="00D933D9">
              <w:rPr>
                <w:rFonts w:cs="Arial"/>
                <w:color w:val="000000"/>
                <w:sz w:val="20"/>
                <w:szCs w:val="20"/>
              </w:rPr>
              <w:t>6165</w:t>
            </w:r>
          </w:p>
        </w:tc>
        <w:tc>
          <w:tcPr>
            <w:tcW w:w="1417" w:type="dxa"/>
            <w:vMerge w:val="restart"/>
            <w:vAlign w:val="center"/>
          </w:tcPr>
          <w:p w:rsidR="00BE040E" w:rsidRPr="00D933D9" w:rsidRDefault="00BE040E" w:rsidP="00BE040E">
            <w:pPr>
              <w:spacing w:before="40"/>
              <w:jc w:val="center"/>
              <w:rPr>
                <w:sz w:val="20"/>
                <w:szCs w:val="20"/>
                <w:vertAlign w:val="superscript"/>
              </w:rPr>
            </w:pPr>
            <w:r w:rsidRPr="00D933D9">
              <w:rPr>
                <w:sz w:val="20"/>
                <w:szCs w:val="20"/>
              </w:rPr>
              <w:t>На потребите</w:t>
            </w:r>
            <w:r w:rsidRPr="00D933D9">
              <w:rPr>
                <w:sz w:val="20"/>
                <w:szCs w:val="20"/>
              </w:rPr>
              <w:softHyphen/>
              <w:t>лей, располо</w:t>
            </w:r>
            <w:r w:rsidRPr="00D933D9">
              <w:rPr>
                <w:sz w:val="20"/>
                <w:szCs w:val="20"/>
              </w:rPr>
              <w:softHyphen/>
              <w:t xml:space="preserve">женных в Артинском ГО </w:t>
            </w:r>
          </w:p>
        </w:tc>
      </w:tr>
      <w:tr w:rsidR="00BE040E" w:rsidRPr="00D933D9" w:rsidTr="00BE040E">
        <w:trPr>
          <w:cantSplit/>
          <w:trHeight w:val="131"/>
          <w:jc w:val="center"/>
        </w:trPr>
        <w:tc>
          <w:tcPr>
            <w:tcW w:w="538" w:type="dxa"/>
            <w:vMerge/>
            <w:tcBorders>
              <w:bottom w:val="single" w:sz="4" w:space="0" w:color="000000"/>
            </w:tcBorders>
            <w:vAlign w:val="center"/>
          </w:tcPr>
          <w:p w:rsidR="00BE040E" w:rsidRPr="00D933D9" w:rsidRDefault="00BE040E" w:rsidP="007E6AE6">
            <w:pPr>
              <w:spacing w:before="40"/>
              <w:jc w:val="center"/>
              <w:rPr>
                <w:rFonts w:eastAsia="Arial Narrow" w:cs="Arial"/>
                <w:sz w:val="20"/>
                <w:szCs w:val="20"/>
              </w:rPr>
            </w:pPr>
          </w:p>
        </w:tc>
        <w:tc>
          <w:tcPr>
            <w:tcW w:w="1205" w:type="dxa"/>
            <w:vMerge/>
            <w:tcBorders>
              <w:bottom w:val="single" w:sz="4" w:space="0" w:color="000000"/>
            </w:tcBorders>
            <w:vAlign w:val="center"/>
          </w:tcPr>
          <w:p w:rsidR="00BE040E" w:rsidRPr="00D933D9" w:rsidRDefault="00BE040E" w:rsidP="007E6AE6">
            <w:pPr>
              <w:spacing w:before="40"/>
              <w:jc w:val="center"/>
              <w:rPr>
                <w:rFonts w:cs="Arial"/>
                <w:sz w:val="20"/>
                <w:szCs w:val="20"/>
                <w:lang w:eastAsia="ru-RU"/>
              </w:rPr>
            </w:pPr>
          </w:p>
        </w:tc>
        <w:tc>
          <w:tcPr>
            <w:tcW w:w="993" w:type="dxa"/>
            <w:tcBorders>
              <w:bottom w:val="single" w:sz="4" w:space="0" w:color="000000"/>
            </w:tcBorders>
            <w:vAlign w:val="center"/>
          </w:tcPr>
          <w:p w:rsidR="00BE040E" w:rsidRPr="00D933D9" w:rsidRDefault="00BE040E" w:rsidP="007E6AE6">
            <w:pPr>
              <w:spacing w:before="40"/>
              <w:jc w:val="center"/>
              <w:rPr>
                <w:rFonts w:cs="Arial"/>
                <w:sz w:val="20"/>
                <w:szCs w:val="20"/>
              </w:rPr>
            </w:pPr>
            <w:r w:rsidRPr="00D933D9">
              <w:rPr>
                <w:rFonts w:cs="Arial"/>
                <w:sz w:val="20"/>
                <w:szCs w:val="20"/>
              </w:rPr>
              <w:t>0,6</w:t>
            </w:r>
          </w:p>
        </w:tc>
        <w:tc>
          <w:tcPr>
            <w:tcW w:w="1064" w:type="dxa"/>
            <w:vMerge/>
            <w:tcBorders>
              <w:bottom w:val="single" w:sz="4" w:space="0" w:color="000000"/>
            </w:tcBorders>
            <w:vAlign w:val="center"/>
          </w:tcPr>
          <w:p w:rsidR="00BE040E" w:rsidRPr="00D933D9" w:rsidRDefault="00BE040E" w:rsidP="007E6AE6">
            <w:pPr>
              <w:spacing w:before="40"/>
              <w:jc w:val="center"/>
              <w:rPr>
                <w:rFonts w:cs="Arial"/>
                <w:sz w:val="20"/>
                <w:szCs w:val="20"/>
              </w:rPr>
            </w:pPr>
          </w:p>
        </w:tc>
        <w:tc>
          <w:tcPr>
            <w:tcW w:w="1134" w:type="dxa"/>
            <w:tcBorders>
              <w:bottom w:val="single" w:sz="4" w:space="0" w:color="000000"/>
            </w:tcBorders>
            <w:vAlign w:val="center"/>
          </w:tcPr>
          <w:p w:rsidR="00BE040E" w:rsidRPr="00D933D9" w:rsidRDefault="00BE040E" w:rsidP="007E6AE6">
            <w:pPr>
              <w:spacing w:before="40"/>
              <w:jc w:val="center"/>
              <w:rPr>
                <w:sz w:val="20"/>
                <w:szCs w:val="20"/>
              </w:rPr>
            </w:pPr>
            <w:r w:rsidRPr="00D933D9">
              <w:rPr>
                <w:sz w:val="20"/>
                <w:szCs w:val="20"/>
              </w:rPr>
              <w:t>4951</w:t>
            </w:r>
          </w:p>
        </w:tc>
        <w:tc>
          <w:tcPr>
            <w:tcW w:w="1134" w:type="dxa"/>
            <w:tcBorders>
              <w:bottom w:val="single" w:sz="4" w:space="0" w:color="000000"/>
            </w:tcBorders>
            <w:vAlign w:val="center"/>
          </w:tcPr>
          <w:p w:rsidR="00BE040E" w:rsidRPr="00D933D9" w:rsidRDefault="00BE040E" w:rsidP="007E6AE6">
            <w:pPr>
              <w:spacing w:before="40"/>
              <w:jc w:val="center"/>
              <w:rPr>
                <w:sz w:val="20"/>
                <w:szCs w:val="20"/>
              </w:rPr>
            </w:pPr>
            <w:r w:rsidRPr="00D933D9">
              <w:rPr>
                <w:sz w:val="20"/>
                <w:szCs w:val="20"/>
              </w:rPr>
              <w:t>5797</w:t>
            </w:r>
          </w:p>
        </w:tc>
        <w:tc>
          <w:tcPr>
            <w:tcW w:w="1134" w:type="dxa"/>
            <w:tcBorders>
              <w:bottom w:val="single" w:sz="4" w:space="0" w:color="000000"/>
            </w:tcBorders>
            <w:vAlign w:val="center"/>
          </w:tcPr>
          <w:p w:rsidR="00BE040E" w:rsidRPr="00D933D9" w:rsidRDefault="00BE040E" w:rsidP="007E6AE6">
            <w:pPr>
              <w:spacing w:before="40"/>
              <w:jc w:val="center"/>
              <w:rPr>
                <w:sz w:val="20"/>
                <w:szCs w:val="20"/>
              </w:rPr>
            </w:pPr>
            <w:r w:rsidRPr="00D933D9">
              <w:rPr>
                <w:sz w:val="20"/>
                <w:szCs w:val="20"/>
              </w:rPr>
              <w:t>9606</w:t>
            </w:r>
          </w:p>
        </w:tc>
        <w:tc>
          <w:tcPr>
            <w:tcW w:w="1134" w:type="dxa"/>
            <w:tcBorders>
              <w:bottom w:val="single" w:sz="4" w:space="0" w:color="000000"/>
            </w:tcBorders>
            <w:vAlign w:val="center"/>
          </w:tcPr>
          <w:p w:rsidR="00BE040E" w:rsidRPr="00D933D9" w:rsidRDefault="00BE040E" w:rsidP="007E6AE6">
            <w:pPr>
              <w:spacing w:before="40"/>
              <w:jc w:val="center"/>
              <w:rPr>
                <w:sz w:val="20"/>
                <w:szCs w:val="20"/>
              </w:rPr>
            </w:pPr>
            <w:r w:rsidRPr="00D933D9">
              <w:rPr>
                <w:sz w:val="20"/>
                <w:szCs w:val="20"/>
              </w:rPr>
              <w:t>9752</w:t>
            </w:r>
          </w:p>
        </w:tc>
        <w:tc>
          <w:tcPr>
            <w:tcW w:w="1417" w:type="dxa"/>
            <w:vMerge/>
            <w:vAlign w:val="center"/>
          </w:tcPr>
          <w:p w:rsidR="00BE040E" w:rsidRPr="00D933D9" w:rsidRDefault="00BE040E" w:rsidP="007E6AE6">
            <w:pPr>
              <w:spacing w:before="40"/>
              <w:jc w:val="center"/>
              <w:rPr>
                <w:rFonts w:eastAsia="Arial Narrow" w:cs="Arial"/>
                <w:sz w:val="20"/>
                <w:szCs w:val="20"/>
              </w:rPr>
            </w:pPr>
          </w:p>
        </w:tc>
      </w:tr>
      <w:tr w:rsidR="00BE040E" w:rsidRPr="00D933D9" w:rsidTr="00BE040E">
        <w:trPr>
          <w:cantSplit/>
          <w:trHeight w:val="250"/>
          <w:jc w:val="center"/>
        </w:trPr>
        <w:tc>
          <w:tcPr>
            <w:tcW w:w="3800" w:type="dxa"/>
            <w:gridSpan w:val="4"/>
            <w:tcBorders>
              <w:bottom w:val="single" w:sz="4" w:space="0" w:color="000000"/>
            </w:tcBorders>
            <w:vAlign w:val="center"/>
          </w:tcPr>
          <w:p w:rsidR="00BE040E" w:rsidRPr="00C8374E" w:rsidRDefault="00BE040E" w:rsidP="007E6AE6">
            <w:pPr>
              <w:spacing w:before="40"/>
              <w:jc w:val="center"/>
              <w:rPr>
                <w:rFonts w:cs="Arial"/>
                <w:b/>
                <w:sz w:val="20"/>
                <w:szCs w:val="20"/>
              </w:rPr>
            </w:pPr>
            <w:r w:rsidRPr="00C8374E">
              <w:rPr>
                <w:rFonts w:cs="Arial"/>
                <w:b/>
                <w:sz w:val="20"/>
                <w:szCs w:val="20"/>
              </w:rPr>
              <w:t>Итого</w:t>
            </w:r>
          </w:p>
        </w:tc>
        <w:tc>
          <w:tcPr>
            <w:tcW w:w="1134" w:type="dxa"/>
            <w:tcBorders>
              <w:bottom w:val="single" w:sz="4" w:space="0" w:color="000000"/>
            </w:tcBorders>
            <w:vAlign w:val="center"/>
          </w:tcPr>
          <w:p w:rsidR="00BE040E" w:rsidRPr="00C8374E" w:rsidRDefault="00BE040E" w:rsidP="007E6AE6">
            <w:pPr>
              <w:jc w:val="center"/>
              <w:rPr>
                <w:rFonts w:cs="Arial"/>
                <w:b/>
                <w:color w:val="000000"/>
                <w:sz w:val="20"/>
              </w:rPr>
            </w:pPr>
            <w:r w:rsidRPr="00C8374E">
              <w:rPr>
                <w:rFonts w:cs="Arial"/>
                <w:b/>
                <w:color w:val="000000"/>
                <w:sz w:val="20"/>
              </w:rPr>
              <w:t>6440</w:t>
            </w:r>
          </w:p>
        </w:tc>
        <w:tc>
          <w:tcPr>
            <w:tcW w:w="1134" w:type="dxa"/>
            <w:tcBorders>
              <w:bottom w:val="single" w:sz="4" w:space="0" w:color="000000"/>
            </w:tcBorders>
            <w:vAlign w:val="center"/>
          </w:tcPr>
          <w:p w:rsidR="00BE040E" w:rsidRPr="00C8374E" w:rsidRDefault="00BE040E" w:rsidP="007E6AE6">
            <w:pPr>
              <w:jc w:val="center"/>
              <w:rPr>
                <w:rFonts w:cs="Arial"/>
                <w:b/>
                <w:color w:val="000000"/>
                <w:sz w:val="20"/>
              </w:rPr>
            </w:pPr>
            <w:r w:rsidRPr="00C8374E">
              <w:rPr>
                <w:rFonts w:cs="Arial"/>
                <w:b/>
                <w:color w:val="000000"/>
                <w:sz w:val="20"/>
              </w:rPr>
              <w:t>7291</w:t>
            </w:r>
          </w:p>
        </w:tc>
        <w:tc>
          <w:tcPr>
            <w:tcW w:w="1134" w:type="dxa"/>
            <w:tcBorders>
              <w:bottom w:val="single" w:sz="4" w:space="0" w:color="000000"/>
            </w:tcBorders>
            <w:vAlign w:val="center"/>
          </w:tcPr>
          <w:p w:rsidR="00BE040E" w:rsidRPr="00C8374E" w:rsidRDefault="00BE040E" w:rsidP="007E6AE6">
            <w:pPr>
              <w:jc w:val="center"/>
              <w:rPr>
                <w:rFonts w:cs="Arial"/>
                <w:b/>
                <w:color w:val="000000"/>
                <w:sz w:val="20"/>
              </w:rPr>
            </w:pPr>
            <w:r w:rsidRPr="00C8374E">
              <w:rPr>
                <w:rFonts w:cs="Arial"/>
                <w:b/>
                <w:color w:val="000000"/>
                <w:sz w:val="20"/>
              </w:rPr>
              <w:t>15372</w:t>
            </w:r>
          </w:p>
        </w:tc>
        <w:tc>
          <w:tcPr>
            <w:tcW w:w="1134" w:type="dxa"/>
            <w:tcBorders>
              <w:bottom w:val="single" w:sz="4" w:space="0" w:color="000000"/>
            </w:tcBorders>
            <w:vAlign w:val="center"/>
          </w:tcPr>
          <w:p w:rsidR="00BE040E" w:rsidRPr="00C8374E" w:rsidRDefault="00BE040E" w:rsidP="007E6AE6">
            <w:pPr>
              <w:jc w:val="center"/>
              <w:rPr>
                <w:rFonts w:cs="Arial"/>
                <w:b/>
                <w:color w:val="000000"/>
                <w:sz w:val="20"/>
              </w:rPr>
            </w:pPr>
            <w:r w:rsidRPr="00C8374E">
              <w:rPr>
                <w:rFonts w:cs="Arial"/>
                <w:b/>
                <w:color w:val="000000"/>
                <w:sz w:val="20"/>
              </w:rPr>
              <w:t>15917</w:t>
            </w:r>
          </w:p>
        </w:tc>
        <w:tc>
          <w:tcPr>
            <w:tcW w:w="1417" w:type="dxa"/>
            <w:vMerge/>
            <w:vAlign w:val="center"/>
          </w:tcPr>
          <w:p w:rsidR="00BE040E" w:rsidRPr="00D933D9" w:rsidRDefault="00BE040E" w:rsidP="007E6AE6">
            <w:pPr>
              <w:spacing w:before="40"/>
              <w:jc w:val="center"/>
              <w:rPr>
                <w:rFonts w:eastAsia="Arial Narrow" w:cs="Arial"/>
                <w:sz w:val="20"/>
                <w:szCs w:val="20"/>
              </w:rPr>
            </w:pPr>
          </w:p>
        </w:tc>
      </w:tr>
      <w:tr w:rsidR="00BE040E" w:rsidRPr="00D933D9" w:rsidTr="00BE040E">
        <w:trPr>
          <w:cantSplit/>
          <w:trHeight w:val="637"/>
          <w:jc w:val="center"/>
        </w:trPr>
        <w:tc>
          <w:tcPr>
            <w:tcW w:w="538" w:type="dxa"/>
            <w:vAlign w:val="center"/>
          </w:tcPr>
          <w:p w:rsidR="00BE040E" w:rsidRPr="00D933D9" w:rsidRDefault="00BE040E" w:rsidP="007E6AE6">
            <w:pPr>
              <w:spacing w:before="40"/>
              <w:jc w:val="center"/>
              <w:rPr>
                <w:rFonts w:eastAsia="Arial Narrow" w:cs="Arial"/>
                <w:sz w:val="20"/>
                <w:szCs w:val="20"/>
              </w:rPr>
            </w:pPr>
            <w:r w:rsidRPr="00D933D9">
              <w:rPr>
                <w:rFonts w:eastAsia="Arial Narrow" w:cs="Arial"/>
                <w:sz w:val="20"/>
                <w:szCs w:val="20"/>
              </w:rPr>
              <w:t>2</w:t>
            </w:r>
          </w:p>
        </w:tc>
        <w:tc>
          <w:tcPr>
            <w:tcW w:w="1205" w:type="dxa"/>
            <w:vAlign w:val="center"/>
          </w:tcPr>
          <w:p w:rsidR="00BE040E" w:rsidRPr="00D933D9" w:rsidRDefault="00BE040E" w:rsidP="007E6AE6">
            <w:pPr>
              <w:spacing w:before="40"/>
              <w:jc w:val="center"/>
              <w:rPr>
                <w:rFonts w:cs="Arial"/>
                <w:sz w:val="20"/>
                <w:szCs w:val="20"/>
                <w:lang w:eastAsia="ru-RU"/>
              </w:rPr>
            </w:pPr>
            <w:r w:rsidRPr="00D933D9">
              <w:rPr>
                <w:rFonts w:cs="Arial"/>
                <w:sz w:val="20"/>
                <w:szCs w:val="20"/>
                <w:lang w:eastAsia="ru-RU"/>
              </w:rPr>
              <w:t>ГРС</w:t>
            </w:r>
          </w:p>
          <w:p w:rsidR="00BE040E" w:rsidRPr="00D933D9" w:rsidRDefault="00BE040E" w:rsidP="007E6AE6">
            <w:pPr>
              <w:spacing w:before="40"/>
              <w:jc w:val="center"/>
              <w:rPr>
                <w:rFonts w:cs="Arial"/>
                <w:sz w:val="20"/>
                <w:szCs w:val="20"/>
              </w:rPr>
            </w:pPr>
            <w:r w:rsidRPr="00D933D9">
              <w:rPr>
                <w:rFonts w:cs="Arial"/>
                <w:sz w:val="20"/>
                <w:szCs w:val="20"/>
                <w:lang w:eastAsia="ru-RU"/>
              </w:rPr>
              <w:t>с. Манчаж</w:t>
            </w:r>
          </w:p>
        </w:tc>
        <w:tc>
          <w:tcPr>
            <w:tcW w:w="993" w:type="dxa"/>
            <w:vAlign w:val="center"/>
          </w:tcPr>
          <w:p w:rsidR="00BE040E" w:rsidRPr="00D933D9" w:rsidRDefault="00BE040E" w:rsidP="007E6AE6">
            <w:pPr>
              <w:spacing w:before="40"/>
              <w:jc w:val="center"/>
              <w:rPr>
                <w:rFonts w:cs="Arial"/>
                <w:sz w:val="20"/>
                <w:szCs w:val="20"/>
              </w:rPr>
            </w:pPr>
            <w:r w:rsidRPr="00D933D9">
              <w:rPr>
                <w:rFonts w:cs="Arial"/>
                <w:sz w:val="20"/>
                <w:szCs w:val="20"/>
              </w:rPr>
              <w:t>0,6 (1,2)*</w:t>
            </w:r>
          </w:p>
        </w:tc>
        <w:tc>
          <w:tcPr>
            <w:tcW w:w="1064" w:type="dxa"/>
            <w:vAlign w:val="center"/>
          </w:tcPr>
          <w:p w:rsidR="00BE040E" w:rsidRPr="00D933D9" w:rsidRDefault="00BE040E" w:rsidP="007E6AE6">
            <w:pPr>
              <w:spacing w:before="40"/>
              <w:jc w:val="center"/>
              <w:rPr>
                <w:rFonts w:cs="Arial"/>
                <w:sz w:val="20"/>
                <w:szCs w:val="20"/>
              </w:rPr>
            </w:pPr>
            <w:r w:rsidRPr="00D933D9">
              <w:rPr>
                <w:rFonts w:cs="Arial"/>
                <w:sz w:val="20"/>
                <w:szCs w:val="20"/>
              </w:rPr>
              <w:t>5000</w:t>
            </w:r>
          </w:p>
        </w:tc>
        <w:tc>
          <w:tcPr>
            <w:tcW w:w="1134" w:type="dxa"/>
            <w:vAlign w:val="center"/>
          </w:tcPr>
          <w:p w:rsidR="00BE040E" w:rsidRPr="00D933D9" w:rsidRDefault="00BE040E" w:rsidP="007E6AE6">
            <w:pPr>
              <w:spacing w:before="40"/>
              <w:jc w:val="center"/>
              <w:rPr>
                <w:sz w:val="20"/>
                <w:szCs w:val="20"/>
              </w:rPr>
            </w:pPr>
            <w:r w:rsidRPr="00D933D9">
              <w:rPr>
                <w:sz w:val="20"/>
                <w:szCs w:val="20"/>
              </w:rPr>
              <w:t>231</w:t>
            </w:r>
          </w:p>
        </w:tc>
        <w:tc>
          <w:tcPr>
            <w:tcW w:w="1134" w:type="dxa"/>
            <w:vAlign w:val="center"/>
          </w:tcPr>
          <w:p w:rsidR="00BE040E" w:rsidRPr="00D933D9" w:rsidRDefault="00BE040E" w:rsidP="007E6AE6">
            <w:pPr>
              <w:spacing w:before="40"/>
              <w:jc w:val="center"/>
              <w:rPr>
                <w:sz w:val="20"/>
                <w:szCs w:val="20"/>
              </w:rPr>
            </w:pPr>
            <w:r w:rsidRPr="00D933D9">
              <w:rPr>
                <w:sz w:val="20"/>
                <w:szCs w:val="20"/>
              </w:rPr>
              <w:t>243</w:t>
            </w:r>
          </w:p>
        </w:tc>
        <w:tc>
          <w:tcPr>
            <w:tcW w:w="1134" w:type="dxa"/>
            <w:vAlign w:val="center"/>
          </w:tcPr>
          <w:p w:rsidR="00BE040E" w:rsidRPr="00D933D9" w:rsidRDefault="00BE040E" w:rsidP="007E6AE6">
            <w:pPr>
              <w:spacing w:before="40"/>
              <w:jc w:val="center"/>
              <w:rPr>
                <w:sz w:val="20"/>
                <w:szCs w:val="20"/>
              </w:rPr>
            </w:pPr>
            <w:r w:rsidRPr="00D933D9">
              <w:rPr>
                <w:sz w:val="20"/>
                <w:szCs w:val="20"/>
              </w:rPr>
              <w:t>2556</w:t>
            </w:r>
          </w:p>
        </w:tc>
        <w:tc>
          <w:tcPr>
            <w:tcW w:w="1134" w:type="dxa"/>
            <w:vAlign w:val="center"/>
          </w:tcPr>
          <w:p w:rsidR="00BE040E" w:rsidRPr="00D933D9" w:rsidRDefault="00BE040E" w:rsidP="007E6AE6">
            <w:pPr>
              <w:spacing w:before="40"/>
              <w:jc w:val="center"/>
              <w:rPr>
                <w:sz w:val="20"/>
                <w:szCs w:val="20"/>
              </w:rPr>
            </w:pPr>
            <w:r w:rsidRPr="00D933D9">
              <w:rPr>
                <w:sz w:val="20"/>
                <w:szCs w:val="20"/>
              </w:rPr>
              <w:t>2684</w:t>
            </w:r>
          </w:p>
        </w:tc>
        <w:tc>
          <w:tcPr>
            <w:tcW w:w="1417" w:type="dxa"/>
            <w:vMerge/>
            <w:vAlign w:val="center"/>
          </w:tcPr>
          <w:p w:rsidR="00BE040E" w:rsidRPr="00D933D9" w:rsidRDefault="00BE040E" w:rsidP="007E6AE6">
            <w:pPr>
              <w:spacing w:before="40"/>
              <w:jc w:val="center"/>
              <w:rPr>
                <w:rFonts w:eastAsia="Arial Narrow" w:cs="Arial"/>
                <w:sz w:val="20"/>
                <w:szCs w:val="20"/>
              </w:rPr>
            </w:pPr>
          </w:p>
        </w:tc>
      </w:tr>
      <w:tr w:rsidR="00BE040E" w:rsidRPr="00D933D9" w:rsidTr="007E6AE6">
        <w:trPr>
          <w:cantSplit/>
          <w:trHeight w:val="545"/>
          <w:jc w:val="center"/>
        </w:trPr>
        <w:tc>
          <w:tcPr>
            <w:tcW w:w="3800" w:type="dxa"/>
            <w:gridSpan w:val="4"/>
            <w:vAlign w:val="center"/>
          </w:tcPr>
          <w:p w:rsidR="00BE040E" w:rsidRPr="00C8374E" w:rsidRDefault="00BE040E" w:rsidP="007E6AE6">
            <w:pPr>
              <w:spacing w:before="40"/>
              <w:jc w:val="center"/>
              <w:rPr>
                <w:rFonts w:cs="Arial"/>
                <w:b/>
                <w:sz w:val="20"/>
                <w:szCs w:val="20"/>
              </w:rPr>
            </w:pPr>
            <w:r w:rsidRPr="00C8374E">
              <w:rPr>
                <w:rFonts w:cs="Arial"/>
                <w:b/>
                <w:sz w:val="20"/>
                <w:szCs w:val="20"/>
              </w:rPr>
              <w:lastRenderedPageBreak/>
              <w:t>Итого</w:t>
            </w:r>
          </w:p>
        </w:tc>
        <w:tc>
          <w:tcPr>
            <w:tcW w:w="1134" w:type="dxa"/>
            <w:vAlign w:val="center"/>
          </w:tcPr>
          <w:p w:rsidR="00BE040E" w:rsidRPr="00C8374E" w:rsidRDefault="00BE040E" w:rsidP="007E6AE6">
            <w:pPr>
              <w:spacing w:before="40"/>
              <w:jc w:val="center"/>
              <w:rPr>
                <w:b/>
                <w:sz w:val="20"/>
                <w:szCs w:val="20"/>
              </w:rPr>
            </w:pPr>
            <w:r w:rsidRPr="00C8374E">
              <w:rPr>
                <w:b/>
                <w:sz w:val="20"/>
                <w:szCs w:val="20"/>
              </w:rPr>
              <w:t>231</w:t>
            </w:r>
          </w:p>
        </w:tc>
        <w:tc>
          <w:tcPr>
            <w:tcW w:w="1134" w:type="dxa"/>
            <w:vAlign w:val="center"/>
          </w:tcPr>
          <w:p w:rsidR="00BE040E" w:rsidRPr="00C8374E" w:rsidRDefault="00BE040E" w:rsidP="007E6AE6">
            <w:pPr>
              <w:spacing w:before="40"/>
              <w:jc w:val="center"/>
              <w:rPr>
                <w:b/>
                <w:sz w:val="20"/>
                <w:szCs w:val="20"/>
              </w:rPr>
            </w:pPr>
            <w:r w:rsidRPr="00C8374E">
              <w:rPr>
                <w:b/>
                <w:sz w:val="20"/>
                <w:szCs w:val="20"/>
              </w:rPr>
              <w:t>243</w:t>
            </w:r>
          </w:p>
        </w:tc>
        <w:tc>
          <w:tcPr>
            <w:tcW w:w="1134" w:type="dxa"/>
            <w:vAlign w:val="center"/>
          </w:tcPr>
          <w:p w:rsidR="00BE040E" w:rsidRPr="00C8374E" w:rsidRDefault="00BE040E" w:rsidP="007E6AE6">
            <w:pPr>
              <w:spacing w:before="40"/>
              <w:jc w:val="center"/>
              <w:rPr>
                <w:b/>
                <w:sz w:val="20"/>
                <w:szCs w:val="20"/>
              </w:rPr>
            </w:pPr>
            <w:r w:rsidRPr="00C8374E">
              <w:rPr>
                <w:b/>
                <w:sz w:val="20"/>
                <w:szCs w:val="20"/>
              </w:rPr>
              <w:t>2556</w:t>
            </w:r>
          </w:p>
        </w:tc>
        <w:tc>
          <w:tcPr>
            <w:tcW w:w="1134" w:type="dxa"/>
            <w:vAlign w:val="center"/>
          </w:tcPr>
          <w:p w:rsidR="00BE040E" w:rsidRPr="00C8374E" w:rsidRDefault="00BE040E" w:rsidP="007E6AE6">
            <w:pPr>
              <w:spacing w:before="40"/>
              <w:jc w:val="center"/>
              <w:rPr>
                <w:b/>
                <w:sz w:val="20"/>
                <w:szCs w:val="20"/>
              </w:rPr>
            </w:pPr>
            <w:r w:rsidRPr="00C8374E">
              <w:rPr>
                <w:b/>
                <w:sz w:val="20"/>
                <w:szCs w:val="20"/>
              </w:rPr>
              <w:t>2684</w:t>
            </w:r>
          </w:p>
        </w:tc>
        <w:tc>
          <w:tcPr>
            <w:tcW w:w="1417" w:type="dxa"/>
            <w:vMerge/>
            <w:vAlign w:val="center"/>
          </w:tcPr>
          <w:p w:rsidR="00BE040E" w:rsidRPr="00D933D9" w:rsidRDefault="00BE040E" w:rsidP="007E6AE6">
            <w:pPr>
              <w:spacing w:before="40"/>
              <w:jc w:val="center"/>
              <w:rPr>
                <w:rFonts w:eastAsia="Arial Narrow" w:cs="Arial"/>
                <w:sz w:val="20"/>
                <w:szCs w:val="20"/>
              </w:rPr>
            </w:pPr>
          </w:p>
        </w:tc>
      </w:tr>
      <w:tr w:rsidR="00BE040E" w:rsidRPr="00D933D9" w:rsidTr="00BE040E">
        <w:trPr>
          <w:cantSplit/>
          <w:trHeight w:val="143"/>
          <w:jc w:val="center"/>
        </w:trPr>
        <w:tc>
          <w:tcPr>
            <w:tcW w:w="538" w:type="dxa"/>
            <w:vMerge w:val="restart"/>
            <w:vAlign w:val="center"/>
          </w:tcPr>
          <w:p w:rsidR="00BE040E" w:rsidRPr="00D933D9" w:rsidRDefault="00BE040E" w:rsidP="007E6AE6">
            <w:pPr>
              <w:spacing w:before="40"/>
              <w:jc w:val="center"/>
              <w:rPr>
                <w:rFonts w:eastAsia="Arial Narrow" w:cs="Arial"/>
                <w:sz w:val="20"/>
                <w:szCs w:val="20"/>
              </w:rPr>
            </w:pPr>
            <w:r w:rsidRPr="00D933D9">
              <w:rPr>
                <w:rFonts w:eastAsia="Arial Narrow" w:cs="Arial"/>
                <w:sz w:val="20"/>
                <w:szCs w:val="20"/>
              </w:rPr>
              <w:t>3</w:t>
            </w:r>
          </w:p>
        </w:tc>
        <w:tc>
          <w:tcPr>
            <w:tcW w:w="1205" w:type="dxa"/>
            <w:vMerge w:val="restart"/>
            <w:vAlign w:val="center"/>
          </w:tcPr>
          <w:p w:rsidR="00BE040E" w:rsidRPr="00D933D9" w:rsidRDefault="00BE040E" w:rsidP="007E6AE6">
            <w:pPr>
              <w:spacing w:before="40"/>
              <w:jc w:val="center"/>
              <w:rPr>
                <w:rFonts w:cs="Arial"/>
                <w:sz w:val="20"/>
                <w:szCs w:val="20"/>
                <w:lang w:eastAsia="ru-RU"/>
              </w:rPr>
            </w:pPr>
            <w:r w:rsidRPr="00D933D9">
              <w:rPr>
                <w:rFonts w:cs="Arial"/>
                <w:sz w:val="20"/>
                <w:szCs w:val="20"/>
                <w:lang w:eastAsia="ru-RU"/>
              </w:rPr>
              <w:t>ГРС</w:t>
            </w:r>
          </w:p>
          <w:p w:rsidR="00BE040E" w:rsidRPr="00D933D9" w:rsidRDefault="00BE040E" w:rsidP="007E6AE6">
            <w:pPr>
              <w:spacing w:before="40"/>
              <w:jc w:val="center"/>
              <w:rPr>
                <w:rFonts w:cs="Arial"/>
                <w:sz w:val="20"/>
                <w:szCs w:val="20"/>
              </w:rPr>
            </w:pPr>
            <w:r w:rsidRPr="00D933D9">
              <w:rPr>
                <w:rFonts w:cs="Arial"/>
                <w:sz w:val="20"/>
                <w:szCs w:val="20"/>
                <w:lang w:eastAsia="ru-RU"/>
              </w:rPr>
              <w:t>с. Сажино</w:t>
            </w:r>
          </w:p>
        </w:tc>
        <w:tc>
          <w:tcPr>
            <w:tcW w:w="993" w:type="dxa"/>
            <w:vMerge w:val="restart"/>
            <w:vAlign w:val="center"/>
          </w:tcPr>
          <w:p w:rsidR="00BE040E" w:rsidRPr="00D933D9" w:rsidRDefault="00BE040E" w:rsidP="007E6AE6">
            <w:pPr>
              <w:spacing w:before="40"/>
              <w:jc w:val="center"/>
              <w:rPr>
                <w:rFonts w:cs="Arial"/>
                <w:sz w:val="20"/>
                <w:szCs w:val="20"/>
              </w:rPr>
            </w:pPr>
            <w:r w:rsidRPr="00D933D9">
              <w:rPr>
                <w:rFonts w:cs="Arial"/>
                <w:sz w:val="20"/>
                <w:szCs w:val="20"/>
              </w:rPr>
              <w:t>0,6</w:t>
            </w:r>
          </w:p>
        </w:tc>
        <w:tc>
          <w:tcPr>
            <w:tcW w:w="1064" w:type="dxa"/>
            <w:vMerge w:val="restart"/>
            <w:vAlign w:val="center"/>
          </w:tcPr>
          <w:p w:rsidR="00BE040E" w:rsidRPr="00D933D9" w:rsidRDefault="00BE040E" w:rsidP="007E6AE6">
            <w:pPr>
              <w:spacing w:before="40"/>
              <w:jc w:val="center"/>
              <w:rPr>
                <w:rFonts w:cs="Arial"/>
                <w:sz w:val="20"/>
                <w:szCs w:val="20"/>
              </w:rPr>
            </w:pPr>
            <w:r w:rsidRPr="00D933D9">
              <w:rPr>
                <w:rFonts w:cs="Arial"/>
                <w:sz w:val="20"/>
                <w:szCs w:val="20"/>
              </w:rPr>
              <w:t>5000</w:t>
            </w:r>
          </w:p>
        </w:tc>
        <w:tc>
          <w:tcPr>
            <w:tcW w:w="1134" w:type="dxa"/>
            <w:vAlign w:val="center"/>
          </w:tcPr>
          <w:p w:rsidR="00BE040E" w:rsidRPr="00D933D9" w:rsidRDefault="00BE040E" w:rsidP="007E6AE6">
            <w:pPr>
              <w:spacing w:before="40"/>
              <w:jc w:val="center"/>
              <w:rPr>
                <w:rFonts w:cs="Arial"/>
                <w:bCs/>
                <w:sz w:val="20"/>
                <w:szCs w:val="20"/>
                <w:lang w:eastAsia="ru-RU"/>
              </w:rPr>
            </w:pPr>
            <w:r w:rsidRPr="00D933D9">
              <w:rPr>
                <w:rFonts w:cs="Arial"/>
                <w:bCs/>
                <w:sz w:val="20"/>
                <w:szCs w:val="20"/>
              </w:rPr>
              <w:t>306</w:t>
            </w: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411</w:t>
            </w: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5149</w:t>
            </w: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5295</w:t>
            </w:r>
          </w:p>
        </w:tc>
        <w:tc>
          <w:tcPr>
            <w:tcW w:w="1417" w:type="dxa"/>
            <w:vMerge/>
            <w:vAlign w:val="center"/>
          </w:tcPr>
          <w:p w:rsidR="00BE040E" w:rsidRPr="00D933D9" w:rsidRDefault="00BE040E" w:rsidP="007E6AE6">
            <w:pPr>
              <w:spacing w:before="40"/>
              <w:jc w:val="center"/>
              <w:rPr>
                <w:rFonts w:eastAsia="Arial Narrow"/>
                <w:sz w:val="20"/>
                <w:szCs w:val="20"/>
              </w:rPr>
            </w:pPr>
          </w:p>
        </w:tc>
      </w:tr>
      <w:tr w:rsidR="00BE040E" w:rsidRPr="00D933D9" w:rsidTr="007E6AE6">
        <w:trPr>
          <w:cantSplit/>
          <w:trHeight w:val="840"/>
          <w:jc w:val="center"/>
        </w:trPr>
        <w:tc>
          <w:tcPr>
            <w:tcW w:w="538" w:type="dxa"/>
            <w:vMerge/>
            <w:vAlign w:val="center"/>
          </w:tcPr>
          <w:p w:rsidR="00BE040E" w:rsidRPr="00D933D9" w:rsidRDefault="00BE040E" w:rsidP="007E6AE6">
            <w:pPr>
              <w:spacing w:before="40"/>
              <w:jc w:val="center"/>
              <w:rPr>
                <w:rFonts w:eastAsia="Arial Narrow" w:cs="Arial"/>
                <w:sz w:val="20"/>
                <w:szCs w:val="20"/>
              </w:rPr>
            </w:pPr>
          </w:p>
        </w:tc>
        <w:tc>
          <w:tcPr>
            <w:tcW w:w="1205" w:type="dxa"/>
            <w:vMerge/>
            <w:vAlign w:val="center"/>
          </w:tcPr>
          <w:p w:rsidR="00BE040E" w:rsidRPr="00D933D9" w:rsidRDefault="00BE040E" w:rsidP="007E6AE6">
            <w:pPr>
              <w:spacing w:before="40"/>
              <w:jc w:val="center"/>
              <w:rPr>
                <w:rFonts w:cs="Arial"/>
                <w:sz w:val="20"/>
                <w:szCs w:val="20"/>
                <w:lang w:eastAsia="ru-RU"/>
              </w:rPr>
            </w:pPr>
          </w:p>
        </w:tc>
        <w:tc>
          <w:tcPr>
            <w:tcW w:w="993" w:type="dxa"/>
            <w:vMerge/>
            <w:vAlign w:val="center"/>
          </w:tcPr>
          <w:p w:rsidR="00BE040E" w:rsidRPr="00D933D9" w:rsidRDefault="00BE040E" w:rsidP="007E6AE6">
            <w:pPr>
              <w:spacing w:before="40"/>
              <w:jc w:val="center"/>
              <w:rPr>
                <w:rFonts w:cs="Arial"/>
                <w:sz w:val="20"/>
                <w:szCs w:val="20"/>
              </w:rPr>
            </w:pPr>
          </w:p>
        </w:tc>
        <w:tc>
          <w:tcPr>
            <w:tcW w:w="1064" w:type="dxa"/>
            <w:vMerge/>
            <w:vAlign w:val="center"/>
          </w:tcPr>
          <w:p w:rsidR="00BE040E" w:rsidRPr="00D933D9" w:rsidRDefault="00BE040E" w:rsidP="007E6AE6">
            <w:pPr>
              <w:spacing w:before="40"/>
              <w:jc w:val="center"/>
              <w:rPr>
                <w:rFonts w:cs="Arial"/>
                <w:sz w:val="20"/>
                <w:szCs w:val="20"/>
              </w:rPr>
            </w:pP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0</w:t>
            </w: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0</w:t>
            </w: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653</w:t>
            </w:r>
          </w:p>
        </w:tc>
        <w:tc>
          <w:tcPr>
            <w:tcW w:w="1134" w:type="dxa"/>
            <w:vAlign w:val="center"/>
          </w:tcPr>
          <w:p w:rsidR="00BE040E" w:rsidRPr="00D933D9" w:rsidRDefault="00BE040E" w:rsidP="007E6AE6">
            <w:pPr>
              <w:spacing w:before="40"/>
              <w:jc w:val="center"/>
              <w:rPr>
                <w:rFonts w:cs="Arial"/>
                <w:bCs/>
                <w:sz w:val="20"/>
                <w:szCs w:val="20"/>
              </w:rPr>
            </w:pPr>
            <w:r w:rsidRPr="00D933D9">
              <w:rPr>
                <w:rFonts w:cs="Arial"/>
                <w:bCs/>
                <w:sz w:val="20"/>
                <w:szCs w:val="20"/>
              </w:rPr>
              <w:t>2094</w:t>
            </w:r>
          </w:p>
        </w:tc>
        <w:tc>
          <w:tcPr>
            <w:tcW w:w="1417" w:type="dxa"/>
            <w:vAlign w:val="center"/>
          </w:tcPr>
          <w:p w:rsidR="00BE040E" w:rsidRPr="00D933D9" w:rsidRDefault="00BE040E" w:rsidP="007E6AE6">
            <w:pPr>
              <w:spacing w:before="40"/>
              <w:jc w:val="center"/>
              <w:rPr>
                <w:sz w:val="20"/>
                <w:szCs w:val="20"/>
                <w:vertAlign w:val="superscript"/>
              </w:rPr>
            </w:pPr>
            <w:r w:rsidRPr="00D933D9">
              <w:rPr>
                <w:sz w:val="20"/>
                <w:szCs w:val="20"/>
              </w:rPr>
              <w:t>На потребите</w:t>
            </w:r>
            <w:r w:rsidRPr="00D933D9">
              <w:rPr>
                <w:sz w:val="20"/>
                <w:szCs w:val="20"/>
              </w:rPr>
              <w:softHyphen/>
              <w:t>лей, располо</w:t>
            </w:r>
            <w:r w:rsidRPr="00D933D9">
              <w:rPr>
                <w:sz w:val="20"/>
                <w:szCs w:val="20"/>
              </w:rPr>
              <w:softHyphen/>
              <w:t>женных в МО Красноуфимский округ</w:t>
            </w:r>
          </w:p>
        </w:tc>
      </w:tr>
      <w:tr w:rsidR="00BE040E" w:rsidRPr="00D933D9" w:rsidTr="00BE040E">
        <w:trPr>
          <w:cantSplit/>
          <w:trHeight w:val="279"/>
          <w:jc w:val="center"/>
        </w:trPr>
        <w:tc>
          <w:tcPr>
            <w:tcW w:w="3800" w:type="dxa"/>
            <w:gridSpan w:val="4"/>
            <w:vAlign w:val="center"/>
          </w:tcPr>
          <w:p w:rsidR="00BE040E" w:rsidRPr="00C8374E" w:rsidRDefault="00BE040E" w:rsidP="007E6AE6">
            <w:pPr>
              <w:spacing w:before="40"/>
              <w:jc w:val="center"/>
              <w:rPr>
                <w:rFonts w:cs="Arial"/>
                <w:b/>
                <w:sz w:val="20"/>
                <w:szCs w:val="20"/>
              </w:rPr>
            </w:pPr>
            <w:r w:rsidRPr="00C8374E">
              <w:rPr>
                <w:rFonts w:cs="Arial"/>
                <w:b/>
                <w:sz w:val="20"/>
                <w:szCs w:val="20"/>
              </w:rPr>
              <w:t>Итого</w:t>
            </w:r>
          </w:p>
        </w:tc>
        <w:tc>
          <w:tcPr>
            <w:tcW w:w="1134" w:type="dxa"/>
            <w:vAlign w:val="center"/>
          </w:tcPr>
          <w:p w:rsidR="00BE040E" w:rsidRPr="00C8374E" w:rsidRDefault="00BE040E" w:rsidP="007E6AE6">
            <w:pPr>
              <w:jc w:val="center"/>
              <w:rPr>
                <w:rFonts w:cs="Arial"/>
                <w:b/>
                <w:bCs/>
                <w:sz w:val="20"/>
                <w:szCs w:val="20"/>
              </w:rPr>
            </w:pPr>
            <w:r w:rsidRPr="00C8374E">
              <w:rPr>
                <w:rFonts w:cs="Arial"/>
                <w:b/>
                <w:bCs/>
                <w:sz w:val="20"/>
                <w:szCs w:val="20"/>
              </w:rPr>
              <w:t>306</w:t>
            </w:r>
          </w:p>
        </w:tc>
        <w:tc>
          <w:tcPr>
            <w:tcW w:w="1134" w:type="dxa"/>
            <w:vAlign w:val="center"/>
          </w:tcPr>
          <w:p w:rsidR="00BE040E" w:rsidRPr="00C8374E" w:rsidRDefault="00BE040E" w:rsidP="007E6AE6">
            <w:pPr>
              <w:jc w:val="center"/>
              <w:rPr>
                <w:rFonts w:cs="Arial"/>
                <w:b/>
                <w:bCs/>
                <w:sz w:val="20"/>
                <w:szCs w:val="20"/>
              </w:rPr>
            </w:pPr>
            <w:r w:rsidRPr="00C8374E">
              <w:rPr>
                <w:rFonts w:cs="Arial"/>
                <w:b/>
                <w:bCs/>
                <w:sz w:val="20"/>
                <w:szCs w:val="20"/>
              </w:rPr>
              <w:t>411</w:t>
            </w:r>
          </w:p>
        </w:tc>
        <w:tc>
          <w:tcPr>
            <w:tcW w:w="1134" w:type="dxa"/>
            <w:vAlign w:val="center"/>
          </w:tcPr>
          <w:p w:rsidR="00BE040E" w:rsidRPr="00C8374E" w:rsidRDefault="00BE040E" w:rsidP="007E6AE6">
            <w:pPr>
              <w:jc w:val="center"/>
              <w:rPr>
                <w:rFonts w:cs="Arial"/>
                <w:b/>
                <w:bCs/>
                <w:sz w:val="20"/>
                <w:szCs w:val="20"/>
              </w:rPr>
            </w:pPr>
            <w:r w:rsidRPr="00C8374E">
              <w:rPr>
                <w:rFonts w:cs="Arial"/>
                <w:b/>
                <w:bCs/>
                <w:sz w:val="20"/>
                <w:szCs w:val="20"/>
              </w:rPr>
              <w:t>5802</w:t>
            </w:r>
          </w:p>
        </w:tc>
        <w:tc>
          <w:tcPr>
            <w:tcW w:w="1134" w:type="dxa"/>
            <w:vAlign w:val="center"/>
          </w:tcPr>
          <w:p w:rsidR="00BE040E" w:rsidRPr="00C8374E" w:rsidRDefault="00BE040E" w:rsidP="007E6AE6">
            <w:pPr>
              <w:jc w:val="center"/>
              <w:rPr>
                <w:rFonts w:cs="Arial"/>
                <w:b/>
                <w:bCs/>
                <w:sz w:val="20"/>
                <w:szCs w:val="20"/>
              </w:rPr>
            </w:pPr>
            <w:r w:rsidRPr="00C8374E">
              <w:rPr>
                <w:rFonts w:cs="Arial"/>
                <w:b/>
                <w:bCs/>
                <w:sz w:val="20"/>
                <w:szCs w:val="20"/>
              </w:rPr>
              <w:t>7389</w:t>
            </w:r>
          </w:p>
        </w:tc>
        <w:tc>
          <w:tcPr>
            <w:tcW w:w="1417" w:type="dxa"/>
            <w:vAlign w:val="center"/>
          </w:tcPr>
          <w:p w:rsidR="00BE040E" w:rsidRPr="00D933D9" w:rsidRDefault="00BE040E" w:rsidP="007E6AE6">
            <w:pPr>
              <w:spacing w:before="40"/>
              <w:jc w:val="center"/>
              <w:rPr>
                <w:sz w:val="20"/>
                <w:szCs w:val="20"/>
              </w:rPr>
            </w:pPr>
            <w:r>
              <w:rPr>
                <w:sz w:val="20"/>
                <w:szCs w:val="20"/>
              </w:rPr>
              <w:t>-</w:t>
            </w:r>
          </w:p>
        </w:tc>
      </w:tr>
    </w:tbl>
    <w:p w:rsidR="00BE040E" w:rsidRPr="00BE040E" w:rsidRDefault="00BE040E" w:rsidP="00BE040E">
      <w:pPr>
        <w:pStyle w:val="af3"/>
        <w:suppressAutoHyphens/>
        <w:ind w:right="197"/>
        <w:jc w:val="both"/>
        <w:rPr>
          <w:rFonts w:ascii="Times New Roman" w:eastAsiaTheme="minorHAnsi" w:hAnsi="Times New Roman" w:cstheme="minorBidi"/>
          <w:sz w:val="24"/>
          <w:szCs w:val="22"/>
          <w:lang w:eastAsia="en-US"/>
        </w:rPr>
      </w:pPr>
      <w:r w:rsidRPr="00BE040E">
        <w:rPr>
          <w:rFonts w:ascii="Times New Roman" w:eastAsiaTheme="minorHAnsi" w:hAnsi="Times New Roman" w:cstheme="minorBidi"/>
          <w:sz w:val="24"/>
          <w:szCs w:val="22"/>
          <w:lang w:eastAsia="en-US"/>
        </w:rPr>
        <w:t>*данные из паспорта газоснабжения муниципального образования: Артинский городской округ Свердловской области №01622000118190010070001-5-П</w:t>
      </w:r>
    </w:p>
    <w:p w:rsidR="00BE040E" w:rsidRDefault="00BE040E" w:rsidP="00BE040E"/>
    <w:p w:rsidR="00D21520" w:rsidRPr="00200FC5" w:rsidRDefault="00D21520" w:rsidP="00D21520">
      <w:pPr>
        <w:rPr>
          <w:b/>
        </w:rPr>
      </w:pPr>
      <w:r w:rsidRPr="00200FC5">
        <w:rPr>
          <w:b/>
        </w:rPr>
        <w:t>Тарифы, плата за подключение (присоединение), структура себестоимости производства и транспорта ресурса</w:t>
      </w:r>
    </w:p>
    <w:p w:rsidR="00D21520" w:rsidRPr="00662BBA" w:rsidRDefault="00D21520" w:rsidP="00D21520">
      <w:pPr>
        <w:pStyle w:val="af1"/>
        <w:ind w:right="114" w:firstLine="709"/>
        <w:rPr>
          <w:rFonts w:cs="Times New Roman"/>
          <w:szCs w:val="24"/>
        </w:rPr>
      </w:pPr>
      <w:r w:rsidRPr="00662BBA">
        <w:rPr>
          <w:rFonts w:cs="Times New Roman"/>
          <w:szCs w:val="24"/>
        </w:rPr>
        <w:t>В</w:t>
      </w:r>
      <w:r w:rsidRPr="00662BBA">
        <w:rPr>
          <w:rFonts w:cs="Times New Roman"/>
          <w:spacing w:val="40"/>
          <w:szCs w:val="24"/>
        </w:rPr>
        <w:t xml:space="preserve"> </w:t>
      </w:r>
      <w:r w:rsidRPr="00662BBA">
        <w:rPr>
          <w:rFonts w:cs="Times New Roman"/>
          <w:bCs/>
          <w:spacing w:val="-2"/>
          <w:szCs w:val="24"/>
        </w:rPr>
        <w:t>т</w:t>
      </w:r>
      <w:r w:rsidRPr="00662BBA">
        <w:rPr>
          <w:rFonts w:cs="Times New Roman"/>
          <w:bCs/>
          <w:szCs w:val="24"/>
        </w:rPr>
        <w:t>а</w:t>
      </w:r>
      <w:r w:rsidRPr="00662BBA">
        <w:rPr>
          <w:rFonts w:cs="Times New Roman"/>
          <w:bCs/>
          <w:spacing w:val="-2"/>
          <w:szCs w:val="24"/>
        </w:rPr>
        <w:t>б</w:t>
      </w:r>
      <w:r w:rsidRPr="00662BBA">
        <w:rPr>
          <w:rFonts w:cs="Times New Roman"/>
          <w:bCs/>
          <w:szCs w:val="24"/>
        </w:rPr>
        <w:t>л</w:t>
      </w:r>
      <w:r w:rsidRPr="00662BBA">
        <w:rPr>
          <w:rFonts w:cs="Times New Roman"/>
          <w:bCs/>
          <w:spacing w:val="-1"/>
          <w:szCs w:val="24"/>
        </w:rPr>
        <w:t>иц</w:t>
      </w:r>
      <w:r w:rsidRPr="00662BBA">
        <w:rPr>
          <w:rFonts w:cs="Times New Roman"/>
          <w:bCs/>
          <w:spacing w:val="-2"/>
          <w:szCs w:val="24"/>
        </w:rPr>
        <w:t>е</w:t>
      </w:r>
      <w:r w:rsidRPr="00662BBA">
        <w:rPr>
          <w:rFonts w:cs="Times New Roman"/>
          <w:bCs/>
          <w:spacing w:val="48"/>
          <w:szCs w:val="24"/>
        </w:rPr>
        <w:t xml:space="preserve"> </w:t>
      </w:r>
      <w:r w:rsidRPr="00662BBA">
        <w:rPr>
          <w:rFonts w:cs="Times New Roman"/>
          <w:bCs/>
          <w:szCs w:val="24"/>
        </w:rPr>
        <w:t>2</w:t>
      </w:r>
      <w:r w:rsidRPr="00662BBA">
        <w:rPr>
          <w:rFonts w:cs="Times New Roman"/>
          <w:bCs/>
          <w:spacing w:val="-4"/>
          <w:szCs w:val="24"/>
        </w:rPr>
        <w:t>.</w:t>
      </w:r>
      <w:r>
        <w:rPr>
          <w:rFonts w:cs="Times New Roman"/>
          <w:bCs/>
          <w:szCs w:val="24"/>
        </w:rPr>
        <w:t>2</w:t>
      </w:r>
      <w:r w:rsidRPr="00662BBA">
        <w:rPr>
          <w:rFonts w:cs="Times New Roman"/>
          <w:bCs/>
          <w:spacing w:val="-4"/>
          <w:szCs w:val="24"/>
        </w:rPr>
        <w:t>.</w:t>
      </w:r>
      <w:r>
        <w:rPr>
          <w:rFonts w:cs="Times New Roman"/>
          <w:bCs/>
          <w:szCs w:val="24"/>
        </w:rPr>
        <w:t>2</w:t>
      </w:r>
      <w:r w:rsidRPr="00662BBA">
        <w:rPr>
          <w:rFonts w:cs="Times New Roman"/>
          <w:bCs/>
          <w:szCs w:val="24"/>
        </w:rPr>
        <w:t xml:space="preserve"> </w:t>
      </w:r>
      <w:r w:rsidRPr="00662BBA">
        <w:rPr>
          <w:rFonts w:cs="Times New Roman"/>
          <w:spacing w:val="-2"/>
          <w:szCs w:val="24"/>
        </w:rPr>
        <w:t>п</w:t>
      </w:r>
      <w:r w:rsidRPr="00662BBA">
        <w:rPr>
          <w:rFonts w:cs="Times New Roman"/>
          <w:szCs w:val="24"/>
        </w:rPr>
        <w:t>р</w:t>
      </w:r>
      <w:r w:rsidRPr="00662BBA">
        <w:rPr>
          <w:rFonts w:cs="Times New Roman"/>
          <w:spacing w:val="-3"/>
          <w:szCs w:val="24"/>
        </w:rPr>
        <w:t>е</w:t>
      </w:r>
      <w:r w:rsidRPr="00662BBA">
        <w:rPr>
          <w:rFonts w:cs="Times New Roman"/>
          <w:szCs w:val="24"/>
        </w:rPr>
        <w:t>дс</w:t>
      </w:r>
      <w:r w:rsidRPr="00662BBA">
        <w:rPr>
          <w:rFonts w:cs="Times New Roman"/>
          <w:spacing w:val="-3"/>
          <w:szCs w:val="24"/>
        </w:rPr>
        <w:t>т</w:t>
      </w:r>
      <w:r w:rsidRPr="00662BBA">
        <w:rPr>
          <w:rFonts w:cs="Times New Roman"/>
          <w:szCs w:val="24"/>
        </w:rPr>
        <w:t>ав</w:t>
      </w:r>
      <w:r w:rsidRPr="00662BBA">
        <w:rPr>
          <w:rFonts w:cs="Times New Roman"/>
          <w:spacing w:val="-2"/>
          <w:szCs w:val="24"/>
        </w:rPr>
        <w:t>л</w:t>
      </w:r>
      <w:r w:rsidRPr="00662BBA">
        <w:rPr>
          <w:rFonts w:cs="Times New Roman"/>
          <w:szCs w:val="24"/>
        </w:rPr>
        <w:t>ены</w:t>
      </w:r>
      <w:r w:rsidRPr="00662BBA">
        <w:rPr>
          <w:rFonts w:cs="Times New Roman"/>
          <w:spacing w:val="38"/>
          <w:szCs w:val="24"/>
        </w:rPr>
        <w:t xml:space="preserve"> </w:t>
      </w:r>
      <w:r w:rsidRPr="00662BBA">
        <w:rPr>
          <w:rFonts w:cs="Times New Roman"/>
          <w:szCs w:val="24"/>
        </w:rPr>
        <w:t>све</w:t>
      </w:r>
      <w:r w:rsidRPr="00662BBA">
        <w:rPr>
          <w:rFonts w:cs="Times New Roman"/>
          <w:spacing w:val="-2"/>
          <w:szCs w:val="24"/>
        </w:rPr>
        <w:t>д</w:t>
      </w:r>
      <w:r w:rsidRPr="00662BBA">
        <w:rPr>
          <w:rFonts w:cs="Times New Roman"/>
          <w:szCs w:val="24"/>
        </w:rPr>
        <w:t>е</w:t>
      </w:r>
      <w:r w:rsidRPr="00662BBA">
        <w:rPr>
          <w:rFonts w:cs="Times New Roman"/>
          <w:spacing w:val="-2"/>
          <w:szCs w:val="24"/>
        </w:rPr>
        <w:t>н</w:t>
      </w:r>
      <w:r w:rsidRPr="00662BBA">
        <w:rPr>
          <w:rFonts w:cs="Times New Roman"/>
          <w:szCs w:val="24"/>
        </w:rPr>
        <w:t>ия</w:t>
      </w:r>
      <w:r w:rsidRPr="00662BBA">
        <w:rPr>
          <w:rFonts w:cs="Times New Roman"/>
          <w:spacing w:val="38"/>
          <w:szCs w:val="24"/>
        </w:rPr>
        <w:t xml:space="preserve"> </w:t>
      </w:r>
      <w:r w:rsidRPr="00662BBA">
        <w:rPr>
          <w:rFonts w:cs="Times New Roman"/>
          <w:szCs w:val="24"/>
        </w:rPr>
        <w:t>о</w:t>
      </w:r>
      <w:r w:rsidRPr="00662BBA">
        <w:rPr>
          <w:rFonts w:cs="Times New Roman"/>
          <w:spacing w:val="38"/>
          <w:szCs w:val="24"/>
        </w:rPr>
        <w:t xml:space="preserve"> </w:t>
      </w:r>
      <w:r w:rsidRPr="00662BBA">
        <w:rPr>
          <w:rFonts w:cs="Times New Roman"/>
          <w:spacing w:val="-3"/>
          <w:szCs w:val="24"/>
        </w:rPr>
        <w:t>т</w:t>
      </w:r>
      <w:r w:rsidRPr="00662BBA">
        <w:rPr>
          <w:rFonts w:cs="Times New Roman"/>
          <w:szCs w:val="24"/>
        </w:rPr>
        <w:t>а</w:t>
      </w:r>
      <w:r w:rsidRPr="00662BBA">
        <w:rPr>
          <w:rFonts w:cs="Times New Roman"/>
          <w:spacing w:val="-2"/>
          <w:szCs w:val="24"/>
        </w:rPr>
        <w:t>р</w:t>
      </w:r>
      <w:r w:rsidRPr="00662BBA">
        <w:rPr>
          <w:rFonts w:cs="Times New Roman"/>
          <w:szCs w:val="24"/>
        </w:rPr>
        <w:t>иф</w:t>
      </w:r>
      <w:r w:rsidRPr="00662BBA">
        <w:rPr>
          <w:rFonts w:cs="Times New Roman"/>
          <w:spacing w:val="-2"/>
          <w:szCs w:val="24"/>
        </w:rPr>
        <w:t>а</w:t>
      </w:r>
      <w:r w:rsidRPr="00662BBA">
        <w:rPr>
          <w:rFonts w:cs="Times New Roman"/>
          <w:szCs w:val="24"/>
        </w:rPr>
        <w:t>х</w:t>
      </w:r>
      <w:r w:rsidRPr="00662BBA">
        <w:rPr>
          <w:rFonts w:cs="Times New Roman"/>
          <w:spacing w:val="38"/>
          <w:szCs w:val="24"/>
        </w:rPr>
        <w:t xml:space="preserve"> </w:t>
      </w:r>
      <w:r w:rsidRPr="00662BBA">
        <w:rPr>
          <w:rFonts w:cs="Times New Roman"/>
          <w:szCs w:val="24"/>
        </w:rPr>
        <w:t xml:space="preserve">на </w:t>
      </w:r>
      <w:r>
        <w:rPr>
          <w:rFonts w:cs="Times New Roman"/>
          <w:szCs w:val="24"/>
        </w:rPr>
        <w:t>газ</w:t>
      </w:r>
      <w:r w:rsidRPr="00662BBA">
        <w:rPr>
          <w:rFonts w:cs="Times New Roman"/>
          <w:spacing w:val="69"/>
          <w:szCs w:val="24"/>
        </w:rPr>
        <w:t xml:space="preserve"> </w:t>
      </w:r>
      <w:r w:rsidRPr="00662BBA">
        <w:rPr>
          <w:rFonts w:cs="Times New Roman"/>
          <w:szCs w:val="24"/>
        </w:rPr>
        <w:t xml:space="preserve">для населения </w:t>
      </w:r>
      <w:r>
        <w:rPr>
          <w:rFonts w:cs="Times New Roman"/>
          <w:szCs w:val="24"/>
        </w:rPr>
        <w:t>Свердловской области</w:t>
      </w:r>
      <w:r w:rsidRPr="00662BBA">
        <w:rPr>
          <w:rFonts w:cs="Times New Roman"/>
          <w:szCs w:val="24"/>
        </w:rPr>
        <w:t>.</w:t>
      </w:r>
    </w:p>
    <w:p w:rsidR="00BE040E" w:rsidRDefault="00BE040E" w:rsidP="00E44729">
      <w:pPr>
        <w:ind w:firstLine="709"/>
      </w:pPr>
    </w:p>
    <w:p w:rsidR="007E6AE6" w:rsidRPr="00454C45" w:rsidRDefault="00454C45" w:rsidP="00454C45">
      <w:pPr>
        <w:rPr>
          <w:b/>
        </w:rPr>
      </w:pPr>
      <w:r w:rsidRPr="00454C45">
        <w:rPr>
          <w:b/>
        </w:rPr>
        <w:t>Таблица 2.2.2 - Т</w:t>
      </w:r>
      <w:r w:rsidRPr="00454C45">
        <w:rPr>
          <w:rFonts w:cs="Times New Roman"/>
          <w:b/>
          <w:szCs w:val="24"/>
        </w:rPr>
        <w:t>а</w:t>
      </w:r>
      <w:r w:rsidRPr="00454C45">
        <w:rPr>
          <w:rFonts w:cs="Times New Roman"/>
          <w:b/>
          <w:spacing w:val="-2"/>
          <w:szCs w:val="24"/>
        </w:rPr>
        <w:t>р</w:t>
      </w:r>
      <w:r w:rsidRPr="00454C45">
        <w:rPr>
          <w:rFonts w:cs="Times New Roman"/>
          <w:b/>
          <w:szCs w:val="24"/>
        </w:rPr>
        <w:t>иф</w:t>
      </w:r>
      <w:r w:rsidRPr="00454C45">
        <w:rPr>
          <w:rFonts w:cs="Times New Roman"/>
          <w:b/>
          <w:spacing w:val="-2"/>
          <w:szCs w:val="24"/>
        </w:rPr>
        <w:t>ы</w:t>
      </w:r>
      <w:r w:rsidRPr="00454C45">
        <w:rPr>
          <w:rFonts w:cs="Times New Roman"/>
          <w:b/>
          <w:spacing w:val="38"/>
          <w:szCs w:val="24"/>
        </w:rPr>
        <w:t xml:space="preserve"> </w:t>
      </w:r>
      <w:r w:rsidRPr="00454C45">
        <w:rPr>
          <w:rFonts w:cs="Times New Roman"/>
          <w:b/>
          <w:szCs w:val="24"/>
        </w:rPr>
        <w:t>на газ</w:t>
      </w:r>
      <w:r w:rsidRPr="00454C45">
        <w:rPr>
          <w:rFonts w:cs="Times New Roman"/>
          <w:b/>
          <w:spacing w:val="69"/>
          <w:szCs w:val="24"/>
        </w:rPr>
        <w:t xml:space="preserve"> </w:t>
      </w:r>
      <w:r w:rsidRPr="00454C45">
        <w:rPr>
          <w:rFonts w:cs="Times New Roman"/>
          <w:b/>
          <w:szCs w:val="24"/>
        </w:rPr>
        <w:t>для населения Свердловской области</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3318"/>
        <w:gridCol w:w="1642"/>
        <w:gridCol w:w="1470"/>
        <w:gridCol w:w="2488"/>
      </w:tblGrid>
      <w:tr w:rsidR="007E6AE6" w:rsidRPr="007E6AE6" w:rsidTr="007E6AE6">
        <w:trPr>
          <w:cantSplit/>
          <w:tblHeader/>
        </w:trPr>
        <w:tc>
          <w:tcPr>
            <w:tcW w:w="427" w:type="dxa"/>
            <w:vMerge w:val="restart"/>
            <w:shd w:val="clear" w:color="auto" w:fill="F2F2F2" w:themeFill="background1" w:themeFillShade="F2"/>
            <w:vAlign w:val="center"/>
          </w:tcPr>
          <w:p w:rsidR="007E6AE6" w:rsidRPr="007E6AE6" w:rsidRDefault="007E6AE6" w:rsidP="007E6AE6">
            <w:pPr>
              <w:spacing w:after="0"/>
              <w:jc w:val="center"/>
              <w:rPr>
                <w:rFonts w:eastAsia="Times New Roman" w:cs="Times New Roman"/>
                <w:b/>
                <w:sz w:val="22"/>
                <w:szCs w:val="24"/>
                <w:lang w:eastAsia="ru-RU"/>
              </w:rPr>
            </w:pPr>
            <w:r w:rsidRPr="007E6AE6">
              <w:rPr>
                <w:rFonts w:eastAsia="Times New Roman" w:cs="Times New Roman"/>
                <w:sz w:val="22"/>
                <w:szCs w:val="24"/>
                <w:lang w:eastAsia="ru-RU"/>
              </w:rPr>
              <w:t>№</w:t>
            </w:r>
          </w:p>
        </w:tc>
        <w:tc>
          <w:tcPr>
            <w:tcW w:w="3318" w:type="dxa"/>
            <w:vMerge w:val="restart"/>
            <w:shd w:val="clear" w:color="auto" w:fill="F2F2F2" w:themeFill="background1" w:themeFillShade="F2"/>
            <w:vAlign w:val="center"/>
          </w:tcPr>
          <w:p w:rsidR="007E6AE6" w:rsidRPr="007E6AE6" w:rsidRDefault="007E6AE6" w:rsidP="007E6AE6">
            <w:pPr>
              <w:spacing w:after="0"/>
              <w:jc w:val="center"/>
              <w:rPr>
                <w:rFonts w:eastAsia="Times New Roman" w:cs="Times New Roman"/>
                <w:b/>
                <w:sz w:val="22"/>
                <w:szCs w:val="24"/>
                <w:lang w:eastAsia="ru-RU"/>
              </w:rPr>
            </w:pPr>
            <w:r w:rsidRPr="007E6AE6">
              <w:rPr>
                <w:rFonts w:eastAsia="Times New Roman" w:cs="Times New Roman"/>
                <w:sz w:val="22"/>
                <w:szCs w:val="24"/>
                <w:lang w:eastAsia="ru-RU"/>
              </w:rPr>
              <w:t>Направления использования  газа населением Свердловской области</w:t>
            </w:r>
          </w:p>
        </w:tc>
        <w:tc>
          <w:tcPr>
            <w:tcW w:w="3112" w:type="dxa"/>
            <w:gridSpan w:val="2"/>
            <w:shd w:val="clear" w:color="auto" w:fill="F2F2F2" w:themeFill="background1" w:themeFillShade="F2"/>
            <w:vAlign w:val="center"/>
          </w:tcPr>
          <w:p w:rsidR="007E6AE6" w:rsidRPr="007E6AE6" w:rsidRDefault="007E6AE6" w:rsidP="007E6AE6">
            <w:pPr>
              <w:spacing w:after="0"/>
              <w:jc w:val="center"/>
              <w:rPr>
                <w:rFonts w:eastAsia="Times New Roman" w:cs="Times New Roman"/>
                <w:b/>
                <w:sz w:val="22"/>
                <w:szCs w:val="24"/>
                <w:lang w:eastAsia="ru-RU"/>
              </w:rPr>
            </w:pPr>
            <w:r w:rsidRPr="007E6AE6">
              <w:rPr>
                <w:rFonts w:eastAsia="Times New Roman" w:cs="Times New Roman"/>
                <w:sz w:val="20"/>
                <w:szCs w:val="24"/>
                <w:lang w:eastAsia="ru-RU"/>
              </w:rPr>
              <w:t xml:space="preserve">Розничные цены (с учетом НДС) – Постановление РЭК Свердловской области от 29.07.2020 г. № 73 - </w:t>
            </w:r>
            <w:r>
              <w:rPr>
                <w:rFonts w:eastAsia="Times New Roman" w:cs="Times New Roman"/>
                <w:sz w:val="20"/>
                <w:szCs w:val="24"/>
                <w:lang w:eastAsia="ru-RU"/>
              </w:rPr>
              <w:t xml:space="preserve">ПК </w:t>
            </w:r>
          </w:p>
        </w:tc>
        <w:tc>
          <w:tcPr>
            <w:tcW w:w="2488" w:type="dxa"/>
            <w:shd w:val="clear" w:color="auto" w:fill="F2F2F2" w:themeFill="background1" w:themeFillShade="F2"/>
            <w:vAlign w:val="center"/>
          </w:tcPr>
          <w:p w:rsidR="007E6AE6" w:rsidRPr="007E6AE6" w:rsidRDefault="007E6AE6" w:rsidP="007E6AE6">
            <w:pPr>
              <w:spacing w:after="0"/>
              <w:jc w:val="center"/>
              <w:rPr>
                <w:rFonts w:eastAsia="Times New Roman" w:cs="Times New Roman"/>
                <w:sz w:val="20"/>
                <w:szCs w:val="24"/>
                <w:lang w:eastAsia="ru-RU"/>
              </w:rPr>
            </w:pPr>
            <w:r w:rsidRPr="007E6AE6">
              <w:rPr>
                <w:rFonts w:eastAsia="Times New Roman" w:cs="Times New Roman"/>
                <w:sz w:val="20"/>
                <w:szCs w:val="24"/>
                <w:lang w:eastAsia="ru-RU"/>
              </w:rPr>
              <w:t>Постановление РЭК Свердловской области от 2</w:t>
            </w:r>
            <w:r>
              <w:rPr>
                <w:rFonts w:eastAsia="Times New Roman" w:cs="Times New Roman"/>
                <w:sz w:val="20"/>
                <w:szCs w:val="24"/>
                <w:lang w:eastAsia="ru-RU"/>
              </w:rPr>
              <w:t>8</w:t>
            </w:r>
            <w:r w:rsidRPr="007E6AE6">
              <w:rPr>
                <w:rFonts w:eastAsia="Times New Roman" w:cs="Times New Roman"/>
                <w:sz w:val="20"/>
                <w:szCs w:val="24"/>
                <w:lang w:eastAsia="ru-RU"/>
              </w:rPr>
              <w:t>.0</w:t>
            </w:r>
            <w:r>
              <w:rPr>
                <w:rFonts w:eastAsia="Times New Roman" w:cs="Times New Roman"/>
                <w:sz w:val="20"/>
                <w:szCs w:val="24"/>
                <w:lang w:eastAsia="ru-RU"/>
              </w:rPr>
              <w:t>6</w:t>
            </w:r>
            <w:r w:rsidRPr="007E6AE6">
              <w:rPr>
                <w:rFonts w:eastAsia="Times New Roman" w:cs="Times New Roman"/>
                <w:sz w:val="20"/>
                <w:szCs w:val="24"/>
                <w:lang w:eastAsia="ru-RU"/>
              </w:rPr>
              <w:t>.202</w:t>
            </w:r>
            <w:r>
              <w:rPr>
                <w:rFonts w:eastAsia="Times New Roman" w:cs="Times New Roman"/>
                <w:sz w:val="20"/>
                <w:szCs w:val="24"/>
                <w:lang w:eastAsia="ru-RU"/>
              </w:rPr>
              <w:t>1</w:t>
            </w:r>
            <w:r w:rsidRPr="007E6AE6">
              <w:rPr>
                <w:rFonts w:eastAsia="Times New Roman" w:cs="Times New Roman"/>
                <w:sz w:val="20"/>
                <w:szCs w:val="24"/>
                <w:lang w:eastAsia="ru-RU"/>
              </w:rPr>
              <w:t xml:space="preserve"> г. № </w:t>
            </w:r>
            <w:r>
              <w:rPr>
                <w:rFonts w:eastAsia="Times New Roman" w:cs="Times New Roman"/>
                <w:sz w:val="20"/>
                <w:szCs w:val="24"/>
                <w:lang w:eastAsia="ru-RU"/>
              </w:rPr>
              <w:t>62</w:t>
            </w:r>
            <w:r w:rsidRPr="007E6AE6">
              <w:rPr>
                <w:rFonts w:eastAsia="Times New Roman" w:cs="Times New Roman"/>
                <w:sz w:val="20"/>
                <w:szCs w:val="24"/>
                <w:lang w:eastAsia="ru-RU"/>
              </w:rPr>
              <w:t>-</w:t>
            </w:r>
            <w:r>
              <w:rPr>
                <w:rFonts w:eastAsia="Times New Roman" w:cs="Times New Roman"/>
                <w:sz w:val="20"/>
                <w:szCs w:val="24"/>
                <w:lang w:eastAsia="ru-RU"/>
              </w:rPr>
              <w:t>ПК</w:t>
            </w:r>
          </w:p>
        </w:tc>
      </w:tr>
      <w:tr w:rsidR="007E6AE6" w:rsidRPr="007E6AE6" w:rsidTr="007E6AE6">
        <w:trPr>
          <w:cantSplit/>
          <w:tblHeader/>
        </w:trPr>
        <w:tc>
          <w:tcPr>
            <w:tcW w:w="427" w:type="dxa"/>
            <w:vMerge/>
            <w:shd w:val="clear" w:color="auto" w:fill="F2F2F2" w:themeFill="background1" w:themeFillShade="F2"/>
            <w:vAlign w:val="center"/>
          </w:tcPr>
          <w:p w:rsidR="007E6AE6" w:rsidRPr="007E6AE6" w:rsidRDefault="007E6AE6" w:rsidP="007E6AE6">
            <w:pPr>
              <w:spacing w:after="0"/>
              <w:jc w:val="center"/>
              <w:rPr>
                <w:rFonts w:eastAsia="Times New Roman" w:cs="Times New Roman"/>
                <w:b/>
                <w:sz w:val="22"/>
                <w:szCs w:val="24"/>
                <w:lang w:eastAsia="ru-RU"/>
              </w:rPr>
            </w:pPr>
          </w:p>
        </w:tc>
        <w:tc>
          <w:tcPr>
            <w:tcW w:w="3318" w:type="dxa"/>
            <w:vMerge/>
            <w:shd w:val="clear" w:color="auto" w:fill="F2F2F2" w:themeFill="background1" w:themeFillShade="F2"/>
            <w:vAlign w:val="center"/>
          </w:tcPr>
          <w:p w:rsidR="007E6AE6" w:rsidRPr="007E6AE6" w:rsidRDefault="007E6AE6" w:rsidP="007E6AE6">
            <w:pPr>
              <w:spacing w:after="0"/>
              <w:rPr>
                <w:rFonts w:eastAsia="Times New Roman" w:cs="Times New Roman"/>
                <w:b/>
                <w:sz w:val="22"/>
                <w:szCs w:val="24"/>
                <w:lang w:eastAsia="ru-RU"/>
              </w:rPr>
            </w:pPr>
          </w:p>
        </w:tc>
        <w:tc>
          <w:tcPr>
            <w:tcW w:w="1642" w:type="dxa"/>
            <w:shd w:val="clear" w:color="auto" w:fill="F2F2F2" w:themeFill="background1" w:themeFillShade="F2"/>
            <w:vAlign w:val="center"/>
          </w:tcPr>
          <w:p w:rsidR="007E6AE6" w:rsidRPr="007E6AE6" w:rsidRDefault="007E6AE6" w:rsidP="007E6AE6">
            <w:pPr>
              <w:spacing w:after="0"/>
              <w:jc w:val="center"/>
              <w:rPr>
                <w:rFonts w:eastAsia="Times New Roman" w:cs="Times New Roman"/>
                <w:sz w:val="20"/>
                <w:szCs w:val="24"/>
                <w:lang w:eastAsia="ru-RU"/>
              </w:rPr>
            </w:pPr>
            <w:r w:rsidRPr="007E6AE6">
              <w:rPr>
                <w:rFonts w:eastAsia="Times New Roman" w:cs="Times New Roman"/>
                <w:sz w:val="20"/>
                <w:szCs w:val="24"/>
                <w:lang w:eastAsia="ru-RU"/>
              </w:rPr>
              <w:t>При отсутствии приборов учета газа</w:t>
            </w:r>
          </w:p>
        </w:tc>
        <w:tc>
          <w:tcPr>
            <w:tcW w:w="1470" w:type="dxa"/>
            <w:shd w:val="clear" w:color="auto" w:fill="F2F2F2" w:themeFill="background1" w:themeFillShade="F2"/>
            <w:vAlign w:val="center"/>
          </w:tcPr>
          <w:p w:rsidR="007E6AE6" w:rsidRPr="007E6AE6" w:rsidRDefault="007E6AE6" w:rsidP="007E6AE6">
            <w:pPr>
              <w:spacing w:after="0"/>
              <w:jc w:val="center"/>
              <w:rPr>
                <w:rFonts w:eastAsia="Times New Roman" w:cs="Times New Roman"/>
                <w:sz w:val="20"/>
                <w:szCs w:val="24"/>
                <w:lang w:eastAsia="ru-RU"/>
              </w:rPr>
            </w:pPr>
            <w:r w:rsidRPr="007E6AE6">
              <w:rPr>
                <w:rFonts w:eastAsia="Times New Roman" w:cs="Times New Roman"/>
                <w:sz w:val="20"/>
                <w:szCs w:val="24"/>
                <w:lang w:eastAsia="ru-RU"/>
              </w:rPr>
              <w:t>При наличии приборов учета газа</w:t>
            </w:r>
          </w:p>
        </w:tc>
        <w:tc>
          <w:tcPr>
            <w:tcW w:w="2488" w:type="dxa"/>
            <w:shd w:val="clear" w:color="auto" w:fill="F2F2F2" w:themeFill="background1" w:themeFillShade="F2"/>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0"/>
                <w:szCs w:val="24"/>
                <w:lang w:eastAsia="ru-RU"/>
              </w:rPr>
              <w:t>Розничные цены (с учетом НДС)</w:t>
            </w:r>
          </w:p>
        </w:tc>
      </w:tr>
      <w:tr w:rsidR="007E6AE6" w:rsidRPr="007E6AE6" w:rsidTr="007E6AE6">
        <w:trPr>
          <w:cantSplit/>
        </w:trPr>
        <w:tc>
          <w:tcPr>
            <w:tcW w:w="427"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1.</w:t>
            </w:r>
          </w:p>
        </w:tc>
        <w:tc>
          <w:tcPr>
            <w:tcW w:w="3318" w:type="dxa"/>
            <w:shd w:val="clear" w:color="auto" w:fill="auto"/>
            <w:vAlign w:val="center"/>
          </w:tcPr>
          <w:p w:rsidR="007E6AE6" w:rsidRPr="007E6AE6" w:rsidRDefault="007E6AE6" w:rsidP="007E6AE6">
            <w:pPr>
              <w:spacing w:after="0"/>
              <w:rPr>
                <w:rFonts w:eastAsia="Times New Roman" w:cs="Times New Roman"/>
                <w:b/>
                <w:sz w:val="20"/>
                <w:szCs w:val="24"/>
                <w:lang w:eastAsia="ru-RU"/>
              </w:rPr>
            </w:pPr>
            <w:r w:rsidRPr="007E6AE6">
              <w:rPr>
                <w:rFonts w:eastAsia="Times New Roman" w:cs="Times New Roman"/>
                <w:sz w:val="20"/>
                <w:szCs w:val="24"/>
                <w:lang w:eastAsia="ru-RU"/>
              </w:rPr>
              <w:t>Приготовление пищи и нагрев воды с использованием газовой плиты (</w:t>
            </w:r>
            <w:r w:rsidRPr="007E6AE6">
              <w:rPr>
                <w:rFonts w:eastAsia="Times New Roman" w:cs="Times New Roman"/>
                <w:i/>
                <w:sz w:val="20"/>
                <w:szCs w:val="24"/>
                <w:lang w:eastAsia="ru-RU"/>
              </w:rPr>
              <w:t>в отсутствие других направлений использования газа)</w:t>
            </w:r>
          </w:p>
        </w:tc>
        <w:tc>
          <w:tcPr>
            <w:tcW w:w="1642"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5,10 руб./м3</w:t>
            </w:r>
          </w:p>
        </w:tc>
        <w:tc>
          <w:tcPr>
            <w:tcW w:w="1470"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5,04 руб./м3</w:t>
            </w:r>
          </w:p>
        </w:tc>
        <w:tc>
          <w:tcPr>
            <w:tcW w:w="2488" w:type="dxa"/>
            <w:vAlign w:val="center"/>
          </w:tcPr>
          <w:p w:rsidR="007E6AE6" w:rsidRP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5,25 руб./м3</w:t>
            </w:r>
          </w:p>
        </w:tc>
      </w:tr>
      <w:tr w:rsidR="007E6AE6" w:rsidRPr="007E6AE6" w:rsidTr="007E6AE6">
        <w:trPr>
          <w:cantSplit/>
        </w:trPr>
        <w:tc>
          <w:tcPr>
            <w:tcW w:w="427"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2.</w:t>
            </w:r>
          </w:p>
        </w:tc>
        <w:tc>
          <w:tcPr>
            <w:tcW w:w="3318" w:type="dxa"/>
            <w:shd w:val="clear" w:color="auto" w:fill="auto"/>
            <w:vAlign w:val="center"/>
          </w:tcPr>
          <w:p w:rsidR="007E6AE6" w:rsidRPr="007E6AE6" w:rsidRDefault="007E6AE6" w:rsidP="007E6AE6">
            <w:pPr>
              <w:spacing w:after="0"/>
              <w:ind w:firstLine="4"/>
              <w:rPr>
                <w:rFonts w:eastAsia="Times New Roman" w:cs="Times New Roman"/>
                <w:b/>
                <w:sz w:val="20"/>
                <w:szCs w:val="24"/>
                <w:lang w:eastAsia="ru-RU"/>
              </w:rPr>
            </w:pPr>
            <w:r w:rsidRPr="007E6AE6">
              <w:rPr>
                <w:rFonts w:eastAsia="Times New Roman" w:cs="Times New Roman"/>
                <w:sz w:val="20"/>
                <w:szCs w:val="24"/>
                <w:lang w:eastAsia="ru-RU"/>
              </w:rPr>
              <w:t xml:space="preserve">Нагрев воды с использованием газового водонагревателя при отсутствии центрального горячего водоснабжения </w:t>
            </w:r>
            <w:r w:rsidRPr="007E6AE6">
              <w:rPr>
                <w:rFonts w:eastAsia="Times New Roman" w:cs="Times New Roman"/>
                <w:i/>
                <w:sz w:val="20"/>
                <w:szCs w:val="24"/>
                <w:lang w:eastAsia="ru-RU"/>
              </w:rPr>
              <w:t>(в отсутствие других направлений использования газа)</w:t>
            </w:r>
          </w:p>
        </w:tc>
        <w:tc>
          <w:tcPr>
            <w:tcW w:w="1642"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5,25 руб./м3</w:t>
            </w:r>
          </w:p>
        </w:tc>
        <w:tc>
          <w:tcPr>
            <w:tcW w:w="1470"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5,25 руб./м3</w:t>
            </w:r>
          </w:p>
        </w:tc>
        <w:tc>
          <w:tcPr>
            <w:tcW w:w="2488" w:type="dxa"/>
            <w:vAlign w:val="center"/>
          </w:tcPr>
          <w:p w:rsidR="007E6AE6" w:rsidRP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5,42 руб./м3</w:t>
            </w:r>
          </w:p>
        </w:tc>
      </w:tr>
      <w:tr w:rsidR="007E6AE6" w:rsidRPr="007E6AE6" w:rsidTr="007E6AE6">
        <w:trPr>
          <w:cantSplit/>
        </w:trPr>
        <w:tc>
          <w:tcPr>
            <w:tcW w:w="427"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3.</w:t>
            </w:r>
          </w:p>
        </w:tc>
        <w:tc>
          <w:tcPr>
            <w:tcW w:w="3318" w:type="dxa"/>
            <w:shd w:val="clear" w:color="auto" w:fill="auto"/>
            <w:vAlign w:val="center"/>
          </w:tcPr>
          <w:p w:rsidR="007E6AE6" w:rsidRPr="007E6AE6" w:rsidRDefault="007E6AE6" w:rsidP="007E6AE6">
            <w:pPr>
              <w:spacing w:after="0"/>
              <w:rPr>
                <w:rFonts w:eastAsia="Times New Roman" w:cs="Times New Roman"/>
                <w:b/>
                <w:sz w:val="20"/>
                <w:szCs w:val="24"/>
                <w:lang w:eastAsia="ru-RU"/>
              </w:rPr>
            </w:pPr>
            <w:r w:rsidRPr="007E6AE6">
              <w:rPr>
                <w:rFonts w:eastAsia="Times New Roman" w:cs="Times New Roman"/>
                <w:sz w:val="20"/>
                <w:szCs w:val="24"/>
                <w:lang w:eastAsia="ru-RU"/>
              </w:rPr>
              <w:t xml:space="preserve">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w:t>
            </w:r>
            <w:r w:rsidRPr="007E6AE6">
              <w:rPr>
                <w:rFonts w:eastAsia="Times New Roman" w:cs="Times New Roman"/>
                <w:i/>
                <w:sz w:val="20"/>
                <w:szCs w:val="24"/>
                <w:lang w:eastAsia="ru-RU"/>
              </w:rPr>
              <w:t>(в отсутствие других направлений использования газа)</w:t>
            </w:r>
          </w:p>
        </w:tc>
        <w:tc>
          <w:tcPr>
            <w:tcW w:w="1642"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5,11 руб./м3</w:t>
            </w:r>
          </w:p>
        </w:tc>
        <w:tc>
          <w:tcPr>
            <w:tcW w:w="1470"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5,11 руб./м3</w:t>
            </w:r>
          </w:p>
        </w:tc>
        <w:tc>
          <w:tcPr>
            <w:tcW w:w="2488" w:type="dxa"/>
            <w:vAlign w:val="center"/>
          </w:tcPr>
          <w:p w:rsidR="007E6AE6" w:rsidRP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5,27 руб./м3</w:t>
            </w:r>
          </w:p>
        </w:tc>
      </w:tr>
      <w:tr w:rsidR="007E6AE6" w:rsidRPr="007E6AE6" w:rsidTr="007E6AE6">
        <w:trPr>
          <w:cantSplit/>
        </w:trPr>
        <w:tc>
          <w:tcPr>
            <w:tcW w:w="427"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4.</w:t>
            </w:r>
          </w:p>
        </w:tc>
        <w:tc>
          <w:tcPr>
            <w:tcW w:w="3318" w:type="dxa"/>
            <w:shd w:val="clear" w:color="auto" w:fill="auto"/>
            <w:vAlign w:val="center"/>
          </w:tcPr>
          <w:p w:rsidR="007E6AE6" w:rsidRPr="007E6AE6" w:rsidRDefault="007E6AE6" w:rsidP="007E6AE6">
            <w:pPr>
              <w:spacing w:after="0"/>
              <w:rPr>
                <w:rFonts w:eastAsia="Times New Roman" w:cs="Times New Roman"/>
                <w:sz w:val="20"/>
                <w:szCs w:val="24"/>
                <w:lang w:eastAsia="ru-RU"/>
              </w:rPr>
            </w:pPr>
            <w:r w:rsidRPr="007E6AE6">
              <w:rPr>
                <w:rFonts w:eastAsia="Times New Roman" w:cs="Times New Roman"/>
                <w:sz w:val="20"/>
                <w:szCs w:val="24"/>
                <w:lang w:eastAsia="ru-RU"/>
              </w:rPr>
              <w:t xml:space="preserve">Отопление с одновременным использованием газа на другие цели </w:t>
            </w:r>
          </w:p>
          <w:p w:rsidR="007E6AE6" w:rsidRPr="007E6AE6" w:rsidRDefault="007E6AE6" w:rsidP="007E6AE6">
            <w:pPr>
              <w:spacing w:after="0"/>
              <w:rPr>
                <w:rFonts w:eastAsia="Times New Roman" w:cs="Times New Roman"/>
                <w:b/>
                <w:i/>
                <w:sz w:val="20"/>
                <w:szCs w:val="24"/>
                <w:lang w:eastAsia="ru-RU"/>
              </w:rPr>
            </w:pPr>
            <w:r w:rsidRPr="007E6AE6">
              <w:rPr>
                <w:rFonts w:eastAsia="Times New Roman" w:cs="Times New Roman"/>
                <w:i/>
                <w:sz w:val="20"/>
                <w:szCs w:val="24"/>
                <w:lang w:eastAsia="ru-RU"/>
              </w:rPr>
              <w:t>(кроме направлений использования газа, указанных в пункте 5).</w:t>
            </w:r>
          </w:p>
        </w:tc>
        <w:tc>
          <w:tcPr>
            <w:tcW w:w="1642"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4 925,29 руб./1000 м3</w:t>
            </w:r>
          </w:p>
        </w:tc>
        <w:tc>
          <w:tcPr>
            <w:tcW w:w="1470"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4 925,29 руб./1000 м3</w:t>
            </w:r>
          </w:p>
        </w:tc>
        <w:tc>
          <w:tcPr>
            <w:tcW w:w="2488" w:type="dxa"/>
            <w:vAlign w:val="center"/>
          </w:tcPr>
          <w:p w:rsid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5 122,30</w:t>
            </w:r>
          </w:p>
          <w:p w:rsidR="007E6AE6" w:rsidRP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руб./1000 м3</w:t>
            </w:r>
          </w:p>
        </w:tc>
      </w:tr>
      <w:tr w:rsidR="007E6AE6" w:rsidRPr="007E6AE6" w:rsidTr="007E6AE6">
        <w:trPr>
          <w:cantSplit/>
        </w:trPr>
        <w:tc>
          <w:tcPr>
            <w:tcW w:w="427"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lastRenderedPageBreak/>
              <w:t>5.</w:t>
            </w:r>
          </w:p>
        </w:tc>
        <w:tc>
          <w:tcPr>
            <w:tcW w:w="3318" w:type="dxa"/>
            <w:shd w:val="clear" w:color="auto" w:fill="auto"/>
            <w:vAlign w:val="center"/>
          </w:tcPr>
          <w:p w:rsidR="007E6AE6" w:rsidRPr="007E6AE6" w:rsidRDefault="007E6AE6" w:rsidP="007E6AE6">
            <w:pPr>
              <w:spacing w:after="0"/>
              <w:rPr>
                <w:rFonts w:eastAsia="Times New Roman" w:cs="Times New Roman"/>
                <w:b/>
                <w:sz w:val="20"/>
                <w:szCs w:val="24"/>
                <w:lang w:eastAsia="ru-RU"/>
              </w:rPr>
            </w:pPr>
            <w:r w:rsidRPr="007E6AE6">
              <w:rPr>
                <w:rFonts w:eastAsia="Times New Roman" w:cs="Times New Roman"/>
                <w:sz w:val="20"/>
                <w:szCs w:val="24"/>
                <w:lang w:eastAsia="ru-RU"/>
              </w:rPr>
              <w:t xml:space="preserve">Отопление и </w:t>
            </w:r>
            <w:r w:rsidRPr="007E6AE6">
              <w:rPr>
                <w:rFonts w:eastAsia="Times New Roman" w:cs="Times New Roman"/>
                <w:bCs/>
                <w:iCs/>
                <w:color w:val="000000"/>
                <w:sz w:val="20"/>
                <w:szCs w:val="24"/>
                <w:lang w:eastAsia="ru-RU"/>
              </w:rPr>
              <w:t>(или)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642"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4 925,29 руб./1000 м3</w:t>
            </w:r>
          </w:p>
        </w:tc>
        <w:tc>
          <w:tcPr>
            <w:tcW w:w="1470" w:type="dxa"/>
            <w:shd w:val="clear" w:color="auto" w:fill="auto"/>
            <w:vAlign w:val="center"/>
          </w:tcPr>
          <w:p w:rsidR="007E6AE6" w:rsidRPr="007E6AE6" w:rsidRDefault="007E6AE6" w:rsidP="007E6AE6">
            <w:pPr>
              <w:spacing w:after="0"/>
              <w:jc w:val="center"/>
              <w:rPr>
                <w:rFonts w:eastAsia="Times New Roman" w:cs="Times New Roman"/>
                <w:sz w:val="22"/>
                <w:szCs w:val="24"/>
                <w:lang w:eastAsia="ru-RU"/>
              </w:rPr>
            </w:pPr>
            <w:r w:rsidRPr="007E6AE6">
              <w:rPr>
                <w:rFonts w:eastAsia="Times New Roman" w:cs="Times New Roman"/>
                <w:sz w:val="22"/>
                <w:szCs w:val="24"/>
                <w:lang w:eastAsia="ru-RU"/>
              </w:rPr>
              <w:t>4 925,29 руб./1000 м3</w:t>
            </w:r>
          </w:p>
        </w:tc>
        <w:tc>
          <w:tcPr>
            <w:tcW w:w="2488" w:type="dxa"/>
            <w:vAlign w:val="center"/>
          </w:tcPr>
          <w:p w:rsid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5 122,30</w:t>
            </w:r>
          </w:p>
          <w:p w:rsidR="007E6AE6" w:rsidRPr="007E6AE6" w:rsidRDefault="007E6AE6" w:rsidP="007E6AE6">
            <w:pPr>
              <w:spacing w:after="0"/>
              <w:jc w:val="center"/>
              <w:rPr>
                <w:rFonts w:eastAsia="Times New Roman" w:cs="Times New Roman"/>
                <w:sz w:val="22"/>
                <w:szCs w:val="24"/>
                <w:lang w:eastAsia="ru-RU"/>
              </w:rPr>
            </w:pPr>
            <w:r>
              <w:rPr>
                <w:rFonts w:eastAsia="Times New Roman" w:cs="Times New Roman"/>
                <w:sz w:val="22"/>
                <w:szCs w:val="24"/>
                <w:lang w:eastAsia="ru-RU"/>
              </w:rPr>
              <w:t>руб./1000 м3</w:t>
            </w:r>
          </w:p>
        </w:tc>
      </w:tr>
    </w:tbl>
    <w:p w:rsidR="007E6AE6" w:rsidRDefault="007E6AE6" w:rsidP="00E44729">
      <w:pPr>
        <w:ind w:firstLine="709"/>
      </w:pPr>
    </w:p>
    <w:p w:rsidR="00200FC5" w:rsidRPr="00200FC5" w:rsidRDefault="00200FC5" w:rsidP="00200FC5">
      <w:pPr>
        <w:rPr>
          <w:b/>
        </w:rPr>
      </w:pPr>
      <w:r w:rsidRPr="00200FC5">
        <w:rPr>
          <w:b/>
        </w:rPr>
        <w:t xml:space="preserve">Технические и технологические проблемы в системе </w:t>
      </w:r>
      <w:r>
        <w:rPr>
          <w:b/>
        </w:rPr>
        <w:t>газ</w:t>
      </w:r>
      <w:r w:rsidRPr="00200FC5">
        <w:rPr>
          <w:b/>
        </w:rPr>
        <w:t>оснабжения</w:t>
      </w:r>
    </w:p>
    <w:p w:rsidR="00200FC5" w:rsidRPr="00200FC5" w:rsidRDefault="00200FC5" w:rsidP="00200FC5">
      <w:pPr>
        <w:widowControl w:val="0"/>
        <w:shd w:val="clear" w:color="auto" w:fill="FFFFFF"/>
        <w:tabs>
          <w:tab w:val="left" w:pos="371"/>
          <w:tab w:val="left" w:pos="825"/>
        </w:tabs>
        <w:spacing w:after="0" w:line="276" w:lineRule="auto"/>
        <w:ind w:firstLine="567"/>
      </w:pPr>
      <w:r w:rsidRPr="00200FC5">
        <w:t xml:space="preserve">Особенности и проблемы текущего состояния системы газораспределения Свердловской области подверглись анализу по следующим критериям оценки: </w:t>
      </w:r>
    </w:p>
    <w:p w:rsidR="00200FC5" w:rsidRPr="00200FC5" w:rsidRDefault="00200FC5" w:rsidP="00200FC5">
      <w:pPr>
        <w:numPr>
          <w:ilvl w:val="0"/>
          <w:numId w:val="6"/>
        </w:numPr>
        <w:tabs>
          <w:tab w:val="left" w:pos="371"/>
        </w:tabs>
        <w:spacing w:after="0" w:line="276" w:lineRule="auto"/>
        <w:ind w:firstLine="567"/>
      </w:pPr>
      <w:r w:rsidRPr="00200FC5">
        <w:t>моральный и физический износ основных фондов по сведениям, предоставленным АО «ГАЗЭКС»;</w:t>
      </w:r>
    </w:p>
    <w:p w:rsidR="00200FC5" w:rsidRPr="00200FC5" w:rsidRDefault="00200FC5" w:rsidP="00200FC5">
      <w:pPr>
        <w:numPr>
          <w:ilvl w:val="0"/>
          <w:numId w:val="6"/>
        </w:numPr>
        <w:tabs>
          <w:tab w:val="left" w:pos="371"/>
        </w:tabs>
        <w:spacing w:after="0" w:line="276" w:lineRule="auto"/>
        <w:ind w:firstLine="567"/>
      </w:pPr>
      <w:r w:rsidRPr="00200FC5">
        <w:t>наличие на территориях населенных пунктов бесхозяйных газовых сетей и газовых сетей, не оформленных в собственность в установленном порядке по сведениям, предоставленным из муниципального образования;</w:t>
      </w:r>
    </w:p>
    <w:p w:rsidR="00200FC5" w:rsidRPr="00200FC5" w:rsidRDefault="00200FC5" w:rsidP="00200FC5">
      <w:pPr>
        <w:numPr>
          <w:ilvl w:val="0"/>
          <w:numId w:val="6"/>
        </w:numPr>
        <w:tabs>
          <w:tab w:val="left" w:pos="371"/>
        </w:tabs>
        <w:spacing w:after="0" w:line="276" w:lineRule="auto"/>
        <w:ind w:firstLine="567"/>
      </w:pPr>
      <w:r w:rsidRPr="00200FC5">
        <w:t>дефицита пропускной способности существующих газовых сетей для обеспечения подачи газа в необходимых объемах с выявлением ограничива</w:t>
      </w:r>
      <w:r w:rsidRPr="00200FC5">
        <w:softHyphen/>
        <w:t>ющих элементов и участков сети и объемов ограничений;</w:t>
      </w:r>
    </w:p>
    <w:p w:rsidR="00200FC5" w:rsidRPr="00200FC5" w:rsidRDefault="00200FC5" w:rsidP="00200FC5">
      <w:pPr>
        <w:numPr>
          <w:ilvl w:val="0"/>
          <w:numId w:val="6"/>
        </w:numPr>
        <w:tabs>
          <w:tab w:val="left" w:pos="371"/>
        </w:tabs>
        <w:spacing w:after="0" w:line="276" w:lineRule="auto"/>
        <w:ind w:firstLine="567"/>
      </w:pPr>
      <w:r w:rsidRPr="00200FC5">
        <w:t>технологических особенностей регулирования в газовой системе;</w:t>
      </w:r>
    </w:p>
    <w:p w:rsidR="00200FC5" w:rsidRPr="00200FC5" w:rsidRDefault="00200FC5" w:rsidP="00200FC5">
      <w:pPr>
        <w:numPr>
          <w:ilvl w:val="0"/>
          <w:numId w:val="6"/>
        </w:numPr>
        <w:tabs>
          <w:tab w:val="left" w:pos="371"/>
        </w:tabs>
        <w:spacing w:after="0" w:line="276" w:lineRule="auto"/>
        <w:ind w:firstLine="567"/>
      </w:pPr>
      <w:r w:rsidRPr="00200FC5">
        <w:t>наличия отдельных частей и участков системы газораспределения, в ко</w:t>
      </w:r>
      <w:r w:rsidRPr="00200FC5">
        <w:softHyphen/>
        <w:t>торых имеются ограничения на технологическое присоединение потребителей с выявлением ограничивающих элементов.</w:t>
      </w:r>
    </w:p>
    <w:p w:rsidR="00200FC5" w:rsidRPr="00200FC5" w:rsidRDefault="00200FC5" w:rsidP="00200FC5">
      <w:pPr>
        <w:spacing w:after="0" w:line="276" w:lineRule="auto"/>
        <w:ind w:firstLine="567"/>
      </w:pPr>
      <w:r w:rsidRPr="00200FC5">
        <w:t>Особенностью системы газоснабжения Артинского ГО является подача сетевого природного газа в населенные пункты от 3-х обособленных источников: ГРС г. Арти, ГРС с. Манчаж, ГРС с. Сажино.</w:t>
      </w:r>
    </w:p>
    <w:p w:rsidR="00200FC5" w:rsidRPr="00200FC5" w:rsidRDefault="00200FC5" w:rsidP="00200FC5">
      <w:pPr>
        <w:spacing w:after="0" w:line="276" w:lineRule="auto"/>
        <w:ind w:firstLine="567"/>
      </w:pPr>
      <w:r w:rsidRPr="00200FC5">
        <w:t>Согласно предоставленным исходным данным, до 2022 года строительство новых межпоселковых газопроводов высокого давления 1 и 2 категории (Р от 0,6 до 1,2 МПа; от 0,3 до 0,6 МПа) - не требуется.</w:t>
      </w:r>
    </w:p>
    <w:p w:rsidR="00200FC5" w:rsidRPr="00200FC5" w:rsidRDefault="00200FC5" w:rsidP="00200FC5">
      <w:pPr>
        <w:tabs>
          <w:tab w:val="left" w:pos="851"/>
        </w:tabs>
        <w:spacing w:after="0" w:line="276" w:lineRule="auto"/>
        <w:ind w:firstLine="567"/>
      </w:pPr>
      <w:r w:rsidRPr="00200FC5">
        <w:t>В целом система газораспределения на территории Артинского городского округа имеет проблемы, обусловленные:</w:t>
      </w:r>
    </w:p>
    <w:p w:rsidR="00200FC5" w:rsidRPr="00200FC5" w:rsidRDefault="00200FC5" w:rsidP="00200FC5">
      <w:pPr>
        <w:numPr>
          <w:ilvl w:val="0"/>
          <w:numId w:val="4"/>
        </w:numPr>
        <w:tabs>
          <w:tab w:val="left" w:pos="851"/>
        </w:tabs>
        <w:spacing w:after="0" w:line="276" w:lineRule="auto"/>
        <w:ind w:left="0" w:firstLine="567"/>
      </w:pPr>
      <w:r w:rsidRPr="00200FC5">
        <w:t>наличием бесхозяйных газопроводов на территории населенных пунктов;</w:t>
      </w:r>
    </w:p>
    <w:p w:rsidR="00200FC5" w:rsidRPr="00200FC5" w:rsidRDefault="00200FC5" w:rsidP="00200FC5">
      <w:pPr>
        <w:numPr>
          <w:ilvl w:val="0"/>
          <w:numId w:val="4"/>
        </w:numPr>
        <w:tabs>
          <w:tab w:val="left" w:pos="851"/>
        </w:tabs>
        <w:spacing w:after="0" w:line="276" w:lineRule="auto"/>
        <w:ind w:left="0" w:firstLine="567"/>
      </w:pPr>
      <w:r w:rsidRPr="00200FC5">
        <w:t>проблема развития локальных распределительных сетей на территории газифицированных населенных пунктов и вблизи их.</w:t>
      </w:r>
    </w:p>
    <w:p w:rsidR="0078682D" w:rsidRDefault="0078682D" w:rsidP="00D04E2C"/>
    <w:p w:rsidR="00B60199" w:rsidRPr="00CD74E6" w:rsidRDefault="00CD74E6" w:rsidP="00CD74E6">
      <w:pPr>
        <w:pStyle w:val="211"/>
        <w:ind w:left="0"/>
        <w:contextualSpacing/>
        <w:rPr>
          <w:lang w:val="ru-RU"/>
        </w:rPr>
      </w:pPr>
      <w:bookmarkStart w:id="20" w:name="_Toc88572409"/>
      <w:r w:rsidRPr="00662BBA">
        <w:rPr>
          <w:kern w:val="24"/>
          <w:sz w:val="24"/>
          <w:szCs w:val="24"/>
          <w:lang w:val="ru-RU"/>
        </w:rPr>
        <w:t>2</w:t>
      </w:r>
      <w:r>
        <w:rPr>
          <w:kern w:val="24"/>
          <w:sz w:val="24"/>
          <w:szCs w:val="24"/>
          <w:lang w:val="ru-RU"/>
        </w:rPr>
        <w:t>.3</w:t>
      </w:r>
      <w:r w:rsidRPr="00662BBA">
        <w:rPr>
          <w:kern w:val="24"/>
          <w:sz w:val="24"/>
          <w:szCs w:val="24"/>
          <w:lang w:val="ru-RU"/>
        </w:rPr>
        <w:t xml:space="preserve">. </w:t>
      </w:r>
      <w:r>
        <w:rPr>
          <w:kern w:val="24"/>
          <w:sz w:val="24"/>
          <w:szCs w:val="24"/>
          <w:lang w:val="ru-RU"/>
        </w:rPr>
        <w:t>Характеристика</w:t>
      </w:r>
      <w:r w:rsidRPr="00662BBA">
        <w:rPr>
          <w:kern w:val="24"/>
          <w:sz w:val="24"/>
          <w:szCs w:val="24"/>
          <w:lang w:val="ru-RU"/>
        </w:rPr>
        <w:t xml:space="preserve"> существующего состояния систем </w:t>
      </w:r>
      <w:r>
        <w:rPr>
          <w:kern w:val="24"/>
          <w:sz w:val="24"/>
          <w:szCs w:val="24"/>
          <w:lang w:val="ru-RU"/>
        </w:rPr>
        <w:t>теплоснабжения</w:t>
      </w:r>
      <w:bookmarkEnd w:id="20"/>
    </w:p>
    <w:p w:rsidR="00B60199" w:rsidRDefault="00B60199" w:rsidP="00D04E2C"/>
    <w:p w:rsidR="007328E9" w:rsidRPr="007E6AE6" w:rsidRDefault="007328E9" w:rsidP="007E6AE6">
      <w:pPr>
        <w:rPr>
          <w:b/>
        </w:rPr>
      </w:pPr>
      <w:bookmarkStart w:id="21" w:name="_Toc64033720"/>
      <w:r w:rsidRPr="007E6AE6">
        <w:rPr>
          <w:b/>
        </w:rPr>
        <w:t>Институциональная структура</w:t>
      </w:r>
      <w:bookmarkEnd w:id="21"/>
    </w:p>
    <w:p w:rsidR="007328E9" w:rsidRDefault="007328E9" w:rsidP="00D04E2C"/>
    <w:p w:rsidR="00B60199" w:rsidRDefault="00E44729" w:rsidP="00E44729">
      <w:pPr>
        <w:ind w:firstLine="709"/>
      </w:pPr>
      <w:r>
        <w:t>Организации,</w:t>
      </w:r>
      <w:r w:rsidR="00CD74E6">
        <w:t xml:space="preserve"> осуществляющие производство и транспортировку тепловой энергии до конечного потребителя на территории Артинского городского округа представл</w:t>
      </w:r>
      <w:r>
        <w:t>ены в таблице ниже.</w:t>
      </w:r>
    </w:p>
    <w:p w:rsidR="00B60199" w:rsidRPr="00E44729" w:rsidRDefault="00E44729" w:rsidP="00D04E2C">
      <w:pPr>
        <w:rPr>
          <w:b/>
        </w:rPr>
      </w:pPr>
      <w:r w:rsidRPr="00E44729">
        <w:rPr>
          <w:b/>
        </w:rPr>
        <w:lastRenderedPageBreak/>
        <w:t xml:space="preserve">Таблица 2.3.1 </w:t>
      </w:r>
      <w:r>
        <w:rPr>
          <w:b/>
        </w:rPr>
        <w:t>–</w:t>
      </w:r>
      <w:r w:rsidRPr="00E44729">
        <w:rPr>
          <w:b/>
        </w:rPr>
        <w:t xml:space="preserve"> </w:t>
      </w:r>
      <w:r>
        <w:rPr>
          <w:b/>
        </w:rPr>
        <w:t>Ресурсоснабжающие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588"/>
        <w:gridCol w:w="4275"/>
      </w:tblGrid>
      <w:tr w:rsidR="007C3B53" w:rsidRPr="00ED0F4C" w:rsidTr="00283522">
        <w:trPr>
          <w:trHeight w:val="139"/>
          <w:tblHeader/>
        </w:trPr>
        <w:tc>
          <w:tcPr>
            <w:tcW w:w="502" w:type="dxa"/>
            <w:shd w:val="clear" w:color="auto" w:fill="F2F2F2"/>
            <w:tcMar>
              <w:top w:w="120" w:type="dxa"/>
              <w:left w:w="20" w:type="dxa"/>
              <w:bottom w:w="120" w:type="dxa"/>
              <w:right w:w="20" w:type="dxa"/>
            </w:tcMar>
            <w:vAlign w:val="center"/>
          </w:tcPr>
          <w:p w:rsidR="007C3B53" w:rsidRPr="00ED0F4C" w:rsidRDefault="007C3B53" w:rsidP="007328E9">
            <w:pPr>
              <w:jc w:val="center"/>
            </w:pPr>
            <w:r w:rsidRPr="00ED0F4C">
              <w:rPr>
                <w:rFonts w:eastAsia="Times New Roman" w:cs="Times New Roman"/>
                <w:sz w:val="22"/>
              </w:rPr>
              <w:t>№</w:t>
            </w:r>
          </w:p>
        </w:tc>
        <w:tc>
          <w:tcPr>
            <w:tcW w:w="4777" w:type="dxa"/>
            <w:shd w:val="clear" w:color="auto" w:fill="F2F2F2"/>
            <w:tcMar>
              <w:top w:w="120" w:type="dxa"/>
              <w:left w:w="200" w:type="dxa"/>
              <w:bottom w:w="120" w:type="dxa"/>
              <w:right w:w="200" w:type="dxa"/>
            </w:tcMar>
            <w:vAlign w:val="center"/>
          </w:tcPr>
          <w:p w:rsidR="007C3B53" w:rsidRPr="00ED0F4C" w:rsidRDefault="007C3B53" w:rsidP="007328E9">
            <w:pPr>
              <w:jc w:val="center"/>
            </w:pPr>
            <w:r>
              <w:rPr>
                <w:rFonts w:eastAsia="Times New Roman" w:cs="Times New Roman"/>
                <w:sz w:val="22"/>
              </w:rPr>
              <w:t>Наименование организации</w:t>
            </w:r>
          </w:p>
        </w:tc>
        <w:tc>
          <w:tcPr>
            <w:tcW w:w="4451" w:type="dxa"/>
            <w:shd w:val="clear" w:color="auto" w:fill="F2F2F2"/>
            <w:tcMar>
              <w:top w:w="120" w:type="dxa"/>
              <w:left w:w="200" w:type="dxa"/>
              <w:bottom w:w="120" w:type="dxa"/>
              <w:right w:w="200" w:type="dxa"/>
            </w:tcMar>
            <w:vAlign w:val="center"/>
          </w:tcPr>
          <w:p w:rsidR="007C3B53" w:rsidRPr="00ED0F4C" w:rsidRDefault="007C3B53" w:rsidP="007328E9">
            <w:pPr>
              <w:jc w:val="center"/>
            </w:pPr>
            <w:r w:rsidRPr="00ED0F4C">
              <w:rPr>
                <w:rFonts w:eastAsia="Times New Roman" w:cs="Times New Roman"/>
                <w:sz w:val="22"/>
              </w:rPr>
              <w:t>Теплового источника</w:t>
            </w:r>
          </w:p>
        </w:tc>
      </w:tr>
      <w:tr w:rsidR="007C3B53" w:rsidRPr="00ED0F4C" w:rsidTr="00283522">
        <w:trPr>
          <w:trHeight w:val="270"/>
        </w:trPr>
        <w:tc>
          <w:tcPr>
            <w:tcW w:w="502" w:type="dxa"/>
            <w:vMerge w:val="restart"/>
            <w:shd w:val="clear" w:color="auto" w:fill="FFFFFF"/>
            <w:tcMar>
              <w:top w:w="40" w:type="dxa"/>
              <w:left w:w="20" w:type="dxa"/>
              <w:bottom w:w="40" w:type="dxa"/>
              <w:right w:w="20" w:type="dxa"/>
            </w:tcMar>
            <w:vAlign w:val="center"/>
          </w:tcPr>
          <w:p w:rsidR="007C3B53" w:rsidRPr="00ED0F4C" w:rsidRDefault="007C3B53" w:rsidP="007328E9">
            <w:pPr>
              <w:jc w:val="center"/>
            </w:pPr>
            <w:r w:rsidRPr="00ED0F4C">
              <w:rPr>
                <w:rFonts w:eastAsia="Times New Roman" w:cs="Times New Roman"/>
                <w:sz w:val="22"/>
              </w:rPr>
              <w:t>1</w:t>
            </w:r>
          </w:p>
        </w:tc>
        <w:tc>
          <w:tcPr>
            <w:tcW w:w="4777" w:type="dxa"/>
            <w:vMerge w:val="restart"/>
            <w:shd w:val="clear" w:color="auto" w:fill="FFFFFF"/>
            <w:tcMar>
              <w:top w:w="40" w:type="dxa"/>
              <w:left w:w="200" w:type="dxa"/>
              <w:bottom w:w="40" w:type="dxa"/>
              <w:right w:w="200" w:type="dxa"/>
            </w:tcMar>
            <w:vAlign w:val="center"/>
          </w:tcPr>
          <w:p w:rsidR="007C3B53" w:rsidRPr="00ED0F4C" w:rsidRDefault="007C3B53" w:rsidP="00E44729">
            <w:pPr>
              <w:jc w:val="center"/>
            </w:pPr>
            <w:r w:rsidRPr="00E44729">
              <w:t>МУП АГО "Теплотехника"</w:t>
            </w: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1, пгт. Арти, ул. Ленина, 298</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2, пгт. Арти, ул. Р. Молодежи, 234</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4, пгт. Арти, ул. Ленина, 141а</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5, пгт. Арти, ул. Дерябина, 124</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8, пгт. Арти, ул. Первомайская, 16а</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9, пгт. Арти, ул. Грязнова, 17</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10, пгт. Арти, ул. Р. Молодежи, 12/2</w:t>
            </w:r>
          </w:p>
        </w:tc>
      </w:tr>
      <w:tr w:rsidR="007C3B53" w:rsidRPr="00ED0F4C" w:rsidTr="00283522">
        <w:trPr>
          <w:trHeight w:val="183"/>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3, с. Малые Карзи</w:t>
            </w:r>
          </w:p>
        </w:tc>
      </w:tr>
      <w:tr w:rsidR="007C3B53" w:rsidRPr="00ED0F4C" w:rsidTr="00283522">
        <w:trPr>
          <w:trHeight w:val="174"/>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7, с. Манчаж</w:t>
            </w:r>
          </w:p>
        </w:tc>
      </w:tr>
      <w:tr w:rsidR="007C3B53" w:rsidRPr="00ED0F4C" w:rsidTr="00283522">
        <w:trPr>
          <w:trHeight w:val="279"/>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12, с. Новый Златоуст</w:t>
            </w:r>
          </w:p>
        </w:tc>
      </w:tr>
      <w:tr w:rsidR="007C3B53" w:rsidRPr="00ED0F4C" w:rsidTr="00283522">
        <w:trPr>
          <w:trHeight w:val="253"/>
        </w:trPr>
        <w:tc>
          <w:tcPr>
            <w:tcW w:w="502" w:type="dxa"/>
            <w:shd w:val="clear" w:color="auto" w:fill="FFFFFF"/>
            <w:tcMar>
              <w:top w:w="40" w:type="dxa"/>
              <w:left w:w="20" w:type="dxa"/>
              <w:bottom w:w="40" w:type="dxa"/>
              <w:right w:w="20" w:type="dxa"/>
            </w:tcMar>
            <w:vAlign w:val="center"/>
          </w:tcPr>
          <w:p w:rsidR="007C3B53" w:rsidRPr="00ED0F4C" w:rsidRDefault="007C3B53" w:rsidP="007328E9">
            <w:pPr>
              <w:jc w:val="center"/>
            </w:pPr>
            <w:r w:rsidRPr="00ED0F4C">
              <w:rPr>
                <w:rFonts w:eastAsia="Times New Roman" w:cs="Times New Roman"/>
                <w:sz w:val="22"/>
              </w:rPr>
              <w:t>2</w:t>
            </w:r>
          </w:p>
        </w:tc>
        <w:tc>
          <w:tcPr>
            <w:tcW w:w="4777" w:type="dxa"/>
            <w:shd w:val="clear" w:color="auto" w:fill="FFFFFF"/>
            <w:tcMar>
              <w:top w:w="40" w:type="dxa"/>
              <w:left w:w="200" w:type="dxa"/>
              <w:bottom w:w="40" w:type="dxa"/>
              <w:right w:w="200" w:type="dxa"/>
            </w:tcMar>
            <w:vAlign w:val="center"/>
          </w:tcPr>
          <w:p w:rsidR="007C3B53" w:rsidRPr="00ED0F4C" w:rsidRDefault="007C3B53" w:rsidP="00E44729">
            <w:pPr>
              <w:jc w:val="center"/>
            </w:pPr>
            <w:r w:rsidRPr="00ED0F4C">
              <w:t>АО "Артинский завод"</w:t>
            </w: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1, пгт. Арти, ул. Королева, 50</w:t>
            </w:r>
          </w:p>
        </w:tc>
      </w:tr>
      <w:tr w:rsidR="007C3B53" w:rsidRPr="00ED0F4C" w:rsidTr="00283522">
        <w:trPr>
          <w:trHeight w:val="270"/>
        </w:trPr>
        <w:tc>
          <w:tcPr>
            <w:tcW w:w="502" w:type="dxa"/>
            <w:vMerge w:val="restart"/>
            <w:shd w:val="clear" w:color="auto" w:fill="FFFFFF"/>
            <w:tcMar>
              <w:top w:w="40" w:type="dxa"/>
              <w:left w:w="20" w:type="dxa"/>
              <w:bottom w:w="40" w:type="dxa"/>
              <w:right w:w="20" w:type="dxa"/>
            </w:tcMar>
            <w:vAlign w:val="center"/>
          </w:tcPr>
          <w:p w:rsidR="007C3B53" w:rsidRPr="00ED0F4C" w:rsidRDefault="007C3B53" w:rsidP="007328E9">
            <w:pPr>
              <w:jc w:val="center"/>
            </w:pPr>
            <w:r w:rsidRPr="00ED0F4C">
              <w:rPr>
                <w:rFonts w:eastAsia="Times New Roman" w:cs="Times New Roman"/>
                <w:sz w:val="22"/>
              </w:rPr>
              <w:t>3</w:t>
            </w:r>
          </w:p>
        </w:tc>
        <w:tc>
          <w:tcPr>
            <w:tcW w:w="4777" w:type="dxa"/>
            <w:vMerge w:val="restart"/>
            <w:shd w:val="clear" w:color="auto" w:fill="FFFFFF"/>
            <w:tcMar>
              <w:top w:w="40" w:type="dxa"/>
              <w:left w:w="200" w:type="dxa"/>
              <w:bottom w:w="40" w:type="dxa"/>
              <w:right w:w="200" w:type="dxa"/>
            </w:tcMar>
            <w:vAlign w:val="center"/>
          </w:tcPr>
          <w:p w:rsidR="007C3B53" w:rsidRPr="00ED0F4C" w:rsidRDefault="007C3B53" w:rsidP="00E44729">
            <w:pPr>
              <w:jc w:val="center"/>
            </w:pPr>
            <w:r w:rsidRPr="00E44729">
              <w:t>ОАО "ОТСК"</w:t>
            </w: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3, пгт. Арти, ул. Лесная, 2а</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4, с. Сажино, ул. Чухарева, 1а</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7, с. Сажино, ул. Больничный город, 4а</w:t>
            </w:r>
          </w:p>
        </w:tc>
      </w:tr>
      <w:tr w:rsidR="007C3B53" w:rsidRPr="00ED0F4C" w:rsidTr="00283522">
        <w:trPr>
          <w:trHeight w:val="279"/>
        </w:trPr>
        <w:tc>
          <w:tcPr>
            <w:tcW w:w="502" w:type="dxa"/>
            <w:vMerge/>
          </w:tcPr>
          <w:p w:rsidR="007C3B53" w:rsidRPr="00ED0F4C" w:rsidRDefault="007C3B53" w:rsidP="007328E9"/>
        </w:tc>
        <w:tc>
          <w:tcPr>
            <w:tcW w:w="4777" w:type="dxa"/>
            <w:vMerge/>
          </w:tcPr>
          <w:p w:rsidR="007C3B53" w:rsidRPr="00ED0F4C" w:rsidRDefault="007C3B53" w:rsidP="007328E9"/>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 10, с. Старые Арти, ул. Ленина, 81а</w:t>
            </w:r>
          </w:p>
        </w:tc>
      </w:tr>
      <w:tr w:rsidR="007C3B53" w:rsidRPr="00ED0F4C" w:rsidTr="00283522">
        <w:trPr>
          <w:trHeight w:val="270"/>
        </w:trPr>
        <w:tc>
          <w:tcPr>
            <w:tcW w:w="502" w:type="dxa"/>
            <w:vMerge w:val="restart"/>
            <w:shd w:val="clear" w:color="auto" w:fill="FFFFFF"/>
            <w:tcMar>
              <w:top w:w="40" w:type="dxa"/>
              <w:left w:w="20" w:type="dxa"/>
              <w:bottom w:w="40" w:type="dxa"/>
              <w:right w:w="20" w:type="dxa"/>
            </w:tcMar>
            <w:vAlign w:val="center"/>
          </w:tcPr>
          <w:p w:rsidR="007C3B53" w:rsidRPr="00ED0F4C" w:rsidRDefault="007C3B53" w:rsidP="007328E9">
            <w:pPr>
              <w:jc w:val="center"/>
            </w:pPr>
            <w:r w:rsidRPr="00ED0F4C">
              <w:rPr>
                <w:rFonts w:eastAsia="Times New Roman" w:cs="Times New Roman"/>
                <w:sz w:val="22"/>
              </w:rPr>
              <w:t>4</w:t>
            </w:r>
          </w:p>
        </w:tc>
        <w:tc>
          <w:tcPr>
            <w:tcW w:w="4777" w:type="dxa"/>
            <w:vMerge w:val="restart"/>
            <w:shd w:val="clear" w:color="auto" w:fill="FFFFFF"/>
            <w:tcMar>
              <w:top w:w="40" w:type="dxa"/>
              <w:left w:w="200" w:type="dxa"/>
              <w:bottom w:w="40" w:type="dxa"/>
              <w:right w:w="200" w:type="dxa"/>
            </w:tcMar>
            <w:vAlign w:val="center"/>
          </w:tcPr>
          <w:p w:rsidR="007C3B53" w:rsidRPr="00ED0F4C" w:rsidRDefault="007C3B53" w:rsidP="00E44729">
            <w:pPr>
              <w:jc w:val="center"/>
            </w:pPr>
            <w:r w:rsidRPr="00E44729">
              <w:t>ООО "Стройтехнопласт"</w:t>
            </w: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Теплогенераторная №1, пгт Арти, ул. Геофизическая, 3б</w:t>
            </w:r>
          </w:p>
        </w:tc>
      </w:tr>
      <w:tr w:rsidR="007C3B53" w:rsidRPr="00ED0F4C" w:rsidTr="00283522">
        <w:trPr>
          <w:trHeight w:val="297"/>
        </w:trPr>
        <w:tc>
          <w:tcPr>
            <w:tcW w:w="502" w:type="dxa"/>
            <w:vMerge/>
          </w:tcPr>
          <w:p w:rsidR="007C3B53" w:rsidRPr="00ED0F4C" w:rsidRDefault="007C3B53" w:rsidP="007328E9"/>
        </w:tc>
        <w:tc>
          <w:tcPr>
            <w:tcW w:w="4777" w:type="dxa"/>
            <w:vMerge/>
          </w:tcPr>
          <w:p w:rsidR="007C3B53" w:rsidRPr="00ED0F4C" w:rsidRDefault="007C3B53" w:rsidP="00E44729">
            <w:pPr>
              <w:jc w:val="center"/>
            </w:pP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Теплогенераторная №2, пгт Арти, ул. Геофизическая, 3б</w:t>
            </w:r>
          </w:p>
        </w:tc>
      </w:tr>
      <w:tr w:rsidR="007C3B53" w:rsidRPr="00ED0F4C" w:rsidTr="00283522">
        <w:trPr>
          <w:trHeight w:val="165"/>
        </w:trPr>
        <w:tc>
          <w:tcPr>
            <w:tcW w:w="502" w:type="dxa"/>
            <w:vMerge/>
          </w:tcPr>
          <w:p w:rsidR="007C3B53" w:rsidRPr="00ED0F4C" w:rsidRDefault="007C3B53" w:rsidP="007328E9"/>
        </w:tc>
        <w:tc>
          <w:tcPr>
            <w:tcW w:w="4777" w:type="dxa"/>
            <w:vMerge/>
          </w:tcPr>
          <w:p w:rsidR="007C3B53" w:rsidRPr="00ED0F4C" w:rsidRDefault="007C3B53" w:rsidP="00E44729">
            <w:pPr>
              <w:jc w:val="center"/>
            </w:pP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БМК, пгт. Арти, ул. Ленина, 73</w:t>
            </w:r>
          </w:p>
        </w:tc>
      </w:tr>
      <w:tr w:rsidR="007C3B53" w:rsidRPr="00ED0F4C" w:rsidTr="00283522">
        <w:trPr>
          <w:trHeight w:val="244"/>
        </w:trPr>
        <w:tc>
          <w:tcPr>
            <w:tcW w:w="502" w:type="dxa"/>
            <w:shd w:val="clear" w:color="auto" w:fill="FFFFFF"/>
            <w:tcMar>
              <w:top w:w="40" w:type="dxa"/>
              <w:left w:w="20" w:type="dxa"/>
              <w:bottom w:w="40" w:type="dxa"/>
              <w:right w:w="20" w:type="dxa"/>
            </w:tcMar>
            <w:vAlign w:val="center"/>
          </w:tcPr>
          <w:p w:rsidR="007C3B53" w:rsidRPr="00ED0F4C" w:rsidRDefault="007C3B53" w:rsidP="007328E9">
            <w:pPr>
              <w:jc w:val="center"/>
            </w:pPr>
            <w:r w:rsidRPr="00ED0F4C">
              <w:rPr>
                <w:rFonts w:eastAsia="Times New Roman" w:cs="Times New Roman"/>
                <w:sz w:val="22"/>
              </w:rPr>
              <w:t>5</w:t>
            </w:r>
          </w:p>
        </w:tc>
        <w:tc>
          <w:tcPr>
            <w:tcW w:w="4777" w:type="dxa"/>
            <w:shd w:val="clear" w:color="auto" w:fill="FFFFFF"/>
            <w:tcMar>
              <w:top w:w="40" w:type="dxa"/>
              <w:left w:w="200" w:type="dxa"/>
              <w:bottom w:w="40" w:type="dxa"/>
              <w:right w:w="200" w:type="dxa"/>
            </w:tcMar>
            <w:vAlign w:val="center"/>
          </w:tcPr>
          <w:p w:rsidR="007C3B53" w:rsidRPr="00ED0F4C" w:rsidRDefault="007C3B53" w:rsidP="00E44729">
            <w:pPr>
              <w:jc w:val="center"/>
            </w:pPr>
            <w:r w:rsidRPr="00E44729">
              <w:t>ИГФ УРО РАН</w:t>
            </w:r>
          </w:p>
        </w:tc>
        <w:tc>
          <w:tcPr>
            <w:tcW w:w="4451" w:type="dxa"/>
            <w:shd w:val="clear" w:color="auto" w:fill="FFFFFF"/>
            <w:tcMar>
              <w:top w:w="40" w:type="dxa"/>
              <w:left w:w="200" w:type="dxa"/>
              <w:bottom w:w="40" w:type="dxa"/>
              <w:right w:w="200" w:type="dxa"/>
            </w:tcMar>
            <w:vAlign w:val="center"/>
          </w:tcPr>
          <w:p w:rsidR="007C3B53" w:rsidRPr="00ED0F4C" w:rsidRDefault="007C3B53" w:rsidP="007328E9">
            <w:pPr>
              <w:jc w:val="center"/>
            </w:pPr>
            <w:r w:rsidRPr="00ED0F4C">
              <w:rPr>
                <w:rFonts w:eastAsia="Times New Roman" w:cs="Times New Roman"/>
                <w:sz w:val="22"/>
              </w:rPr>
              <w:t>Котельная, пгт Арти, ул. Геофизическая, 2а</w:t>
            </w:r>
          </w:p>
        </w:tc>
      </w:tr>
    </w:tbl>
    <w:p w:rsidR="00B60199" w:rsidRDefault="00B60199" w:rsidP="00D04E2C"/>
    <w:p w:rsidR="007E6AE6" w:rsidRPr="00D34583" w:rsidRDefault="007E6AE6" w:rsidP="007E6AE6">
      <w:pPr>
        <w:rPr>
          <w:b/>
        </w:rPr>
      </w:pPr>
      <w:r w:rsidRPr="00D34583">
        <w:rPr>
          <w:b/>
        </w:rPr>
        <w:t xml:space="preserve">Характеристика системы </w:t>
      </w:r>
      <w:r w:rsidR="00AA0DE2">
        <w:rPr>
          <w:b/>
        </w:rPr>
        <w:t>тепло</w:t>
      </w:r>
      <w:r w:rsidRPr="00D34583">
        <w:rPr>
          <w:b/>
        </w:rPr>
        <w:t>снабжения</w:t>
      </w:r>
    </w:p>
    <w:p w:rsidR="00B60199" w:rsidRDefault="00AA0DE2" w:rsidP="00AA0DE2">
      <w:pPr>
        <w:ind w:firstLine="709"/>
        <w:rPr>
          <w:lang w:eastAsia="ru-RU"/>
        </w:rPr>
      </w:pPr>
      <w:r w:rsidRPr="00ED0F4C">
        <w:rPr>
          <w:lang w:eastAsia="ru-RU"/>
        </w:rPr>
        <w:t>Состав основного оборудования</w:t>
      </w:r>
      <w:r>
        <w:rPr>
          <w:lang w:eastAsia="ru-RU"/>
        </w:rPr>
        <w:t xml:space="preserve"> источников тепловой энерги</w:t>
      </w:r>
      <w:r w:rsidR="009A0360">
        <w:rPr>
          <w:lang w:eastAsia="ru-RU"/>
        </w:rPr>
        <w:t>и</w:t>
      </w:r>
      <w:r w:rsidR="00B13DB6">
        <w:rPr>
          <w:lang w:eastAsia="ru-RU"/>
        </w:rPr>
        <w:t>, осуществляющих регулируемые виды деятельности в области теплоснабжения,</w:t>
      </w:r>
      <w:r w:rsidRPr="00ED0F4C">
        <w:rPr>
          <w:lang w:eastAsia="ru-RU"/>
        </w:rPr>
        <w:t xml:space="preserve"> представлен в таблицах ниже.</w:t>
      </w:r>
    </w:p>
    <w:p w:rsidR="007C3B53" w:rsidRDefault="007C3B53" w:rsidP="00AA0DE2">
      <w:pPr>
        <w:ind w:firstLine="709"/>
      </w:pPr>
    </w:p>
    <w:p w:rsidR="00B60199" w:rsidRDefault="009A0360" w:rsidP="00D04E2C">
      <w:r>
        <w:rPr>
          <w:b/>
        </w:rPr>
        <w:t>Таблица 2.3</w:t>
      </w:r>
      <w:r w:rsidRPr="00ED0F4C">
        <w:rPr>
          <w:b/>
        </w:rPr>
        <w:t>.1 - Основное оборудование тепловых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2113"/>
        <w:gridCol w:w="2510"/>
        <w:gridCol w:w="2058"/>
        <w:gridCol w:w="2366"/>
      </w:tblGrid>
      <w:tr w:rsidR="009A0360" w:rsidRPr="00ED0F4C" w:rsidTr="009729DA">
        <w:trPr>
          <w:tblHeader/>
          <w:jc w:val="center"/>
        </w:trPr>
        <w:tc>
          <w:tcPr>
            <w:tcW w:w="298" w:type="dxa"/>
            <w:shd w:val="clear" w:color="auto" w:fill="F2F2F2"/>
            <w:tcMar>
              <w:top w:w="120" w:type="dxa"/>
              <w:left w:w="20" w:type="dxa"/>
              <w:bottom w:w="120" w:type="dxa"/>
              <w:right w:w="20" w:type="dxa"/>
            </w:tcMar>
            <w:vAlign w:val="center"/>
          </w:tcPr>
          <w:p w:rsidR="009A0360" w:rsidRPr="00ED0F4C" w:rsidRDefault="009A0360" w:rsidP="009A0360">
            <w:pPr>
              <w:jc w:val="center"/>
            </w:pPr>
            <w:r w:rsidRPr="00ED0F4C">
              <w:rPr>
                <w:rFonts w:eastAsia="Times New Roman" w:cs="Times New Roman"/>
                <w:sz w:val="22"/>
              </w:rPr>
              <w:lastRenderedPageBreak/>
              <w:t>№</w:t>
            </w:r>
          </w:p>
        </w:tc>
        <w:tc>
          <w:tcPr>
            <w:tcW w:w="2113"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Наименование оборудования</w:t>
            </w:r>
          </w:p>
        </w:tc>
        <w:tc>
          <w:tcPr>
            <w:tcW w:w="2510"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Тип котла</w:t>
            </w:r>
          </w:p>
        </w:tc>
        <w:tc>
          <w:tcPr>
            <w:tcW w:w="2058"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Год ввода в эксплуатацию</w:t>
            </w:r>
          </w:p>
        </w:tc>
        <w:tc>
          <w:tcPr>
            <w:tcW w:w="2366"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Примечание</w:t>
            </w:r>
          </w:p>
        </w:tc>
      </w:tr>
      <w:tr w:rsidR="009A0360" w:rsidRPr="00ED0F4C" w:rsidTr="009729DA">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МУП АГО "Теплотехника"</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 пгт. Арти, ул. Ленина, 298</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НР-18</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2001</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КАДО-300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2019</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КАДО-100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2012</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2, пгт. Арти, ул. Р. Молодежи, 234</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КВ-ГМ-2,32</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2008</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КСВ-2,0 г.</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НР-18</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НР-18</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4, пгт. Арти, ул. Ленина, 141а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КС-Г-80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2005</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КС-Г-80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2005</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КС-Г-80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2008</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ЭПЗ-100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Электрический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1990</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5, пгт. Арти, ул. Дерябина, 124</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КВа-1,75</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КВа-1,75</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НР-18</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НР-18</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НР-18</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8, пгт. Арти, ул. Первомайская, 16а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ARCUS IGNIS G-1800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2020</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ARCUS IGNIS G-1800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2020</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ARCUS IGNISG- 1800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2020</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9, пгт. Арти, ул. Грязнова, 17</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КЕ-4-14</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1978</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КЕ-4-14</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1988</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капремонт 2016, резервный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КЕ-4-14</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1985</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капремонт 2014, рабочий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10, пгт. Арти, ул. Р. Молодежи, 12/2</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КВ-0,6-95Гс</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КВ-0,6-95Гс</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lastRenderedPageBreak/>
              <w:t>Котельная № 3, с. Малые Карзи</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Prextherm RSW525</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2011</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Prextherm RSW525</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2011</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7, с. Манчаж</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КСВ-2,0г</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КСВ-2,0г</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КСВ-2,0г</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КСВ-2,0г</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КСВ-2,0г</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2011</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12, с. Новый Златоуст</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КВСрд 0,11</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1980</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законсервирован</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EK3G/S-100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2018</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АО "Артинский завод"</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 пгт. Арти, ул. Королева, 50</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ДКВр-10/13</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 ТС-10-15 (ОП)</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КЕ-10-14 С</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1994</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 ТС-10-15 (ОП)</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1987</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КВ ТС-10-15 (ОП)</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Твердотопливный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1987</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ОАО "ОТСК"</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3, пгт. Арти, ул. Лесная, 2а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400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400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4, с. Сажино, ул. Чухарева, 1а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500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500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7, с. Сажино, ул. Больничный город, 4а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350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350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10, с. Старые Арти, ул. Ленина, 81а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350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Protherm NO 350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2006</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lastRenderedPageBreak/>
              <w:t>ООО "Стройтехнопласт"</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Теплогенераторная №1, пгт Арти, ул. Геофизическая, 3б</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Novella Maxima 129 N</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2012</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Novella Maxima 129 N</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2012</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Теплогенераторная №2, пгт Арти, ул. Геофизическая, 3б</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Novella Maxima 172 N</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2012</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Novella Maxima 172 N</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2012</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БМК, пгт. Арти, ул. Ленина, 73</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RTQ 467</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RTQ 467</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r w:rsidR="009A0360" w:rsidRPr="00ED0F4C" w:rsidTr="009729DA">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ИГФ УРО РАН</w:t>
            </w:r>
          </w:p>
        </w:tc>
      </w:tr>
      <w:tr w:rsidR="009A0360" w:rsidRPr="00ED0F4C" w:rsidTr="009729DA">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пгт Арти, ул. Геофизическая, 2а</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RS-400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рабочий</w:t>
            </w:r>
          </w:p>
        </w:tc>
      </w:tr>
      <w:tr w:rsidR="009A0360" w:rsidRPr="00ED0F4C" w:rsidTr="009729DA">
        <w:trPr>
          <w:jc w:val="center"/>
        </w:trPr>
        <w:tc>
          <w:tcPr>
            <w:tcW w:w="298"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113"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RS-400</w:t>
            </w:r>
          </w:p>
        </w:tc>
        <w:tc>
          <w:tcPr>
            <w:tcW w:w="25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Газовый</w:t>
            </w:r>
          </w:p>
        </w:tc>
        <w:tc>
          <w:tcPr>
            <w:tcW w:w="2058"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2013</w:t>
            </w:r>
          </w:p>
        </w:tc>
        <w:tc>
          <w:tcPr>
            <w:tcW w:w="2366"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резервный</w:t>
            </w:r>
          </w:p>
        </w:tc>
      </w:tr>
    </w:tbl>
    <w:p w:rsidR="009A0360" w:rsidRDefault="009A0360" w:rsidP="00D04E2C"/>
    <w:p w:rsidR="009A0360" w:rsidRPr="00ED0F4C" w:rsidRDefault="009A0360" w:rsidP="009A0360">
      <w:r>
        <w:rPr>
          <w:b/>
        </w:rPr>
        <w:t>Таблица 2.3</w:t>
      </w:r>
      <w:r w:rsidRPr="00ED0F4C">
        <w:rPr>
          <w:b/>
        </w:rPr>
        <w:t>.2 - Насосное оборудование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2410"/>
        <w:gridCol w:w="2502"/>
        <w:gridCol w:w="2591"/>
        <w:gridCol w:w="1562"/>
      </w:tblGrid>
      <w:tr w:rsidR="009A0360" w:rsidRPr="00ED0F4C" w:rsidTr="00EC2955">
        <w:trPr>
          <w:tblHeader/>
          <w:jc w:val="center"/>
        </w:trPr>
        <w:tc>
          <w:tcPr>
            <w:tcW w:w="280" w:type="dxa"/>
            <w:shd w:val="clear" w:color="auto" w:fill="F2F2F2"/>
            <w:tcMar>
              <w:top w:w="120" w:type="dxa"/>
              <w:left w:w="20" w:type="dxa"/>
              <w:bottom w:w="120" w:type="dxa"/>
              <w:right w:w="20" w:type="dxa"/>
            </w:tcMar>
            <w:vAlign w:val="center"/>
          </w:tcPr>
          <w:p w:rsidR="009A0360" w:rsidRPr="00ED0F4C" w:rsidRDefault="009A0360" w:rsidP="009A0360">
            <w:pPr>
              <w:jc w:val="center"/>
            </w:pPr>
            <w:r w:rsidRPr="00ED0F4C">
              <w:rPr>
                <w:rFonts w:eastAsia="Times New Roman" w:cs="Times New Roman"/>
                <w:sz w:val="22"/>
              </w:rPr>
              <w:t>№</w:t>
            </w:r>
          </w:p>
        </w:tc>
        <w:tc>
          <w:tcPr>
            <w:tcW w:w="2410"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Назначение насоса</w:t>
            </w:r>
          </w:p>
        </w:tc>
        <w:tc>
          <w:tcPr>
            <w:tcW w:w="2502"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Марка насоса</w:t>
            </w:r>
          </w:p>
        </w:tc>
        <w:tc>
          <w:tcPr>
            <w:tcW w:w="2591"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Производительность, м3/час</w:t>
            </w:r>
          </w:p>
        </w:tc>
        <w:tc>
          <w:tcPr>
            <w:tcW w:w="1562" w:type="dxa"/>
            <w:shd w:val="clear" w:color="auto" w:fill="F2F2F2"/>
            <w:tcMar>
              <w:top w:w="120" w:type="dxa"/>
              <w:left w:w="200" w:type="dxa"/>
              <w:bottom w:w="120" w:type="dxa"/>
              <w:right w:w="200" w:type="dxa"/>
            </w:tcMar>
            <w:vAlign w:val="center"/>
          </w:tcPr>
          <w:p w:rsidR="009A0360" w:rsidRPr="00ED0F4C" w:rsidRDefault="009A0360" w:rsidP="009A0360">
            <w:pPr>
              <w:jc w:val="center"/>
            </w:pPr>
            <w:r w:rsidRPr="00ED0F4C">
              <w:rPr>
                <w:rFonts w:eastAsia="Times New Roman" w:cs="Times New Roman"/>
                <w:sz w:val="22"/>
              </w:rPr>
              <w:t>Мощность, кВт</w:t>
            </w:r>
          </w:p>
        </w:tc>
      </w:tr>
      <w:tr w:rsidR="009A0360" w:rsidRPr="00ED0F4C" w:rsidTr="00EC2955">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МУП АГО "Теплотехника"</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 пгт. Арти, ул. Ленина, 298</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Wilo-IРL 40-120-1,5/2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Wilo-IРL 40-210-1,1/4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AUPS126</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0,37</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Вентилятор поддува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ВЦ 4-75-2,5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2, пгт. Арти, ул. Р. Молодежи, 234</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80-160-11/2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80-160-11/2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№3</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Standard100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3,12</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0,97</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№4</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КМ65-50-160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Рециркуляционный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Wilo-IРL 40-120-1,5/2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4, пгт. Арти, ул. Ленина, 141а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lastRenderedPageBreak/>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Wilo-PH 101E</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5,1</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Wilo-PH 101E</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5,1</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BelamosХI 08АLL</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3,6</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0,8</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5, пгт. Арти, ул. Дерябина, 124</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80-170-15/2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80-170-15/2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MNIL 107</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Д-3,5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4310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Д-3,5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4310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8, пгт. Арти, ул. Первомайская, 16а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Сетевой насос контур Школы№1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65-160-7,5/2.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89</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Сетевой насос контур Школы№1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65-160-7,5/2.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89</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Сетевой насос контур Школы№1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65-160-7,5/2.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89</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 xml:space="preserve">Сетевой насос контур Молодежной </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32-150-2,2/2.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 xml:space="preserve">Сетевой насос контур Молодежной </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32-150-2,2/2.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6</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 xml:space="preserve">Сетевой насос контур Молодежной </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32-150-2,2/2.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7</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80-170-2,2/4.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85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8</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80-170-2,2/4.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85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9</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80-170-2,2/4.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85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10</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Рециркуляционный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40-160-0,55/4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21</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0,55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Рециркуляционный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40-160-0,55/4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21</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0,55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Рециркуляционный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Wilo-IL 40-160-0,55/4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21</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0,55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Подпиточный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 xml:space="preserve">Wilo-MNI202-1/E </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0,37</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Подпиточный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Wilo-MNI202-1/E</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rPr>
                <w:rFonts w:eastAsia="Times New Roman" w:cs="Times New Roman"/>
              </w:rPr>
            </w:pPr>
            <w:r w:rsidRPr="00ED0F4C">
              <w:rPr>
                <w:rFonts w:eastAsia="Times New Roman" w:cs="Times New Roman"/>
                <w:sz w:val="22"/>
              </w:rPr>
              <w:t>0,37</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lastRenderedPageBreak/>
              <w:t>Котельная № 9, пгт. Арти, ул. Грязнова, 17</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100 / 250-7,5/4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170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100 / 250-7,5/4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170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MNI 406</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Вектор JL 100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Д-3,5М</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4300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6</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Д-6,5М</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5100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10, пгт. Арти, ул. Р. Молодежи, 12/2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 80-50-200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КМ 80-65-60С</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№3</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КМ 80-65-60С</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К8/18</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6</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3, с. Малые Карзи</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 / 165-5,5/2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 / 165-5,5/2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Рециркуляционный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wiloТОР-RL 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0,35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Рециркуляционный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wiloТОР-RL 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0,35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НМС604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6</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НМС604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0,75</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7, с. Манчаж</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80-170-15/2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80-170-15/2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К 65-50-160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MNIL 107</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12, с. Новый Златоуст</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№1</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PН 101 E</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№2</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PН 101 E</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7,5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lastRenderedPageBreak/>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Насосная станция</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Мод.8821 SСН</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34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Вентилятор</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ВР-300/2/0,18(0,25/0,37)</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6</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1,5</w:t>
            </w:r>
          </w:p>
        </w:tc>
      </w:tr>
      <w:tr w:rsidR="009A0360" w:rsidRPr="00ED0F4C" w:rsidTr="00EC2955">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АО "Артинский завод"</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 пгт. Арти, ул. Королева, 50</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 сетевой</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Д-800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800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 сетевой</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Д-800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800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200</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 подпиточный</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5Кс-5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 подпиточный</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5Кс-5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22</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Д-12,5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26000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6</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Д-12,5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26000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7</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Дымосос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Д-12,5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26000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45</w:t>
            </w:r>
          </w:p>
        </w:tc>
      </w:tr>
      <w:tr w:rsidR="009A0360" w:rsidRPr="00ED0F4C" w:rsidTr="00EC2955">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ОАО "ОТСК"</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3, пгт. Арти, ул. Лесная, 2а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WILO-HMC 604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4, с. Сажино, ул. Чухарева, 1а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WILO-HMC 604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9</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0,6</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7, с. Сажино, ул. Больничный город, 4а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lastRenderedPageBreak/>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WILO-HMC 604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9</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0,6</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 10, с. Старые Арти, ул. Ленина, 81а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Циркуляционный насос котлового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WILO-TOP-RL30/4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0,1</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4</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 наружного контура</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WILO-IL 50-170 5.5-2</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48</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5</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WILO-HMC 604</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9</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0,6</w:t>
            </w:r>
          </w:p>
        </w:tc>
      </w:tr>
      <w:tr w:rsidR="009A0360" w:rsidRPr="00ED0F4C" w:rsidTr="00EC2955">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ООО "Стройтехнопласт"</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Теплогенераторная №1, пгт Арти, ул. Геофизическая, 3б</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TOP-S50/15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TOP-S50/15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t>-</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Теплогенераторная №2, пгт Арти, ул. Геофизическая, 3б</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TOP-S50/15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TOP-S50/15</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40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t>-</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БМК, пгт. Арти, ул. Ленина, 73</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IPI-40/160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Сетевой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Wilo IPI-40/160</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20</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t>-</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3</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Подпиточный насос</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650</w:t>
            </w:r>
          </w:p>
        </w:tc>
      </w:tr>
      <w:tr w:rsidR="009A0360" w:rsidRPr="00ED0F4C" w:rsidTr="00EC2955">
        <w:trPr>
          <w:jc w:val="center"/>
        </w:trPr>
        <w:tc>
          <w:tcPr>
            <w:tcW w:w="9345" w:type="dxa"/>
            <w:gridSpan w:val="5"/>
            <w:shd w:val="clear" w:color="auto" w:fill="DBE5F1"/>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ИГФ УРО РАН</w:t>
            </w:r>
          </w:p>
        </w:tc>
      </w:tr>
      <w:tr w:rsidR="009A0360" w:rsidRPr="00ED0F4C" w:rsidTr="00EC2955">
        <w:trPr>
          <w:jc w:val="center"/>
        </w:trPr>
        <w:tc>
          <w:tcPr>
            <w:tcW w:w="9345" w:type="dxa"/>
            <w:gridSpan w:val="5"/>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Котельная, пгт Арти, ул. Геофизическая, 2а</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1</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 сетевой</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Calpeda NM</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r w:rsidR="009A0360" w:rsidRPr="00ED0F4C" w:rsidTr="00EC2955">
        <w:trPr>
          <w:jc w:val="center"/>
        </w:trPr>
        <w:tc>
          <w:tcPr>
            <w:tcW w:w="280" w:type="dxa"/>
            <w:shd w:val="clear" w:color="auto" w:fill="FFFFFF"/>
            <w:tcMar>
              <w:top w:w="40" w:type="dxa"/>
              <w:left w:w="20" w:type="dxa"/>
              <w:bottom w:w="40" w:type="dxa"/>
              <w:right w:w="20" w:type="dxa"/>
            </w:tcMar>
            <w:vAlign w:val="center"/>
          </w:tcPr>
          <w:p w:rsidR="009A0360" w:rsidRPr="00ED0F4C" w:rsidRDefault="009A0360" w:rsidP="009A0360">
            <w:pPr>
              <w:jc w:val="center"/>
            </w:pPr>
            <w:r w:rsidRPr="00ED0F4C">
              <w:rPr>
                <w:rFonts w:eastAsia="Times New Roman" w:cs="Times New Roman"/>
                <w:sz w:val="22"/>
              </w:rPr>
              <w:t>2</w:t>
            </w:r>
          </w:p>
        </w:tc>
        <w:tc>
          <w:tcPr>
            <w:tcW w:w="2410"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Насос сетевой</w:t>
            </w:r>
          </w:p>
        </w:tc>
        <w:tc>
          <w:tcPr>
            <w:tcW w:w="250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Calpeda NM</w:t>
            </w:r>
          </w:p>
        </w:tc>
        <w:tc>
          <w:tcPr>
            <w:tcW w:w="2591"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w:t>
            </w:r>
          </w:p>
        </w:tc>
        <w:tc>
          <w:tcPr>
            <w:tcW w:w="1562" w:type="dxa"/>
            <w:shd w:val="clear" w:color="auto" w:fill="FFFFFF"/>
            <w:tcMar>
              <w:top w:w="40" w:type="dxa"/>
              <w:left w:w="200" w:type="dxa"/>
              <w:bottom w:w="40" w:type="dxa"/>
              <w:right w:w="200" w:type="dxa"/>
            </w:tcMar>
            <w:vAlign w:val="center"/>
          </w:tcPr>
          <w:p w:rsidR="009A0360" w:rsidRPr="00ED0F4C" w:rsidRDefault="009A0360" w:rsidP="009A0360">
            <w:pPr>
              <w:jc w:val="center"/>
            </w:pPr>
            <w:r w:rsidRPr="00ED0F4C">
              <w:rPr>
                <w:rFonts w:eastAsia="Times New Roman" w:cs="Times New Roman"/>
                <w:sz w:val="22"/>
              </w:rPr>
              <w:t>5,5</w:t>
            </w:r>
          </w:p>
        </w:tc>
      </w:tr>
    </w:tbl>
    <w:p w:rsidR="003F6FCD" w:rsidRDefault="003F6FCD" w:rsidP="00D04E2C">
      <w:pPr>
        <w:sectPr w:rsidR="003F6FCD">
          <w:pgSz w:w="11906" w:h="16838"/>
          <w:pgMar w:top="1134" w:right="850" w:bottom="1134" w:left="1701" w:header="708" w:footer="708" w:gutter="0"/>
          <w:cols w:space="708"/>
          <w:docGrid w:linePitch="360"/>
        </w:sectPr>
      </w:pPr>
    </w:p>
    <w:p w:rsidR="00D7139F" w:rsidRPr="00ED0F4C" w:rsidRDefault="00D7139F" w:rsidP="00D7139F">
      <w:pPr>
        <w:tabs>
          <w:tab w:val="left" w:pos="1234"/>
        </w:tabs>
        <w:ind w:firstLine="567"/>
        <w:rPr>
          <w:rFonts w:cs="Times New Roman"/>
          <w:lang w:eastAsia="ru-RU"/>
        </w:rPr>
      </w:pPr>
      <w:r w:rsidRPr="00ED0F4C">
        <w:rPr>
          <w:spacing w:val="1"/>
        </w:rPr>
        <w:lastRenderedPageBreak/>
        <w:t xml:space="preserve">Характеристика тепловых сетей от котельных МУП АГО «Теплотехника» представлена в таблице </w:t>
      </w:r>
      <w:r w:rsidR="007C3B53">
        <w:rPr>
          <w:spacing w:val="1"/>
        </w:rPr>
        <w:t>2.3.3</w:t>
      </w:r>
      <w:r w:rsidRPr="00ED0F4C">
        <w:rPr>
          <w:spacing w:val="1"/>
        </w:rPr>
        <w:t xml:space="preserve">. Тепловая изоляция выполнена из </w:t>
      </w:r>
      <w:r w:rsidRPr="00ED0F4C">
        <w:rPr>
          <w:spacing w:val="-2"/>
        </w:rPr>
        <w:t>П</w:t>
      </w:r>
      <w:r w:rsidRPr="00ED0F4C">
        <w:rPr>
          <w:spacing w:val="-6"/>
        </w:rPr>
        <w:t>П</w:t>
      </w:r>
      <w:r w:rsidRPr="00ED0F4C">
        <w:t>У</w:t>
      </w:r>
      <w:r w:rsidRPr="00ED0F4C">
        <w:rPr>
          <w:spacing w:val="17"/>
        </w:rPr>
        <w:t xml:space="preserve"> </w:t>
      </w:r>
      <w:r w:rsidRPr="00ED0F4C">
        <w:t>и</w:t>
      </w:r>
      <w:r w:rsidRPr="00ED0F4C">
        <w:rPr>
          <w:spacing w:val="19"/>
        </w:rPr>
        <w:t xml:space="preserve"> </w:t>
      </w:r>
      <w:r w:rsidRPr="00ED0F4C">
        <w:t>м</w:t>
      </w:r>
      <w:r w:rsidRPr="00ED0F4C">
        <w:rPr>
          <w:spacing w:val="3"/>
        </w:rPr>
        <w:t>и</w:t>
      </w:r>
      <w:r w:rsidRPr="00ED0F4C">
        <w:t>нер</w:t>
      </w:r>
      <w:r w:rsidRPr="00ED0F4C">
        <w:rPr>
          <w:spacing w:val="1"/>
        </w:rPr>
        <w:t>а</w:t>
      </w:r>
      <w:r w:rsidRPr="00ED0F4C">
        <w:t>л</w:t>
      </w:r>
      <w:r w:rsidRPr="00ED0F4C">
        <w:rPr>
          <w:spacing w:val="-2"/>
        </w:rPr>
        <w:t>ь</w:t>
      </w:r>
      <w:r w:rsidRPr="00ED0F4C">
        <w:t>ной</w:t>
      </w:r>
      <w:r w:rsidRPr="00ED0F4C">
        <w:rPr>
          <w:spacing w:val="18"/>
        </w:rPr>
        <w:t xml:space="preserve"> </w:t>
      </w:r>
      <w:r w:rsidRPr="00ED0F4C">
        <w:t>пли</w:t>
      </w:r>
      <w:r w:rsidRPr="00ED0F4C">
        <w:rPr>
          <w:spacing w:val="-2"/>
        </w:rPr>
        <w:t xml:space="preserve">ты. </w:t>
      </w:r>
      <w:r w:rsidRPr="00ED0F4C">
        <w:rPr>
          <w:rFonts w:cs="Times New Roman"/>
          <w:lang w:eastAsia="ru-RU"/>
        </w:rPr>
        <w:t>Компенсация тепловых перемещений трубопроводов на всех тепловых осуществляется за счет углов поворотов и П-образных и сильфонных компенсаторов.</w:t>
      </w:r>
    </w:p>
    <w:p w:rsidR="00A64062" w:rsidRDefault="00A64062" w:rsidP="00D04E2C"/>
    <w:p w:rsidR="00A64062" w:rsidRDefault="00D7139F" w:rsidP="00D7139F">
      <w:r>
        <w:rPr>
          <w:b/>
          <w:lang w:eastAsia="ru-RU"/>
        </w:rPr>
        <w:t>Таблица 2.</w:t>
      </w:r>
      <w:r w:rsidRPr="00ED0F4C">
        <w:rPr>
          <w:b/>
          <w:lang w:eastAsia="ru-RU"/>
        </w:rPr>
        <w:t>3.</w:t>
      </w:r>
      <w:r>
        <w:rPr>
          <w:b/>
          <w:lang w:eastAsia="ru-RU"/>
        </w:rPr>
        <w:t>3</w:t>
      </w:r>
      <w:r w:rsidRPr="00ED0F4C">
        <w:rPr>
          <w:b/>
          <w:lang w:eastAsia="ru-RU"/>
        </w:rPr>
        <w:t xml:space="preserve"> – Тепловые сети МУП АГО «Теплотехника»</w:t>
      </w:r>
    </w:p>
    <w:tbl>
      <w:tblPr>
        <w:tblW w:w="16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93"/>
        <w:gridCol w:w="1374"/>
        <w:gridCol w:w="1212"/>
        <w:gridCol w:w="1870"/>
        <w:gridCol w:w="2133"/>
        <w:gridCol w:w="2159"/>
        <w:gridCol w:w="1986"/>
        <w:gridCol w:w="1719"/>
      </w:tblGrid>
      <w:tr w:rsidR="003F6FCD" w:rsidRPr="00A64062" w:rsidTr="003F6FCD">
        <w:trPr>
          <w:trHeight w:val="306"/>
          <w:tblHeader/>
          <w:jc w:val="center"/>
        </w:trPr>
        <w:tc>
          <w:tcPr>
            <w:tcW w:w="2547" w:type="dxa"/>
            <w:vMerge w:val="restart"/>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Источник тепловой энергии</w:t>
            </w:r>
          </w:p>
        </w:tc>
        <w:tc>
          <w:tcPr>
            <w:tcW w:w="3879" w:type="dxa"/>
            <w:gridSpan w:val="3"/>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Протяженность, м</w:t>
            </w:r>
          </w:p>
        </w:tc>
        <w:tc>
          <w:tcPr>
            <w:tcW w:w="1870" w:type="dxa"/>
            <w:vMerge w:val="restart"/>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Способ прокладки</w:t>
            </w:r>
          </w:p>
        </w:tc>
        <w:tc>
          <w:tcPr>
            <w:tcW w:w="2133" w:type="dxa"/>
            <w:vMerge w:val="restart"/>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Год ввода в эксплуатацию</w:t>
            </w:r>
          </w:p>
        </w:tc>
        <w:tc>
          <w:tcPr>
            <w:tcW w:w="2159" w:type="dxa"/>
            <w:vMerge w:val="restart"/>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Диаметр условный, мм</w:t>
            </w:r>
          </w:p>
        </w:tc>
        <w:tc>
          <w:tcPr>
            <w:tcW w:w="1986" w:type="dxa"/>
            <w:vMerge w:val="restart"/>
            <w:shd w:val="clear" w:color="000000" w:fill="F2F2F2"/>
            <w:vAlign w:val="center"/>
            <w:hideMark/>
          </w:tcPr>
          <w:p w:rsidR="003F6FCD" w:rsidRPr="00A64062" w:rsidRDefault="003F6FCD" w:rsidP="003F6FCD">
            <w:pPr>
              <w:spacing w:after="0"/>
              <w:ind w:hanging="89"/>
              <w:jc w:val="center"/>
              <w:rPr>
                <w:rFonts w:eastAsia="Times New Roman" w:cs="Times New Roman"/>
                <w:color w:val="000000"/>
                <w:sz w:val="22"/>
                <w:lang w:eastAsia="ru-RU"/>
              </w:rPr>
            </w:pPr>
            <w:r>
              <w:rPr>
                <w:rFonts w:eastAsia="Times New Roman" w:cs="Times New Roman"/>
                <w:color w:val="000000"/>
                <w:sz w:val="22"/>
                <w:lang w:eastAsia="ru-RU"/>
              </w:rPr>
              <w:t>Материальная характер-ка, м*м</w:t>
            </w:r>
          </w:p>
        </w:tc>
        <w:tc>
          <w:tcPr>
            <w:tcW w:w="1719" w:type="dxa"/>
            <w:vMerge w:val="restart"/>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 xml:space="preserve">Температурный график, </w:t>
            </w:r>
            <w:r w:rsidRPr="00A64062">
              <w:rPr>
                <w:rFonts w:eastAsia="Times New Roman" w:cs="Times New Roman"/>
                <w:color w:val="000000"/>
                <w:sz w:val="22"/>
                <w:vertAlign w:val="superscript"/>
                <w:lang w:eastAsia="ru-RU"/>
              </w:rPr>
              <w:t>о</w:t>
            </w:r>
            <w:r w:rsidRPr="00A64062">
              <w:rPr>
                <w:rFonts w:eastAsia="Times New Roman" w:cs="Times New Roman"/>
                <w:color w:val="000000"/>
                <w:sz w:val="22"/>
                <w:lang w:eastAsia="ru-RU"/>
              </w:rPr>
              <w:t>С</w:t>
            </w:r>
          </w:p>
        </w:tc>
      </w:tr>
      <w:tr w:rsidR="003F6FCD" w:rsidRPr="00A64062" w:rsidTr="003F6FCD">
        <w:trPr>
          <w:trHeight w:val="281"/>
          <w:tblHeader/>
          <w:jc w:val="center"/>
        </w:trPr>
        <w:tc>
          <w:tcPr>
            <w:tcW w:w="2547" w:type="dxa"/>
            <w:vMerge/>
            <w:vAlign w:val="center"/>
            <w:hideMark/>
          </w:tcPr>
          <w:p w:rsidR="003F6FCD" w:rsidRPr="00A64062" w:rsidRDefault="003F6FCD" w:rsidP="00A64062">
            <w:pPr>
              <w:spacing w:after="0"/>
              <w:jc w:val="left"/>
              <w:rPr>
                <w:rFonts w:eastAsia="Times New Roman" w:cs="Times New Roman"/>
                <w:color w:val="000000"/>
                <w:sz w:val="22"/>
                <w:lang w:eastAsia="ru-RU"/>
              </w:rPr>
            </w:pPr>
          </w:p>
        </w:tc>
        <w:tc>
          <w:tcPr>
            <w:tcW w:w="1293" w:type="dxa"/>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под-ий</w:t>
            </w:r>
          </w:p>
        </w:tc>
        <w:tc>
          <w:tcPr>
            <w:tcW w:w="1374" w:type="dxa"/>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обр-ый</w:t>
            </w:r>
          </w:p>
        </w:tc>
        <w:tc>
          <w:tcPr>
            <w:tcW w:w="1212" w:type="dxa"/>
            <w:shd w:val="clear" w:color="000000" w:fill="F2F2F2"/>
            <w:vAlign w:val="center"/>
            <w:hideMark/>
          </w:tcPr>
          <w:p w:rsidR="003F6FCD" w:rsidRPr="00A64062" w:rsidRDefault="003F6FCD"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сумма</w:t>
            </w:r>
          </w:p>
        </w:tc>
        <w:tc>
          <w:tcPr>
            <w:tcW w:w="1870" w:type="dxa"/>
            <w:vMerge/>
            <w:vAlign w:val="center"/>
            <w:hideMark/>
          </w:tcPr>
          <w:p w:rsidR="003F6FCD" w:rsidRPr="00A64062" w:rsidRDefault="003F6FCD" w:rsidP="00A64062">
            <w:pPr>
              <w:spacing w:after="0"/>
              <w:jc w:val="left"/>
              <w:rPr>
                <w:rFonts w:eastAsia="Times New Roman" w:cs="Times New Roman"/>
                <w:color w:val="000000"/>
                <w:sz w:val="22"/>
                <w:lang w:eastAsia="ru-RU"/>
              </w:rPr>
            </w:pPr>
          </w:p>
        </w:tc>
        <w:tc>
          <w:tcPr>
            <w:tcW w:w="2133" w:type="dxa"/>
            <w:vMerge/>
            <w:vAlign w:val="center"/>
            <w:hideMark/>
          </w:tcPr>
          <w:p w:rsidR="003F6FCD" w:rsidRPr="00A64062" w:rsidRDefault="003F6FCD" w:rsidP="00A64062">
            <w:pPr>
              <w:spacing w:after="0"/>
              <w:jc w:val="left"/>
              <w:rPr>
                <w:rFonts w:eastAsia="Times New Roman" w:cs="Times New Roman"/>
                <w:color w:val="000000"/>
                <w:sz w:val="22"/>
                <w:lang w:eastAsia="ru-RU"/>
              </w:rPr>
            </w:pPr>
          </w:p>
        </w:tc>
        <w:tc>
          <w:tcPr>
            <w:tcW w:w="2159" w:type="dxa"/>
            <w:vMerge/>
            <w:vAlign w:val="center"/>
            <w:hideMark/>
          </w:tcPr>
          <w:p w:rsidR="003F6FCD" w:rsidRPr="00A64062" w:rsidRDefault="003F6FCD" w:rsidP="00A64062">
            <w:pPr>
              <w:spacing w:after="0"/>
              <w:jc w:val="left"/>
              <w:rPr>
                <w:rFonts w:eastAsia="Times New Roman" w:cs="Times New Roman"/>
                <w:color w:val="000000"/>
                <w:sz w:val="22"/>
                <w:lang w:eastAsia="ru-RU"/>
              </w:rPr>
            </w:pPr>
          </w:p>
        </w:tc>
        <w:tc>
          <w:tcPr>
            <w:tcW w:w="1986" w:type="dxa"/>
            <w:vMerge/>
            <w:vAlign w:val="center"/>
            <w:hideMark/>
          </w:tcPr>
          <w:p w:rsidR="003F6FCD" w:rsidRPr="00A64062" w:rsidRDefault="003F6FCD" w:rsidP="00A64062">
            <w:pPr>
              <w:spacing w:after="0"/>
              <w:jc w:val="left"/>
              <w:rPr>
                <w:rFonts w:eastAsia="Times New Roman" w:cs="Times New Roman"/>
                <w:color w:val="000000"/>
                <w:sz w:val="22"/>
                <w:lang w:eastAsia="ru-RU"/>
              </w:rPr>
            </w:pPr>
          </w:p>
        </w:tc>
        <w:tc>
          <w:tcPr>
            <w:tcW w:w="1719" w:type="dxa"/>
            <w:vMerge/>
            <w:vAlign w:val="center"/>
            <w:hideMark/>
          </w:tcPr>
          <w:p w:rsidR="003F6FCD" w:rsidRPr="00A64062" w:rsidRDefault="003F6FCD" w:rsidP="00A64062">
            <w:pPr>
              <w:spacing w:after="0"/>
              <w:jc w:val="left"/>
              <w:rPr>
                <w:rFonts w:eastAsia="Times New Roman" w:cs="Times New Roman"/>
                <w:color w:val="000000"/>
                <w:sz w:val="22"/>
                <w:lang w:eastAsia="ru-RU"/>
              </w:rPr>
            </w:pPr>
          </w:p>
        </w:tc>
      </w:tr>
      <w:tr w:rsidR="003F6FCD" w:rsidRPr="00A64062" w:rsidTr="003F6FCD">
        <w:trPr>
          <w:trHeight w:val="791"/>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Котельная № 1, пгт. Арти, ул. Ленина, 298</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390,2</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390,2</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780,4</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1977, 1978, 1987, 1998, 2011, 2017</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42, 57, 89</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50,255</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75/65</w:t>
            </w:r>
          </w:p>
        </w:tc>
      </w:tr>
      <w:tr w:rsidR="003F6FCD" w:rsidRPr="00A64062" w:rsidTr="003F6FCD">
        <w:trPr>
          <w:trHeight w:val="893"/>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Котельная № 2, пгт. Арти, ул. Р. Молодежи, 234</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1547,7</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1547,7</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3095,4</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1981, 1983, 2001-2008, 2011-2013, 2016, 2018, 2020</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25-219</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304,12</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75/65</w:t>
            </w:r>
          </w:p>
        </w:tc>
      </w:tr>
      <w:tr w:rsidR="003F6FCD" w:rsidRPr="00A64062" w:rsidTr="003F6FCD">
        <w:trPr>
          <w:trHeight w:val="549"/>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 xml:space="preserve">Котельная № 4, пгт. Арти, ул. Ленина, 141а </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10</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10</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20</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1990</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76</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1,52</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70/60</w:t>
            </w:r>
          </w:p>
        </w:tc>
      </w:tr>
      <w:tr w:rsidR="003F6FCD" w:rsidRPr="00A64062" w:rsidTr="003F6FCD">
        <w:trPr>
          <w:trHeight w:val="984"/>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Котельная № 5, пгт. Арти, ул. Дерябина, 124</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1257,2</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1257,2</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2514,4</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1984, 1986, 1987, 1998, 2003, 2005,0 2006, 2010, 2012, 2015, 2020</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20-159</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280,281</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70/60</w:t>
            </w:r>
          </w:p>
        </w:tc>
      </w:tr>
      <w:tr w:rsidR="003F6FCD" w:rsidRPr="00A64062" w:rsidTr="003F6FCD">
        <w:trPr>
          <w:trHeight w:val="1381"/>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 xml:space="preserve">Котельная № 8, пгт. Арти, ул. Первомайская, 16а </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1931,8</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1931,8</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3863,6</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1985, 1988, 1990, 1992, 1994, 2000, 2002, 2003, 2005, 2006, 2009, 2012, 2013, 2019, 2020</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25-159</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389,188</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75/65</w:t>
            </w:r>
          </w:p>
        </w:tc>
      </w:tr>
      <w:tr w:rsidR="003F6FCD" w:rsidRPr="00A64062" w:rsidTr="003F6FCD">
        <w:trPr>
          <w:trHeight w:val="835"/>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Котельная № 9, пгт. Арти, ул. Грязнова, 17</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1395,8</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1395,8</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2791,6</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 в помещении</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1972, 1987, 1989, 2003-2011, 2015-2018, 2020</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25-219</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328,541</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75/65</w:t>
            </w:r>
          </w:p>
        </w:tc>
      </w:tr>
      <w:tr w:rsidR="003F6FCD" w:rsidRPr="00A64062" w:rsidTr="003F6FCD">
        <w:trPr>
          <w:trHeight w:val="279"/>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 xml:space="preserve">Котельная № 10, пгт. Арти, ул. Р. Молодежи, 12/2 </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360,56</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360,56</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721,12</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 в помещении</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1964, 1980, 2000, 2015, 2017</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57, 76, 108</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60,778</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75/65</w:t>
            </w:r>
          </w:p>
        </w:tc>
      </w:tr>
      <w:tr w:rsidR="003F6FCD" w:rsidRPr="00A64062" w:rsidTr="003F6FCD">
        <w:trPr>
          <w:trHeight w:val="549"/>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lastRenderedPageBreak/>
              <w:t>Котельная № 3, с. Малые Карзи</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537,5</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537,5</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1075</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1977, 2011</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40, 76, 133</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73,36</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70/60</w:t>
            </w:r>
          </w:p>
        </w:tc>
      </w:tr>
      <w:tr w:rsidR="003F6FCD" w:rsidRPr="00A64062" w:rsidTr="003F6FCD">
        <w:trPr>
          <w:trHeight w:val="549"/>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 xml:space="preserve">Котельная № 7, с. Манчаж </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1258,65</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1258,65</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2517,3</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Надземная, бесканальная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2008</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32-273</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308,198</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75/65</w:t>
            </w:r>
          </w:p>
        </w:tc>
      </w:tr>
      <w:tr w:rsidR="003F6FCD" w:rsidRPr="00A64062" w:rsidTr="003F6FCD">
        <w:trPr>
          <w:trHeight w:val="281"/>
          <w:jc w:val="center"/>
        </w:trPr>
        <w:tc>
          <w:tcPr>
            <w:tcW w:w="2547"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Котельная № 12, с. Новый Златоуст</w:t>
            </w:r>
          </w:p>
        </w:tc>
        <w:tc>
          <w:tcPr>
            <w:tcW w:w="129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30</w:t>
            </w:r>
          </w:p>
        </w:tc>
        <w:tc>
          <w:tcPr>
            <w:tcW w:w="1374"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30</w:t>
            </w:r>
          </w:p>
        </w:tc>
        <w:tc>
          <w:tcPr>
            <w:tcW w:w="1212"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60</w:t>
            </w:r>
          </w:p>
        </w:tc>
        <w:tc>
          <w:tcPr>
            <w:tcW w:w="1870"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канальная</w:t>
            </w:r>
          </w:p>
        </w:tc>
        <w:tc>
          <w:tcPr>
            <w:tcW w:w="2133"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1990</w:t>
            </w:r>
          </w:p>
        </w:tc>
        <w:tc>
          <w:tcPr>
            <w:tcW w:w="215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57</w:t>
            </w:r>
          </w:p>
        </w:tc>
        <w:tc>
          <w:tcPr>
            <w:tcW w:w="1986"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3,42</w:t>
            </w:r>
          </w:p>
        </w:tc>
        <w:tc>
          <w:tcPr>
            <w:tcW w:w="1719" w:type="dxa"/>
            <w:shd w:val="clear" w:color="000000" w:fill="FFFFFF"/>
            <w:vAlign w:val="center"/>
            <w:hideMark/>
          </w:tcPr>
          <w:p w:rsidR="00A64062" w:rsidRPr="00A64062" w:rsidRDefault="00A64062" w:rsidP="00A64062">
            <w:pPr>
              <w:spacing w:after="0"/>
              <w:jc w:val="center"/>
              <w:rPr>
                <w:rFonts w:eastAsia="Times New Roman" w:cs="Times New Roman"/>
                <w:color w:val="000000"/>
                <w:sz w:val="22"/>
                <w:lang w:eastAsia="ru-RU"/>
              </w:rPr>
            </w:pPr>
            <w:r w:rsidRPr="00A64062">
              <w:rPr>
                <w:rFonts w:eastAsia="Times New Roman" w:cs="Times New Roman"/>
                <w:color w:val="000000"/>
                <w:sz w:val="22"/>
                <w:lang w:eastAsia="ru-RU"/>
              </w:rPr>
              <w:t>70/60</w:t>
            </w:r>
          </w:p>
        </w:tc>
      </w:tr>
      <w:tr w:rsidR="003F6FCD" w:rsidRPr="00A64062" w:rsidTr="003F6FCD">
        <w:trPr>
          <w:trHeight w:val="294"/>
          <w:jc w:val="center"/>
        </w:trPr>
        <w:tc>
          <w:tcPr>
            <w:tcW w:w="2547" w:type="dxa"/>
            <w:shd w:val="clear" w:color="auto" w:fill="auto"/>
            <w:noWrap/>
            <w:vAlign w:val="center"/>
            <w:hideMark/>
          </w:tcPr>
          <w:p w:rsidR="00A64062" w:rsidRPr="00A64062" w:rsidRDefault="00A64062" w:rsidP="00A64062">
            <w:pPr>
              <w:spacing w:after="0"/>
              <w:jc w:val="left"/>
              <w:rPr>
                <w:rFonts w:eastAsia="Times New Roman" w:cs="Times New Roman"/>
                <w:b/>
                <w:bCs/>
                <w:color w:val="000000"/>
                <w:sz w:val="22"/>
                <w:lang w:eastAsia="ru-RU"/>
              </w:rPr>
            </w:pPr>
            <w:r w:rsidRPr="00A64062">
              <w:rPr>
                <w:rFonts w:eastAsia="Times New Roman" w:cs="Times New Roman"/>
                <w:b/>
                <w:bCs/>
                <w:color w:val="000000"/>
                <w:sz w:val="22"/>
                <w:lang w:eastAsia="ru-RU"/>
              </w:rPr>
              <w:t>Всего тепловых сетей МУП АГО "Теплотехника"</w:t>
            </w:r>
          </w:p>
        </w:tc>
        <w:tc>
          <w:tcPr>
            <w:tcW w:w="1293"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8719,41</w:t>
            </w:r>
          </w:p>
        </w:tc>
        <w:tc>
          <w:tcPr>
            <w:tcW w:w="1374"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8719,41</w:t>
            </w:r>
          </w:p>
        </w:tc>
        <w:tc>
          <w:tcPr>
            <w:tcW w:w="1212"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17438,82</w:t>
            </w:r>
          </w:p>
        </w:tc>
        <w:tc>
          <w:tcPr>
            <w:tcW w:w="1870"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 </w:t>
            </w:r>
          </w:p>
        </w:tc>
        <w:tc>
          <w:tcPr>
            <w:tcW w:w="2133"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 </w:t>
            </w:r>
          </w:p>
        </w:tc>
        <w:tc>
          <w:tcPr>
            <w:tcW w:w="2159"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 </w:t>
            </w:r>
          </w:p>
        </w:tc>
        <w:tc>
          <w:tcPr>
            <w:tcW w:w="1986" w:type="dxa"/>
            <w:shd w:val="clear" w:color="auto" w:fill="auto"/>
            <w:noWrap/>
            <w:vAlign w:val="center"/>
            <w:hideMark/>
          </w:tcPr>
          <w:p w:rsidR="00A64062" w:rsidRPr="00A64062" w:rsidRDefault="00A64062" w:rsidP="00A64062">
            <w:pPr>
              <w:spacing w:after="0"/>
              <w:jc w:val="center"/>
              <w:rPr>
                <w:rFonts w:eastAsia="Times New Roman" w:cs="Times New Roman"/>
                <w:b/>
                <w:bCs/>
                <w:color w:val="000000"/>
                <w:sz w:val="22"/>
                <w:lang w:eastAsia="ru-RU"/>
              </w:rPr>
            </w:pPr>
            <w:r w:rsidRPr="00A64062">
              <w:rPr>
                <w:rFonts w:eastAsia="Times New Roman" w:cs="Times New Roman"/>
                <w:b/>
                <w:bCs/>
                <w:color w:val="000000"/>
                <w:sz w:val="22"/>
                <w:lang w:eastAsia="ru-RU"/>
              </w:rPr>
              <w:t>1799,66</w:t>
            </w:r>
          </w:p>
        </w:tc>
        <w:tc>
          <w:tcPr>
            <w:tcW w:w="1719" w:type="dxa"/>
            <w:shd w:val="clear" w:color="auto" w:fill="auto"/>
            <w:vAlign w:val="center"/>
            <w:hideMark/>
          </w:tcPr>
          <w:p w:rsidR="00A64062" w:rsidRPr="00A64062" w:rsidRDefault="00A64062" w:rsidP="00A64062">
            <w:pPr>
              <w:spacing w:after="0"/>
              <w:jc w:val="center"/>
              <w:rPr>
                <w:rFonts w:eastAsia="Times New Roman" w:cs="Times New Roman"/>
                <w:b/>
                <w:bCs/>
                <w:color w:val="000000"/>
                <w:szCs w:val="24"/>
                <w:lang w:eastAsia="ru-RU"/>
              </w:rPr>
            </w:pPr>
            <w:r w:rsidRPr="00A64062">
              <w:rPr>
                <w:rFonts w:eastAsia="Times New Roman" w:cs="Times New Roman"/>
                <w:b/>
                <w:bCs/>
                <w:color w:val="000000"/>
                <w:szCs w:val="24"/>
                <w:lang w:eastAsia="ru-RU"/>
              </w:rPr>
              <w:t> </w:t>
            </w:r>
          </w:p>
        </w:tc>
      </w:tr>
    </w:tbl>
    <w:p w:rsidR="00A64062" w:rsidRDefault="00A64062" w:rsidP="00D04E2C"/>
    <w:p w:rsidR="00D7139F" w:rsidRPr="002D03F1" w:rsidRDefault="002D03F1" w:rsidP="00D04E2C">
      <w:pPr>
        <w:rPr>
          <w:b/>
        </w:rPr>
      </w:pPr>
      <w:r w:rsidRPr="002D03F1">
        <w:rPr>
          <w:b/>
        </w:rPr>
        <w:t>Таблица 2.3.4 - Тепловые сети АО «Артинский завод»</w:t>
      </w:r>
    </w:p>
    <w:tbl>
      <w:tblPr>
        <w:tblW w:w="1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02"/>
        <w:gridCol w:w="1926"/>
        <w:gridCol w:w="1943"/>
        <w:gridCol w:w="1919"/>
        <w:gridCol w:w="1900"/>
        <w:gridCol w:w="1307"/>
      </w:tblGrid>
      <w:tr w:rsidR="00D7139F" w:rsidRPr="002D03F1" w:rsidTr="00D7139F">
        <w:trPr>
          <w:trHeight w:val="816"/>
          <w:jc w:val="center"/>
        </w:trPr>
        <w:tc>
          <w:tcPr>
            <w:tcW w:w="3114"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Наименование участка (начало)</w:t>
            </w:r>
          </w:p>
        </w:tc>
        <w:tc>
          <w:tcPr>
            <w:tcW w:w="1984"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Наружный диаметр, мм</w:t>
            </w:r>
          </w:p>
        </w:tc>
        <w:tc>
          <w:tcPr>
            <w:tcW w:w="1902"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Длина, м</w:t>
            </w:r>
          </w:p>
        </w:tc>
        <w:tc>
          <w:tcPr>
            <w:tcW w:w="1926"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Дата ввода</w:t>
            </w:r>
          </w:p>
        </w:tc>
        <w:tc>
          <w:tcPr>
            <w:tcW w:w="1943"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Материальная характеристика, м*м</w:t>
            </w:r>
          </w:p>
        </w:tc>
        <w:tc>
          <w:tcPr>
            <w:tcW w:w="1919"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eastAsia="ru-RU"/>
              </w:rPr>
              <w:t>Температурный график, оС</w:t>
            </w:r>
          </w:p>
        </w:tc>
        <w:tc>
          <w:tcPr>
            <w:tcW w:w="1900"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Материал</w:t>
            </w:r>
          </w:p>
        </w:tc>
        <w:tc>
          <w:tcPr>
            <w:tcW w:w="1307" w:type="dxa"/>
            <w:shd w:val="clear" w:color="000000" w:fill="F2F2F2"/>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Изоляция</w:t>
            </w:r>
          </w:p>
        </w:tc>
      </w:tr>
      <w:tr w:rsidR="00D7139F" w:rsidRPr="002D03F1" w:rsidTr="00D7139F">
        <w:trPr>
          <w:trHeight w:val="290"/>
          <w:jc w:val="center"/>
        </w:trPr>
        <w:tc>
          <w:tcPr>
            <w:tcW w:w="3114" w:type="dxa"/>
            <w:shd w:val="clear" w:color="auto" w:fill="auto"/>
            <w:vAlign w:val="center"/>
            <w:hideMark/>
          </w:tcPr>
          <w:p w:rsidR="00D7139F" w:rsidRPr="00D7139F" w:rsidRDefault="00D7139F" w:rsidP="00D7139F">
            <w:pPr>
              <w:spacing w:after="0"/>
              <w:jc w:val="left"/>
              <w:rPr>
                <w:rFonts w:eastAsia="Times New Roman" w:cs="Times New Roman"/>
                <w:b/>
                <w:bCs/>
                <w:color w:val="000000"/>
                <w:sz w:val="22"/>
                <w:lang w:eastAsia="ru-RU"/>
              </w:rPr>
            </w:pPr>
            <w:r w:rsidRPr="00D7139F">
              <w:rPr>
                <w:rFonts w:eastAsia="Times New Roman" w:cs="Times New Roman"/>
                <w:b/>
                <w:bCs/>
                <w:color w:val="000000"/>
                <w:sz w:val="22"/>
                <w:lang w:val="en-US" w:eastAsia="ru-RU"/>
              </w:rPr>
              <w:t>Котельная №1</w:t>
            </w:r>
          </w:p>
        </w:tc>
        <w:tc>
          <w:tcPr>
            <w:tcW w:w="1984"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c>
          <w:tcPr>
            <w:tcW w:w="1902"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c>
          <w:tcPr>
            <w:tcW w:w="1926"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c>
          <w:tcPr>
            <w:tcW w:w="1943"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c>
          <w:tcPr>
            <w:tcW w:w="1919"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c>
          <w:tcPr>
            <w:tcW w:w="1900"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c>
          <w:tcPr>
            <w:tcW w:w="1307" w:type="dxa"/>
            <w:shd w:val="clear" w:color="auto" w:fill="auto"/>
            <w:vAlign w:val="center"/>
          </w:tcPr>
          <w:p w:rsidR="00D7139F" w:rsidRPr="00D7139F" w:rsidRDefault="00D7139F" w:rsidP="00D7139F">
            <w:pPr>
              <w:spacing w:after="0"/>
              <w:jc w:val="left"/>
              <w:rPr>
                <w:rFonts w:eastAsia="Times New Roman" w:cs="Times New Roman"/>
                <w:b/>
                <w:bCs/>
                <w:color w:val="000000"/>
                <w:sz w:val="22"/>
                <w:lang w:eastAsia="ru-RU"/>
              </w:rPr>
            </w:pPr>
          </w:p>
        </w:tc>
      </w:tr>
      <w:tr w:rsidR="00D7139F" w:rsidRPr="002D03F1" w:rsidTr="00D7139F">
        <w:trPr>
          <w:trHeight w:val="443"/>
          <w:jc w:val="center"/>
        </w:trPr>
        <w:tc>
          <w:tcPr>
            <w:tcW w:w="3114" w:type="dxa"/>
            <w:shd w:val="clear" w:color="auto" w:fill="auto"/>
            <w:vAlign w:val="center"/>
            <w:hideMark/>
          </w:tcPr>
          <w:p w:rsidR="00D7139F" w:rsidRPr="00D7139F" w:rsidRDefault="00D7139F" w:rsidP="00D7139F">
            <w:pPr>
              <w:spacing w:after="0"/>
              <w:jc w:val="left"/>
              <w:rPr>
                <w:rFonts w:eastAsia="Times New Roman" w:cs="Times New Roman"/>
                <w:color w:val="000000"/>
                <w:sz w:val="22"/>
                <w:lang w:eastAsia="ru-RU"/>
              </w:rPr>
            </w:pPr>
            <w:r w:rsidRPr="00D7139F">
              <w:rPr>
                <w:rFonts w:eastAsia="Times New Roman" w:cs="Times New Roman"/>
                <w:color w:val="000000"/>
                <w:sz w:val="22"/>
                <w:lang w:val="en-US" w:eastAsia="ru-RU"/>
              </w:rPr>
              <w:t>Вывод №1 (левое крыло)</w:t>
            </w:r>
          </w:p>
        </w:tc>
        <w:tc>
          <w:tcPr>
            <w:tcW w:w="1984"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25, 57, 76, 108, 133, 159, 273</w:t>
            </w:r>
          </w:p>
        </w:tc>
        <w:tc>
          <w:tcPr>
            <w:tcW w:w="1902" w:type="dxa"/>
            <w:shd w:val="clear" w:color="auto" w:fill="auto"/>
            <w:vAlign w:val="center"/>
            <w:hideMark/>
          </w:tcPr>
          <w:p w:rsidR="00D7139F" w:rsidRPr="00D7139F" w:rsidRDefault="00D7139F" w:rsidP="00D7139F">
            <w:pPr>
              <w:spacing w:after="0"/>
              <w:jc w:val="center"/>
              <w:rPr>
                <w:rFonts w:eastAsia="Times New Roman" w:cs="Times New Roman"/>
                <w:bCs/>
                <w:color w:val="000000"/>
                <w:sz w:val="22"/>
                <w:lang w:eastAsia="ru-RU"/>
              </w:rPr>
            </w:pPr>
            <w:r w:rsidRPr="00D7139F">
              <w:rPr>
                <w:rFonts w:eastAsia="Times New Roman" w:cs="Times New Roman"/>
                <w:bCs/>
                <w:color w:val="000000"/>
                <w:sz w:val="22"/>
                <w:lang w:val="en-US" w:eastAsia="ru-RU"/>
              </w:rPr>
              <w:t>2138</w:t>
            </w:r>
          </w:p>
        </w:tc>
        <w:tc>
          <w:tcPr>
            <w:tcW w:w="1926"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1985, 1992, 2001, 2005, 2015, 2016</w:t>
            </w:r>
          </w:p>
        </w:tc>
        <w:tc>
          <w:tcPr>
            <w:tcW w:w="1943"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 </w:t>
            </w:r>
          </w:p>
        </w:tc>
        <w:tc>
          <w:tcPr>
            <w:tcW w:w="1919" w:type="dxa"/>
            <w:shd w:val="clear" w:color="auto" w:fill="auto"/>
            <w:vAlign w:val="center"/>
            <w:hideMark/>
          </w:tcPr>
          <w:p w:rsidR="00D7139F" w:rsidRPr="00D7139F" w:rsidRDefault="00D7139F" w:rsidP="002D03F1">
            <w:pPr>
              <w:spacing w:after="0"/>
              <w:jc w:val="center"/>
              <w:rPr>
                <w:rFonts w:eastAsia="Times New Roman" w:cs="Times New Roman"/>
                <w:color w:val="000000"/>
                <w:sz w:val="22"/>
                <w:lang w:eastAsia="ru-RU"/>
              </w:rPr>
            </w:pPr>
            <w:r w:rsidRPr="00D7139F">
              <w:rPr>
                <w:rFonts w:eastAsia="Times New Roman" w:cs="Times New Roman"/>
                <w:color w:val="000000"/>
                <w:sz w:val="22"/>
                <w:lang w:eastAsia="ru-RU"/>
              </w:rPr>
              <w:t>70/</w:t>
            </w:r>
            <w:r w:rsidR="002D03F1" w:rsidRPr="002D03F1">
              <w:rPr>
                <w:rFonts w:eastAsia="Times New Roman" w:cs="Times New Roman"/>
                <w:color w:val="000000"/>
                <w:sz w:val="22"/>
                <w:lang w:eastAsia="ru-RU"/>
              </w:rPr>
              <w:t>60</w:t>
            </w:r>
          </w:p>
        </w:tc>
        <w:tc>
          <w:tcPr>
            <w:tcW w:w="1900"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сталь, полипропилен</w:t>
            </w:r>
          </w:p>
        </w:tc>
        <w:tc>
          <w:tcPr>
            <w:tcW w:w="1307"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минвата</w:t>
            </w:r>
          </w:p>
        </w:tc>
      </w:tr>
      <w:tr w:rsidR="00D7139F" w:rsidRPr="002D03F1" w:rsidTr="00D7139F">
        <w:trPr>
          <w:trHeight w:val="752"/>
          <w:jc w:val="center"/>
        </w:trPr>
        <w:tc>
          <w:tcPr>
            <w:tcW w:w="3114" w:type="dxa"/>
            <w:shd w:val="clear" w:color="auto" w:fill="auto"/>
            <w:vAlign w:val="center"/>
            <w:hideMark/>
          </w:tcPr>
          <w:p w:rsidR="00D7139F" w:rsidRPr="00D7139F" w:rsidRDefault="00D7139F" w:rsidP="00D7139F">
            <w:pPr>
              <w:spacing w:after="0"/>
              <w:jc w:val="left"/>
              <w:rPr>
                <w:rFonts w:eastAsia="Times New Roman" w:cs="Times New Roman"/>
                <w:color w:val="000000"/>
                <w:sz w:val="22"/>
                <w:lang w:eastAsia="ru-RU"/>
              </w:rPr>
            </w:pPr>
            <w:r w:rsidRPr="00D7139F">
              <w:rPr>
                <w:rFonts w:eastAsia="Times New Roman" w:cs="Times New Roman"/>
                <w:color w:val="000000"/>
                <w:sz w:val="22"/>
                <w:lang w:val="en-US" w:eastAsia="ru-RU"/>
              </w:rPr>
              <w:t>Вывод №2 (правое крыло)</w:t>
            </w:r>
          </w:p>
        </w:tc>
        <w:tc>
          <w:tcPr>
            <w:tcW w:w="1984"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25, 57, 76, 108, 133, 159, 219</w:t>
            </w:r>
          </w:p>
        </w:tc>
        <w:tc>
          <w:tcPr>
            <w:tcW w:w="1902" w:type="dxa"/>
            <w:shd w:val="clear" w:color="auto" w:fill="auto"/>
            <w:vAlign w:val="center"/>
            <w:hideMark/>
          </w:tcPr>
          <w:p w:rsidR="00D7139F" w:rsidRPr="00D7139F" w:rsidRDefault="00D7139F" w:rsidP="00D7139F">
            <w:pPr>
              <w:spacing w:after="0"/>
              <w:jc w:val="center"/>
              <w:rPr>
                <w:rFonts w:eastAsia="Times New Roman" w:cs="Times New Roman"/>
                <w:bCs/>
                <w:color w:val="000000"/>
                <w:sz w:val="22"/>
                <w:lang w:eastAsia="ru-RU"/>
              </w:rPr>
            </w:pPr>
            <w:r w:rsidRPr="00D7139F">
              <w:rPr>
                <w:rFonts w:eastAsia="Times New Roman" w:cs="Times New Roman"/>
                <w:bCs/>
                <w:color w:val="000000"/>
                <w:sz w:val="22"/>
                <w:lang w:val="en-US" w:eastAsia="ru-RU"/>
              </w:rPr>
              <w:t>3074,8</w:t>
            </w:r>
          </w:p>
        </w:tc>
        <w:tc>
          <w:tcPr>
            <w:tcW w:w="1926"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1980, 1992, 1995, 2002, 2004, 2017, 2018</w:t>
            </w:r>
          </w:p>
        </w:tc>
        <w:tc>
          <w:tcPr>
            <w:tcW w:w="1943"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 </w:t>
            </w:r>
          </w:p>
        </w:tc>
        <w:tc>
          <w:tcPr>
            <w:tcW w:w="1919" w:type="dxa"/>
            <w:shd w:val="clear" w:color="auto" w:fill="auto"/>
            <w:vAlign w:val="center"/>
            <w:hideMark/>
          </w:tcPr>
          <w:p w:rsidR="00D7139F" w:rsidRPr="00D7139F" w:rsidRDefault="00D7139F" w:rsidP="002D03F1">
            <w:pPr>
              <w:spacing w:after="0"/>
              <w:jc w:val="center"/>
              <w:rPr>
                <w:rFonts w:eastAsia="Times New Roman" w:cs="Times New Roman"/>
                <w:color w:val="000000"/>
                <w:sz w:val="22"/>
                <w:lang w:eastAsia="ru-RU"/>
              </w:rPr>
            </w:pPr>
            <w:r w:rsidRPr="00D7139F">
              <w:rPr>
                <w:rFonts w:eastAsia="Times New Roman" w:cs="Times New Roman"/>
                <w:color w:val="000000"/>
                <w:sz w:val="22"/>
                <w:lang w:eastAsia="ru-RU"/>
              </w:rPr>
              <w:t>70</w:t>
            </w:r>
            <w:r w:rsidRPr="002D03F1">
              <w:rPr>
                <w:rFonts w:eastAsia="Times New Roman" w:cs="Times New Roman"/>
                <w:color w:val="000000"/>
                <w:sz w:val="22"/>
                <w:lang w:eastAsia="ru-RU"/>
              </w:rPr>
              <w:t>/</w:t>
            </w:r>
            <w:r w:rsidR="002D03F1" w:rsidRPr="002D03F1">
              <w:rPr>
                <w:rFonts w:eastAsia="Times New Roman" w:cs="Times New Roman"/>
                <w:color w:val="000000"/>
                <w:sz w:val="22"/>
                <w:lang w:eastAsia="ru-RU"/>
              </w:rPr>
              <w:t>60</w:t>
            </w:r>
          </w:p>
        </w:tc>
        <w:tc>
          <w:tcPr>
            <w:tcW w:w="1900"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сталь</w:t>
            </w:r>
          </w:p>
        </w:tc>
        <w:tc>
          <w:tcPr>
            <w:tcW w:w="1307"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минвата</w:t>
            </w:r>
          </w:p>
        </w:tc>
      </w:tr>
      <w:tr w:rsidR="00D7139F" w:rsidRPr="002D03F1" w:rsidTr="00D7139F">
        <w:trPr>
          <w:trHeight w:val="339"/>
          <w:jc w:val="center"/>
        </w:trPr>
        <w:tc>
          <w:tcPr>
            <w:tcW w:w="3114" w:type="dxa"/>
            <w:shd w:val="clear" w:color="auto" w:fill="auto"/>
            <w:vAlign w:val="center"/>
          </w:tcPr>
          <w:p w:rsidR="00D7139F" w:rsidRPr="002D03F1" w:rsidRDefault="00D7139F" w:rsidP="00D7139F">
            <w:pPr>
              <w:spacing w:after="0"/>
              <w:jc w:val="left"/>
              <w:rPr>
                <w:rFonts w:eastAsia="Times New Roman" w:cs="Times New Roman"/>
                <w:color w:val="000000"/>
                <w:sz w:val="22"/>
                <w:lang w:val="en-US" w:eastAsia="ru-RU"/>
              </w:rPr>
            </w:pPr>
            <w:r w:rsidRPr="002D03F1">
              <w:rPr>
                <w:rFonts w:eastAsia="Times New Roman" w:cs="Times New Roman"/>
                <w:color w:val="000000"/>
                <w:sz w:val="22"/>
                <w:lang w:val="en-US" w:eastAsia="ru-RU"/>
              </w:rPr>
              <w:t>Вывод №3 (на завод)</w:t>
            </w:r>
          </w:p>
        </w:tc>
        <w:tc>
          <w:tcPr>
            <w:tcW w:w="1984" w:type="dxa"/>
            <w:shd w:val="clear" w:color="auto" w:fill="auto"/>
            <w:vAlign w:val="center"/>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32-159</w:t>
            </w:r>
          </w:p>
        </w:tc>
        <w:tc>
          <w:tcPr>
            <w:tcW w:w="1902" w:type="dxa"/>
            <w:shd w:val="clear" w:color="auto" w:fill="auto"/>
            <w:vAlign w:val="center"/>
          </w:tcPr>
          <w:p w:rsidR="00D7139F" w:rsidRPr="00D7139F" w:rsidRDefault="00D7139F" w:rsidP="00D7139F">
            <w:pPr>
              <w:spacing w:after="0"/>
              <w:jc w:val="center"/>
              <w:rPr>
                <w:rFonts w:eastAsia="Times New Roman" w:cs="Times New Roman"/>
                <w:bCs/>
                <w:color w:val="000000"/>
                <w:sz w:val="22"/>
                <w:lang w:eastAsia="ru-RU"/>
              </w:rPr>
            </w:pPr>
            <w:r w:rsidRPr="00D7139F">
              <w:rPr>
                <w:rFonts w:eastAsia="Times New Roman" w:cs="Times New Roman"/>
                <w:bCs/>
                <w:color w:val="000000"/>
                <w:sz w:val="22"/>
                <w:lang w:val="en-US" w:eastAsia="ru-RU"/>
              </w:rPr>
              <w:t>400</w:t>
            </w:r>
          </w:p>
        </w:tc>
        <w:tc>
          <w:tcPr>
            <w:tcW w:w="1926" w:type="dxa"/>
            <w:shd w:val="clear" w:color="auto" w:fill="auto"/>
            <w:vAlign w:val="center"/>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1995</w:t>
            </w:r>
          </w:p>
        </w:tc>
        <w:tc>
          <w:tcPr>
            <w:tcW w:w="1943" w:type="dxa"/>
            <w:shd w:val="clear" w:color="auto" w:fill="auto"/>
            <w:vAlign w:val="center"/>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 </w:t>
            </w:r>
          </w:p>
        </w:tc>
        <w:tc>
          <w:tcPr>
            <w:tcW w:w="1919" w:type="dxa"/>
            <w:shd w:val="clear" w:color="auto" w:fill="auto"/>
            <w:vAlign w:val="center"/>
          </w:tcPr>
          <w:p w:rsidR="00D7139F" w:rsidRPr="00D7139F" w:rsidRDefault="00D7139F" w:rsidP="002D03F1">
            <w:pPr>
              <w:spacing w:after="0"/>
              <w:jc w:val="center"/>
              <w:rPr>
                <w:rFonts w:eastAsia="Times New Roman" w:cs="Times New Roman"/>
                <w:color w:val="000000"/>
                <w:sz w:val="22"/>
                <w:lang w:eastAsia="ru-RU"/>
              </w:rPr>
            </w:pPr>
            <w:r w:rsidRPr="00D7139F">
              <w:rPr>
                <w:rFonts w:eastAsia="Times New Roman" w:cs="Times New Roman"/>
                <w:color w:val="000000"/>
                <w:sz w:val="22"/>
                <w:lang w:eastAsia="ru-RU"/>
              </w:rPr>
              <w:t>70</w:t>
            </w:r>
            <w:r w:rsidRPr="002D03F1">
              <w:rPr>
                <w:rFonts w:eastAsia="Times New Roman" w:cs="Times New Roman"/>
                <w:color w:val="000000"/>
                <w:sz w:val="22"/>
                <w:lang w:eastAsia="ru-RU"/>
              </w:rPr>
              <w:t>/</w:t>
            </w:r>
            <w:r w:rsidR="002D03F1" w:rsidRPr="002D03F1">
              <w:rPr>
                <w:rFonts w:eastAsia="Times New Roman" w:cs="Times New Roman"/>
                <w:color w:val="000000"/>
                <w:sz w:val="22"/>
                <w:lang w:eastAsia="ru-RU"/>
              </w:rPr>
              <w:t>60</w:t>
            </w:r>
          </w:p>
        </w:tc>
        <w:tc>
          <w:tcPr>
            <w:tcW w:w="1900" w:type="dxa"/>
            <w:shd w:val="clear" w:color="auto" w:fill="auto"/>
            <w:vAlign w:val="center"/>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сталь</w:t>
            </w:r>
          </w:p>
        </w:tc>
        <w:tc>
          <w:tcPr>
            <w:tcW w:w="1307" w:type="dxa"/>
            <w:shd w:val="clear" w:color="auto" w:fill="auto"/>
            <w:vAlign w:val="center"/>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минвата</w:t>
            </w:r>
          </w:p>
        </w:tc>
      </w:tr>
      <w:tr w:rsidR="00D7139F" w:rsidRPr="002D03F1" w:rsidTr="00D7139F">
        <w:trPr>
          <w:trHeight w:val="304"/>
          <w:jc w:val="center"/>
        </w:trPr>
        <w:tc>
          <w:tcPr>
            <w:tcW w:w="3114" w:type="dxa"/>
            <w:shd w:val="clear" w:color="auto" w:fill="auto"/>
            <w:vAlign w:val="center"/>
            <w:hideMark/>
          </w:tcPr>
          <w:p w:rsidR="00D7139F" w:rsidRPr="00D7139F" w:rsidRDefault="00D7139F" w:rsidP="00D7139F">
            <w:pPr>
              <w:spacing w:after="0"/>
              <w:jc w:val="left"/>
              <w:rPr>
                <w:rFonts w:eastAsia="Times New Roman" w:cs="Times New Roman"/>
                <w:b/>
                <w:bCs/>
                <w:color w:val="000000"/>
                <w:sz w:val="22"/>
                <w:lang w:eastAsia="ru-RU"/>
              </w:rPr>
            </w:pPr>
            <w:r w:rsidRPr="00D7139F">
              <w:rPr>
                <w:rFonts w:eastAsia="Times New Roman" w:cs="Times New Roman"/>
                <w:b/>
                <w:bCs/>
                <w:color w:val="000000"/>
                <w:sz w:val="22"/>
                <w:lang w:val="en-US" w:eastAsia="ru-RU"/>
              </w:rPr>
              <w:t>Итого:</w:t>
            </w:r>
          </w:p>
        </w:tc>
        <w:tc>
          <w:tcPr>
            <w:tcW w:w="1984"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02"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5610</w:t>
            </w:r>
          </w:p>
        </w:tc>
        <w:tc>
          <w:tcPr>
            <w:tcW w:w="1926"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43"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19"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eastAsia="ru-RU"/>
              </w:rPr>
              <w:t> </w:t>
            </w:r>
          </w:p>
        </w:tc>
        <w:tc>
          <w:tcPr>
            <w:tcW w:w="1900"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307"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r>
      <w:tr w:rsidR="00D7139F" w:rsidRPr="002D03F1" w:rsidTr="00D7139F">
        <w:trPr>
          <w:trHeight w:val="304"/>
          <w:jc w:val="center"/>
        </w:trPr>
        <w:tc>
          <w:tcPr>
            <w:tcW w:w="3114" w:type="dxa"/>
            <w:shd w:val="clear" w:color="auto" w:fill="auto"/>
            <w:vAlign w:val="center"/>
            <w:hideMark/>
          </w:tcPr>
          <w:p w:rsidR="00D7139F" w:rsidRPr="00D7139F" w:rsidRDefault="00D7139F" w:rsidP="00D7139F">
            <w:pPr>
              <w:spacing w:after="0"/>
              <w:jc w:val="left"/>
              <w:rPr>
                <w:rFonts w:eastAsia="Times New Roman" w:cs="Times New Roman"/>
                <w:b/>
                <w:bCs/>
                <w:color w:val="000000"/>
                <w:sz w:val="22"/>
                <w:lang w:eastAsia="ru-RU"/>
              </w:rPr>
            </w:pPr>
            <w:r w:rsidRPr="00D7139F">
              <w:rPr>
                <w:rFonts w:eastAsia="Times New Roman" w:cs="Times New Roman"/>
                <w:b/>
                <w:bCs/>
                <w:color w:val="000000"/>
                <w:sz w:val="22"/>
                <w:lang w:eastAsia="ru-RU"/>
              </w:rPr>
              <w:t>в том числе сети ГВС</w:t>
            </w:r>
          </w:p>
        </w:tc>
        <w:tc>
          <w:tcPr>
            <w:tcW w:w="1984"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02"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26"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 </w:t>
            </w:r>
          </w:p>
        </w:tc>
        <w:tc>
          <w:tcPr>
            <w:tcW w:w="1943"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19"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eastAsia="ru-RU"/>
              </w:rPr>
              <w:t> </w:t>
            </w:r>
          </w:p>
        </w:tc>
        <w:tc>
          <w:tcPr>
            <w:tcW w:w="1900"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 </w:t>
            </w:r>
          </w:p>
        </w:tc>
        <w:tc>
          <w:tcPr>
            <w:tcW w:w="1307" w:type="dxa"/>
            <w:shd w:val="clear" w:color="auto" w:fill="auto"/>
            <w:vAlign w:val="center"/>
            <w:hideMark/>
          </w:tcPr>
          <w:p w:rsidR="00D7139F" w:rsidRPr="00D7139F" w:rsidRDefault="00D7139F" w:rsidP="00D7139F">
            <w:pPr>
              <w:spacing w:after="0"/>
              <w:jc w:val="center"/>
              <w:rPr>
                <w:rFonts w:eastAsia="Times New Roman" w:cs="Times New Roman"/>
                <w:color w:val="000000"/>
                <w:sz w:val="22"/>
                <w:lang w:eastAsia="ru-RU"/>
              </w:rPr>
            </w:pPr>
            <w:r w:rsidRPr="00D7139F">
              <w:rPr>
                <w:rFonts w:eastAsia="Times New Roman" w:cs="Times New Roman"/>
                <w:color w:val="000000"/>
                <w:sz w:val="22"/>
                <w:lang w:val="en-US" w:eastAsia="ru-RU"/>
              </w:rPr>
              <w:t> </w:t>
            </w:r>
          </w:p>
        </w:tc>
      </w:tr>
      <w:tr w:rsidR="00D7139F" w:rsidRPr="002D03F1" w:rsidTr="00D7139F">
        <w:trPr>
          <w:trHeight w:val="304"/>
          <w:jc w:val="center"/>
        </w:trPr>
        <w:tc>
          <w:tcPr>
            <w:tcW w:w="3114" w:type="dxa"/>
            <w:shd w:val="clear" w:color="auto" w:fill="auto"/>
            <w:vAlign w:val="center"/>
            <w:hideMark/>
          </w:tcPr>
          <w:p w:rsidR="00D7139F" w:rsidRPr="00D7139F" w:rsidRDefault="00D7139F" w:rsidP="00D7139F">
            <w:pPr>
              <w:spacing w:after="0"/>
              <w:jc w:val="left"/>
              <w:rPr>
                <w:rFonts w:eastAsia="Times New Roman" w:cs="Times New Roman"/>
                <w:b/>
                <w:bCs/>
                <w:color w:val="000000"/>
                <w:sz w:val="22"/>
                <w:lang w:eastAsia="ru-RU"/>
              </w:rPr>
            </w:pPr>
            <w:r w:rsidRPr="00D7139F">
              <w:rPr>
                <w:rFonts w:eastAsia="Times New Roman" w:cs="Times New Roman"/>
                <w:b/>
                <w:bCs/>
                <w:color w:val="000000"/>
                <w:sz w:val="22"/>
                <w:lang w:eastAsia="ru-RU"/>
              </w:rPr>
              <w:t>в том числе тепловые сети</w:t>
            </w:r>
          </w:p>
        </w:tc>
        <w:tc>
          <w:tcPr>
            <w:tcW w:w="1984"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02"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5610</w:t>
            </w:r>
          </w:p>
        </w:tc>
        <w:tc>
          <w:tcPr>
            <w:tcW w:w="1926"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943"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1531,691</w:t>
            </w:r>
          </w:p>
        </w:tc>
        <w:tc>
          <w:tcPr>
            <w:tcW w:w="1919"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eastAsia="ru-RU"/>
              </w:rPr>
              <w:t> </w:t>
            </w:r>
          </w:p>
        </w:tc>
        <w:tc>
          <w:tcPr>
            <w:tcW w:w="1900"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c>
          <w:tcPr>
            <w:tcW w:w="1307" w:type="dxa"/>
            <w:shd w:val="clear" w:color="auto" w:fill="auto"/>
            <w:vAlign w:val="center"/>
            <w:hideMark/>
          </w:tcPr>
          <w:p w:rsidR="00D7139F" w:rsidRPr="00D7139F" w:rsidRDefault="00D7139F" w:rsidP="00D7139F">
            <w:pPr>
              <w:spacing w:after="0"/>
              <w:jc w:val="center"/>
              <w:rPr>
                <w:rFonts w:eastAsia="Times New Roman" w:cs="Times New Roman"/>
                <w:b/>
                <w:bCs/>
                <w:color w:val="000000"/>
                <w:sz w:val="22"/>
                <w:lang w:eastAsia="ru-RU"/>
              </w:rPr>
            </w:pPr>
            <w:r w:rsidRPr="00D7139F">
              <w:rPr>
                <w:rFonts w:eastAsia="Times New Roman" w:cs="Times New Roman"/>
                <w:b/>
                <w:bCs/>
                <w:color w:val="000000"/>
                <w:sz w:val="22"/>
                <w:lang w:val="en-US" w:eastAsia="ru-RU"/>
              </w:rPr>
              <w:t> </w:t>
            </w:r>
          </w:p>
        </w:tc>
      </w:tr>
    </w:tbl>
    <w:p w:rsidR="00D7139F" w:rsidRDefault="00D7139F" w:rsidP="00D04E2C"/>
    <w:p w:rsidR="00D7139F" w:rsidRDefault="00D7139F" w:rsidP="00D04E2C"/>
    <w:p w:rsidR="003F6FCD" w:rsidRDefault="003F6FCD" w:rsidP="00D04E2C">
      <w:pPr>
        <w:sectPr w:rsidR="003F6FCD" w:rsidSect="003F6FCD">
          <w:pgSz w:w="16838" w:h="11906" w:orient="landscape"/>
          <w:pgMar w:top="1701" w:right="1134" w:bottom="850" w:left="1134" w:header="708" w:footer="708" w:gutter="0"/>
          <w:cols w:space="708"/>
          <w:docGrid w:linePitch="360"/>
        </w:sectPr>
      </w:pPr>
    </w:p>
    <w:p w:rsidR="002D03F1" w:rsidRDefault="002D03F1" w:rsidP="002D03F1">
      <w:pPr>
        <w:ind w:firstLine="709"/>
      </w:pPr>
      <w:r>
        <w:lastRenderedPageBreak/>
        <w:t>Характеристика тепловых сетей ОАО «ОТСК» представлена в таблице ниже.</w:t>
      </w:r>
    </w:p>
    <w:p w:rsidR="00A64062" w:rsidRPr="00005A52" w:rsidRDefault="00A64062" w:rsidP="00D04E2C">
      <w:pPr>
        <w:rPr>
          <w:sz w:val="12"/>
          <w:szCs w:val="12"/>
        </w:rPr>
      </w:pPr>
    </w:p>
    <w:p w:rsidR="00A64062" w:rsidRDefault="002D03F1" w:rsidP="00D04E2C">
      <w:r>
        <w:rPr>
          <w:b/>
        </w:rPr>
        <w:t>Таблица 2.3.5</w:t>
      </w:r>
      <w:r w:rsidRPr="002D03F1">
        <w:rPr>
          <w:b/>
        </w:rPr>
        <w:t xml:space="preserve"> - Тепловые сети ОАО «ОТСК»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512"/>
        <w:gridCol w:w="1129"/>
        <w:gridCol w:w="1088"/>
        <w:gridCol w:w="1622"/>
        <w:gridCol w:w="1798"/>
        <w:gridCol w:w="1762"/>
      </w:tblGrid>
      <w:tr w:rsidR="002D03F1" w:rsidRPr="00ED0F4C" w:rsidTr="009729DA">
        <w:trPr>
          <w:tblHeader/>
          <w:jc w:val="center"/>
        </w:trPr>
        <w:tc>
          <w:tcPr>
            <w:tcW w:w="434"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512"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Обозначение участка сети</w:t>
            </w:r>
          </w:p>
        </w:tc>
        <w:tc>
          <w:tcPr>
            <w:tcW w:w="1129"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Диаметр, мм</w:t>
            </w:r>
          </w:p>
        </w:tc>
        <w:tc>
          <w:tcPr>
            <w:tcW w:w="1088"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Длина участка, м</w:t>
            </w:r>
          </w:p>
        </w:tc>
        <w:tc>
          <w:tcPr>
            <w:tcW w:w="1622"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Год ввода в эксплуатацию</w:t>
            </w:r>
          </w:p>
        </w:tc>
        <w:tc>
          <w:tcPr>
            <w:tcW w:w="1798"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Температурный график</w:t>
            </w:r>
          </w:p>
        </w:tc>
        <w:tc>
          <w:tcPr>
            <w:tcW w:w="1762" w:type="dxa"/>
            <w:shd w:val="clear" w:color="auto" w:fill="F2F2F2"/>
            <w:tcMar>
              <w:top w:w="120" w:type="dxa"/>
              <w:left w:w="100" w:type="dxa"/>
              <w:bottom w:w="120" w:type="dxa"/>
              <w:right w:w="100" w:type="dxa"/>
            </w:tcMar>
            <w:vAlign w:val="center"/>
          </w:tcPr>
          <w:p w:rsidR="002D03F1" w:rsidRPr="00ED0F4C" w:rsidRDefault="002D03F1" w:rsidP="00F15B1F">
            <w:pPr>
              <w:jc w:val="center"/>
            </w:pPr>
            <w:r w:rsidRPr="00ED0F4C">
              <w:rPr>
                <w:rFonts w:eastAsia="Times New Roman" w:cs="Times New Roman"/>
                <w:sz w:val="22"/>
              </w:rPr>
              <w:t>Материальн</w:t>
            </w:r>
            <w:r w:rsidR="00005A52">
              <w:rPr>
                <w:rFonts w:eastAsia="Times New Roman" w:cs="Times New Roman"/>
                <w:sz w:val="22"/>
              </w:rPr>
              <w:t>ая характеристика сети, м*м</w:t>
            </w:r>
          </w:p>
        </w:tc>
      </w:tr>
      <w:tr w:rsidR="002D03F1" w:rsidRPr="00ED0F4C" w:rsidTr="009729DA">
        <w:trPr>
          <w:trHeight w:val="284"/>
          <w:jc w:val="center"/>
        </w:trPr>
        <w:tc>
          <w:tcPr>
            <w:tcW w:w="9345" w:type="dxa"/>
            <w:gridSpan w:val="7"/>
            <w:shd w:val="clear" w:color="auto" w:fill="FFFFFF"/>
            <w:tcMar>
              <w:top w:w="40" w:type="dxa"/>
              <w:left w:w="20" w:type="dxa"/>
              <w:bottom w:w="40" w:type="dxa"/>
              <w:right w:w="20" w:type="dxa"/>
            </w:tcMar>
            <w:vAlign w:val="center"/>
          </w:tcPr>
          <w:p w:rsidR="002D03F1" w:rsidRPr="00ED0F4C" w:rsidRDefault="002D03F1" w:rsidP="00F15B1F">
            <w:pPr>
              <w:jc w:val="center"/>
              <w:rPr>
                <w:rFonts w:eastAsia="Times New Roman" w:cs="Times New Roman"/>
              </w:rPr>
            </w:pPr>
            <w:r w:rsidRPr="00ED0F4C">
              <w:rPr>
                <w:spacing w:val="1"/>
                <w:sz w:val="22"/>
              </w:rPr>
              <w:t>Котельная № 3, пгт. Арти, ул. Лесная, 2а</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1</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51,0000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2006</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2,5500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2</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65,0000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115,5000</w:t>
            </w:r>
          </w:p>
        </w:tc>
        <w:tc>
          <w:tcPr>
            <w:tcW w:w="1622" w:type="dxa"/>
            <w:shd w:val="clear" w:color="auto" w:fill="FFFFFF"/>
            <w:tcMar>
              <w:top w:w="40" w:type="dxa"/>
              <w:left w:w="100" w:type="dxa"/>
              <w:bottom w:w="40" w:type="dxa"/>
              <w:right w:w="100" w:type="dxa"/>
            </w:tcMar>
          </w:tcPr>
          <w:p w:rsidR="002D03F1" w:rsidRPr="00ED0F4C" w:rsidRDefault="002D03F1" w:rsidP="00F15B1F">
            <w:pPr>
              <w:jc w:val="center"/>
            </w:pPr>
            <w:r w:rsidRPr="00ED0F4C">
              <w:rPr>
                <w:rFonts w:eastAsia="Times New Roman" w:cs="Times New Roman"/>
                <w:sz w:val="22"/>
              </w:rPr>
              <w:t>2006</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7,5075</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3</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100,0000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173,5000</w:t>
            </w:r>
          </w:p>
        </w:tc>
        <w:tc>
          <w:tcPr>
            <w:tcW w:w="1622" w:type="dxa"/>
            <w:shd w:val="clear" w:color="auto" w:fill="FFFFFF"/>
            <w:tcMar>
              <w:top w:w="40" w:type="dxa"/>
              <w:left w:w="100" w:type="dxa"/>
              <w:bottom w:w="40" w:type="dxa"/>
              <w:right w:w="100" w:type="dxa"/>
            </w:tcMar>
          </w:tcPr>
          <w:p w:rsidR="002D03F1" w:rsidRPr="00ED0F4C" w:rsidRDefault="002D03F1" w:rsidP="00F15B1F">
            <w:pPr>
              <w:jc w:val="center"/>
            </w:pPr>
            <w:r w:rsidRPr="00ED0F4C">
              <w:rPr>
                <w:rFonts w:eastAsia="Times New Roman" w:cs="Times New Roman"/>
                <w:sz w:val="22"/>
              </w:rPr>
              <w:t>2006</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17,3500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4</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150,0000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17,0000</w:t>
            </w:r>
          </w:p>
        </w:tc>
        <w:tc>
          <w:tcPr>
            <w:tcW w:w="1622" w:type="dxa"/>
            <w:shd w:val="clear" w:color="auto" w:fill="FFFFFF"/>
            <w:tcMar>
              <w:top w:w="40" w:type="dxa"/>
              <w:left w:w="100" w:type="dxa"/>
              <w:bottom w:w="40" w:type="dxa"/>
              <w:right w:w="100" w:type="dxa"/>
            </w:tcMar>
          </w:tcPr>
          <w:p w:rsidR="002D03F1" w:rsidRPr="00ED0F4C" w:rsidRDefault="002D03F1" w:rsidP="00F15B1F">
            <w:pPr>
              <w:jc w:val="center"/>
            </w:pPr>
            <w:r w:rsidRPr="00ED0F4C">
              <w:rPr>
                <w:rFonts w:eastAsia="Times New Roman" w:cs="Times New Roman"/>
                <w:sz w:val="22"/>
              </w:rPr>
              <w:t>2006</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2,5500</w:t>
            </w:r>
          </w:p>
        </w:tc>
      </w:tr>
      <w:tr w:rsidR="002D03F1" w:rsidRPr="00ED0F4C" w:rsidTr="009729DA">
        <w:trPr>
          <w:trHeight w:val="284"/>
          <w:jc w:val="center"/>
        </w:trPr>
        <w:tc>
          <w:tcPr>
            <w:tcW w:w="3075" w:type="dxa"/>
            <w:gridSpan w:val="3"/>
            <w:shd w:val="clear" w:color="auto" w:fill="F2F2F2"/>
            <w:tcMar>
              <w:top w:w="40" w:type="dxa"/>
              <w:left w:w="100" w:type="dxa"/>
              <w:bottom w:w="40" w:type="dxa"/>
              <w:right w:w="100" w:type="dxa"/>
            </w:tcMar>
            <w:vAlign w:val="center"/>
          </w:tcPr>
          <w:p w:rsidR="002D03F1" w:rsidRPr="00ED0F4C" w:rsidRDefault="002D03F1" w:rsidP="00F15B1F">
            <w:pPr>
              <w:jc w:val="right"/>
            </w:pPr>
            <w:r w:rsidRPr="00ED0F4C">
              <w:rPr>
                <w:rFonts w:eastAsia="Times New Roman" w:cs="Times New Roman"/>
                <w:sz w:val="22"/>
              </w:rPr>
              <w:t>Итого</w:t>
            </w:r>
          </w:p>
        </w:tc>
        <w:tc>
          <w:tcPr>
            <w:tcW w:w="1088"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357,0000</w:t>
            </w:r>
          </w:p>
        </w:tc>
        <w:tc>
          <w:tcPr>
            <w:tcW w:w="1622"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98"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62"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29,9575</w:t>
            </w:r>
          </w:p>
        </w:tc>
      </w:tr>
      <w:tr w:rsidR="002D03F1" w:rsidRPr="00ED0F4C" w:rsidTr="009729DA">
        <w:trPr>
          <w:trHeight w:val="284"/>
          <w:jc w:val="center"/>
        </w:trPr>
        <w:tc>
          <w:tcPr>
            <w:tcW w:w="9345" w:type="dxa"/>
            <w:gridSpan w:val="7"/>
            <w:shd w:val="clear" w:color="auto" w:fill="FFFFFF"/>
            <w:tcMar>
              <w:top w:w="40" w:type="dxa"/>
              <w:left w:w="20" w:type="dxa"/>
              <w:bottom w:w="40" w:type="dxa"/>
              <w:right w:w="20" w:type="dxa"/>
            </w:tcMar>
            <w:vAlign w:val="center"/>
          </w:tcPr>
          <w:p w:rsidR="002D03F1" w:rsidRPr="00ED0F4C" w:rsidRDefault="002D03F1" w:rsidP="00F15B1F">
            <w:pPr>
              <w:jc w:val="center"/>
              <w:rPr>
                <w:rFonts w:eastAsia="Times New Roman" w:cs="Times New Roman"/>
              </w:rPr>
            </w:pPr>
            <w:r w:rsidRPr="00ED0F4C">
              <w:rPr>
                <w:rFonts w:eastAsia="Times New Roman" w:cs="Times New Roman"/>
                <w:sz w:val="22"/>
              </w:rPr>
              <w:t>Котельная № 4, с. Сажино, ул. Чухарева, 1а</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1</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78,0000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3,9000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2</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100,0000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64,0000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6,4000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3</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125,0000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195,0000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24,3750</w:t>
            </w:r>
          </w:p>
        </w:tc>
      </w:tr>
      <w:tr w:rsidR="002D03F1" w:rsidRPr="00ED0F4C" w:rsidTr="009729DA">
        <w:trPr>
          <w:trHeight w:val="284"/>
          <w:jc w:val="center"/>
        </w:trPr>
        <w:tc>
          <w:tcPr>
            <w:tcW w:w="3075" w:type="dxa"/>
            <w:gridSpan w:val="3"/>
            <w:shd w:val="clear" w:color="auto" w:fill="F2F2F2"/>
            <w:tcMar>
              <w:top w:w="40" w:type="dxa"/>
              <w:left w:w="100" w:type="dxa"/>
              <w:bottom w:w="40" w:type="dxa"/>
              <w:right w:w="100" w:type="dxa"/>
            </w:tcMar>
            <w:vAlign w:val="center"/>
          </w:tcPr>
          <w:p w:rsidR="002D03F1" w:rsidRPr="00ED0F4C" w:rsidRDefault="002D03F1" w:rsidP="00F15B1F">
            <w:pPr>
              <w:jc w:val="right"/>
            </w:pPr>
            <w:r w:rsidRPr="00ED0F4C">
              <w:rPr>
                <w:rFonts w:eastAsia="Times New Roman" w:cs="Times New Roman"/>
                <w:sz w:val="22"/>
              </w:rPr>
              <w:t>Итого</w:t>
            </w:r>
          </w:p>
        </w:tc>
        <w:tc>
          <w:tcPr>
            <w:tcW w:w="1088"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337,0000</w:t>
            </w:r>
          </w:p>
        </w:tc>
        <w:tc>
          <w:tcPr>
            <w:tcW w:w="1622"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98"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62"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34,6750</w:t>
            </w:r>
          </w:p>
        </w:tc>
      </w:tr>
      <w:tr w:rsidR="002D03F1" w:rsidRPr="00ED0F4C" w:rsidTr="009729DA">
        <w:trPr>
          <w:trHeight w:val="284"/>
          <w:jc w:val="center"/>
        </w:trPr>
        <w:tc>
          <w:tcPr>
            <w:tcW w:w="9345" w:type="dxa"/>
            <w:gridSpan w:val="7"/>
            <w:shd w:val="clear" w:color="auto" w:fill="FFFFFF"/>
            <w:tcMar>
              <w:top w:w="40" w:type="dxa"/>
              <w:left w:w="20" w:type="dxa"/>
              <w:bottom w:w="40" w:type="dxa"/>
              <w:right w:w="20" w:type="dxa"/>
            </w:tcMar>
            <w:vAlign w:val="center"/>
          </w:tcPr>
          <w:p w:rsidR="002D03F1" w:rsidRPr="00ED0F4C" w:rsidRDefault="002D03F1" w:rsidP="00F15B1F">
            <w:pPr>
              <w:jc w:val="center"/>
              <w:rPr>
                <w:rFonts w:eastAsia="Times New Roman" w:cs="Times New Roman"/>
              </w:rPr>
            </w:pPr>
            <w:r w:rsidRPr="00ED0F4C">
              <w:rPr>
                <w:lang w:eastAsia="ru-RU"/>
              </w:rPr>
              <w:t>Котельная № 7, с. Сажино, ул. Больничный город, 4а</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1</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32,0000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17,0000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0,5440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2</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117,2000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5,8600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3</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80,0000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163,2000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13,0560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4</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100,0000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106,3000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10,6300</w:t>
            </w:r>
          </w:p>
        </w:tc>
      </w:tr>
      <w:tr w:rsidR="002D03F1" w:rsidRPr="00ED0F4C" w:rsidTr="009729DA">
        <w:trPr>
          <w:trHeight w:val="284"/>
          <w:jc w:val="center"/>
        </w:trPr>
        <w:tc>
          <w:tcPr>
            <w:tcW w:w="3075" w:type="dxa"/>
            <w:gridSpan w:val="3"/>
            <w:shd w:val="clear" w:color="auto" w:fill="F2F2F2"/>
            <w:tcMar>
              <w:top w:w="40" w:type="dxa"/>
              <w:left w:w="100" w:type="dxa"/>
              <w:bottom w:w="40" w:type="dxa"/>
              <w:right w:w="100" w:type="dxa"/>
            </w:tcMar>
            <w:vAlign w:val="center"/>
          </w:tcPr>
          <w:p w:rsidR="002D03F1" w:rsidRPr="00ED0F4C" w:rsidRDefault="002D03F1" w:rsidP="00F15B1F">
            <w:pPr>
              <w:jc w:val="right"/>
            </w:pPr>
            <w:r w:rsidRPr="00ED0F4C">
              <w:rPr>
                <w:rFonts w:eastAsia="Times New Roman" w:cs="Times New Roman"/>
                <w:sz w:val="22"/>
              </w:rPr>
              <w:t>Итого</w:t>
            </w:r>
          </w:p>
        </w:tc>
        <w:tc>
          <w:tcPr>
            <w:tcW w:w="1088"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403,7000</w:t>
            </w:r>
          </w:p>
        </w:tc>
        <w:tc>
          <w:tcPr>
            <w:tcW w:w="1622"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98"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62"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30,0900</w:t>
            </w:r>
          </w:p>
        </w:tc>
      </w:tr>
      <w:tr w:rsidR="002D03F1" w:rsidRPr="00ED0F4C" w:rsidTr="009729DA">
        <w:trPr>
          <w:trHeight w:val="284"/>
          <w:jc w:val="center"/>
        </w:trPr>
        <w:tc>
          <w:tcPr>
            <w:tcW w:w="9345" w:type="dxa"/>
            <w:gridSpan w:val="7"/>
            <w:shd w:val="clear" w:color="auto" w:fill="FFFFFF"/>
            <w:tcMar>
              <w:top w:w="40" w:type="dxa"/>
              <w:left w:w="20" w:type="dxa"/>
              <w:bottom w:w="40" w:type="dxa"/>
              <w:right w:w="20" w:type="dxa"/>
            </w:tcMar>
            <w:vAlign w:val="center"/>
          </w:tcPr>
          <w:p w:rsidR="002D03F1" w:rsidRPr="00ED0F4C" w:rsidRDefault="002D03F1" w:rsidP="00F15B1F">
            <w:pPr>
              <w:tabs>
                <w:tab w:val="left" w:pos="1234"/>
              </w:tabs>
              <w:ind w:firstLine="567"/>
              <w:rPr>
                <w:rFonts w:eastAsia="Times New Roman" w:cs="Times New Roman"/>
              </w:rPr>
            </w:pPr>
            <w:r w:rsidRPr="00ED0F4C">
              <w:rPr>
                <w:rFonts w:cs="Times New Roman"/>
                <w:lang w:eastAsia="ru-RU"/>
              </w:rPr>
              <w:t>Котельная № 10, с. Старые Арти, ул. Ленина, 81а</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1</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118,0000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5,9000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2</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65,0000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46,0000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2,9900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3</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100,0000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147,2000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14,7200</w:t>
            </w:r>
          </w:p>
        </w:tc>
      </w:tr>
      <w:tr w:rsidR="002D03F1" w:rsidRPr="00ED0F4C" w:rsidTr="009729DA">
        <w:trPr>
          <w:trHeight w:val="284"/>
          <w:jc w:val="center"/>
        </w:trPr>
        <w:tc>
          <w:tcPr>
            <w:tcW w:w="434" w:type="dxa"/>
            <w:shd w:val="clear" w:color="auto" w:fill="FFFFFF"/>
            <w:tcMar>
              <w:top w:w="40" w:type="dxa"/>
              <w:left w:w="20" w:type="dxa"/>
              <w:bottom w:w="40" w:type="dxa"/>
              <w:right w:w="20" w:type="dxa"/>
            </w:tcMar>
            <w:vAlign w:val="center"/>
          </w:tcPr>
          <w:p w:rsidR="002D03F1" w:rsidRPr="00ED0F4C" w:rsidRDefault="002D03F1" w:rsidP="00F15B1F">
            <w:pPr>
              <w:jc w:val="center"/>
            </w:pPr>
            <w:r w:rsidRPr="00ED0F4C">
              <w:rPr>
                <w:rFonts w:eastAsia="Times New Roman" w:cs="Times New Roman"/>
                <w:sz w:val="22"/>
              </w:rPr>
              <w:t>4</w:t>
            </w:r>
          </w:p>
        </w:tc>
        <w:tc>
          <w:tcPr>
            <w:tcW w:w="151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125,0000</w:t>
            </w:r>
          </w:p>
        </w:tc>
        <w:tc>
          <w:tcPr>
            <w:tcW w:w="108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47,0000</w:t>
            </w:r>
          </w:p>
        </w:tc>
        <w:tc>
          <w:tcPr>
            <w:tcW w:w="162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w:t>
            </w:r>
          </w:p>
        </w:tc>
        <w:tc>
          <w:tcPr>
            <w:tcW w:w="1798"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5,8750</w:t>
            </w:r>
          </w:p>
        </w:tc>
      </w:tr>
      <w:tr w:rsidR="002D03F1" w:rsidRPr="00ED0F4C" w:rsidTr="009729DA">
        <w:trPr>
          <w:trHeight w:val="284"/>
          <w:jc w:val="center"/>
        </w:trPr>
        <w:tc>
          <w:tcPr>
            <w:tcW w:w="3075" w:type="dxa"/>
            <w:gridSpan w:val="3"/>
            <w:shd w:val="clear" w:color="auto" w:fill="F2F2F2"/>
            <w:tcMar>
              <w:top w:w="40" w:type="dxa"/>
              <w:left w:w="100" w:type="dxa"/>
              <w:bottom w:w="40" w:type="dxa"/>
              <w:right w:w="100" w:type="dxa"/>
            </w:tcMar>
            <w:vAlign w:val="center"/>
          </w:tcPr>
          <w:p w:rsidR="002D03F1" w:rsidRPr="00ED0F4C" w:rsidRDefault="002D03F1" w:rsidP="00F15B1F">
            <w:pPr>
              <w:jc w:val="right"/>
            </w:pPr>
            <w:r w:rsidRPr="00ED0F4C">
              <w:rPr>
                <w:rFonts w:eastAsia="Times New Roman" w:cs="Times New Roman"/>
                <w:sz w:val="22"/>
              </w:rPr>
              <w:t>Итого</w:t>
            </w:r>
          </w:p>
        </w:tc>
        <w:tc>
          <w:tcPr>
            <w:tcW w:w="1088"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358,2000</w:t>
            </w:r>
          </w:p>
        </w:tc>
        <w:tc>
          <w:tcPr>
            <w:tcW w:w="1622"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98" w:type="dxa"/>
            <w:shd w:val="clear" w:color="auto" w:fill="F2F2F2"/>
            <w:tcMar>
              <w:top w:w="40" w:type="dxa"/>
              <w:left w:w="100" w:type="dxa"/>
              <w:bottom w:w="40" w:type="dxa"/>
              <w:right w:w="100" w:type="dxa"/>
            </w:tcMar>
            <w:vAlign w:val="center"/>
          </w:tcPr>
          <w:p w:rsidR="002D03F1" w:rsidRPr="00ED0F4C" w:rsidRDefault="002D03F1" w:rsidP="00F15B1F">
            <w:pPr>
              <w:jc w:val="center"/>
            </w:pPr>
          </w:p>
        </w:tc>
        <w:tc>
          <w:tcPr>
            <w:tcW w:w="1762" w:type="dxa"/>
            <w:shd w:val="clear" w:color="auto" w:fill="F2F2F2"/>
            <w:tcMar>
              <w:top w:w="40" w:type="dxa"/>
              <w:left w:w="100" w:type="dxa"/>
              <w:bottom w:w="40" w:type="dxa"/>
              <w:right w:w="100" w:type="dxa"/>
            </w:tcMar>
            <w:vAlign w:val="center"/>
          </w:tcPr>
          <w:p w:rsidR="002D03F1" w:rsidRPr="00ED0F4C" w:rsidRDefault="002D03F1" w:rsidP="00F15B1F">
            <w:pPr>
              <w:jc w:val="center"/>
            </w:pPr>
            <w:r w:rsidRPr="00ED0F4C">
              <w:rPr>
                <w:rFonts w:eastAsia="Times New Roman" w:cs="Times New Roman"/>
                <w:sz w:val="22"/>
              </w:rPr>
              <w:t>29,4850</w:t>
            </w:r>
          </w:p>
        </w:tc>
      </w:tr>
    </w:tbl>
    <w:p w:rsidR="00A64062" w:rsidRPr="00005A52" w:rsidRDefault="00A64062" w:rsidP="00D04E2C">
      <w:pPr>
        <w:rPr>
          <w:sz w:val="12"/>
          <w:szCs w:val="12"/>
        </w:rPr>
      </w:pPr>
    </w:p>
    <w:p w:rsidR="002D03F1" w:rsidRPr="008260EA" w:rsidRDefault="002D03F1" w:rsidP="002D03F1">
      <w:pPr>
        <w:pStyle w:val="af1"/>
        <w:spacing w:line="287" w:lineRule="auto"/>
        <w:ind w:right="113" w:firstLine="708"/>
      </w:pPr>
      <w:r>
        <w:rPr>
          <w:spacing w:val="1"/>
        </w:rPr>
        <w:t>Теплогенераторная №1, пгт Арти, ул. Геофизическая, 3б</w:t>
      </w:r>
      <w:r w:rsidR="00005A52">
        <w:rPr>
          <w:spacing w:val="1"/>
        </w:rPr>
        <w:t xml:space="preserve">, </w:t>
      </w:r>
      <w:r w:rsidR="00005A52" w:rsidRPr="00005A52">
        <w:rPr>
          <w:rFonts w:cs="Times New Roman"/>
          <w:spacing w:val="1"/>
        </w:rPr>
        <w:t>ООО «Стройтехнопласт»</w:t>
      </w:r>
      <w:r w:rsidR="00005A52">
        <w:rPr>
          <w:rFonts w:cs="Times New Roman"/>
          <w:spacing w:val="1"/>
        </w:rPr>
        <w:t>,</w:t>
      </w:r>
      <w:r w:rsidRPr="001E424A">
        <w:rPr>
          <w:spacing w:val="1"/>
        </w:rPr>
        <w:t xml:space="preserve"> </w:t>
      </w:r>
      <w:r w:rsidRPr="001E424A">
        <w:rPr>
          <w:rFonts w:cs="Times New Roman"/>
          <w:spacing w:val="1"/>
        </w:rPr>
        <w:t xml:space="preserve">осуществляет теплоснабжение потребителей тепловой энергии </w:t>
      </w:r>
      <w:r>
        <w:rPr>
          <w:spacing w:val="1"/>
        </w:rPr>
        <w:t>пгт Арти</w:t>
      </w:r>
      <w:r w:rsidRPr="001E424A">
        <w:rPr>
          <w:rFonts w:cs="Times New Roman"/>
          <w:spacing w:val="1"/>
        </w:rPr>
        <w:t xml:space="preserve">. </w:t>
      </w:r>
      <w:r w:rsidRPr="004A6E45">
        <w:rPr>
          <w:spacing w:val="1"/>
        </w:rPr>
        <w:t xml:space="preserve">Прокладка трубопроводов осуществляется </w:t>
      </w:r>
      <w:r>
        <w:rPr>
          <w:spacing w:val="1"/>
        </w:rPr>
        <w:t>надземным способом</w:t>
      </w:r>
      <w:r w:rsidRPr="004A6E45">
        <w:rPr>
          <w:spacing w:val="1"/>
        </w:rPr>
        <w:t xml:space="preserve">. Тепловая изоляция выполнена из </w:t>
      </w:r>
      <w:r w:rsidRPr="00F60157">
        <w:rPr>
          <w:spacing w:val="-2"/>
        </w:rPr>
        <w:t>П</w:t>
      </w:r>
      <w:r w:rsidRPr="00F60157">
        <w:rPr>
          <w:spacing w:val="-6"/>
        </w:rPr>
        <w:t>П</w:t>
      </w:r>
      <w:r w:rsidRPr="00F60157">
        <w:t>У</w:t>
      </w:r>
      <w:r w:rsidRPr="00F60157">
        <w:rPr>
          <w:spacing w:val="17"/>
        </w:rPr>
        <w:t xml:space="preserve"> </w:t>
      </w:r>
      <w:r w:rsidRPr="00F60157">
        <w:t>и</w:t>
      </w:r>
      <w:r w:rsidRPr="00F60157">
        <w:rPr>
          <w:spacing w:val="19"/>
        </w:rPr>
        <w:t xml:space="preserve"> </w:t>
      </w:r>
      <w:r w:rsidRPr="00F60157">
        <w:t>м</w:t>
      </w:r>
      <w:r w:rsidRPr="00F60157">
        <w:rPr>
          <w:spacing w:val="3"/>
        </w:rPr>
        <w:t>и</w:t>
      </w:r>
      <w:r w:rsidRPr="00F60157">
        <w:t>нер</w:t>
      </w:r>
      <w:r w:rsidRPr="00F60157">
        <w:rPr>
          <w:spacing w:val="1"/>
        </w:rPr>
        <w:t>а</w:t>
      </w:r>
      <w:r w:rsidRPr="00F60157">
        <w:t>л</w:t>
      </w:r>
      <w:r w:rsidRPr="00F60157">
        <w:rPr>
          <w:spacing w:val="-2"/>
        </w:rPr>
        <w:t>ь</w:t>
      </w:r>
      <w:r w:rsidRPr="00F60157">
        <w:t>ной</w:t>
      </w:r>
      <w:r w:rsidRPr="00F60157">
        <w:rPr>
          <w:spacing w:val="18"/>
        </w:rPr>
        <w:t xml:space="preserve"> </w:t>
      </w:r>
      <w:r w:rsidRPr="00F60157">
        <w:t>пли</w:t>
      </w:r>
      <w:r w:rsidRPr="00F60157">
        <w:rPr>
          <w:spacing w:val="-2"/>
        </w:rPr>
        <w:t>ты</w:t>
      </w:r>
      <w:r w:rsidR="00005A52">
        <w:rPr>
          <w:spacing w:val="1"/>
        </w:rPr>
        <w:t>.</w:t>
      </w:r>
    </w:p>
    <w:p w:rsidR="002D03F1" w:rsidRDefault="002D03F1" w:rsidP="002D03F1">
      <w:r>
        <w:rPr>
          <w:b/>
        </w:rPr>
        <w:t xml:space="preserve">Таблица </w:t>
      </w:r>
      <w:r w:rsidR="00005A52">
        <w:rPr>
          <w:b/>
        </w:rPr>
        <w:t>2.3.6</w:t>
      </w:r>
      <w:r>
        <w:rPr>
          <w:b/>
        </w:rPr>
        <w:t xml:space="preserve"> </w:t>
      </w:r>
      <w:r w:rsidR="00005A52">
        <w:rPr>
          <w:b/>
        </w:rPr>
        <w:t>–</w:t>
      </w:r>
      <w:r>
        <w:rPr>
          <w:b/>
        </w:rPr>
        <w:t xml:space="preserve"> </w:t>
      </w:r>
      <w:r w:rsidR="00005A52">
        <w:rPr>
          <w:b/>
        </w:rPr>
        <w:t xml:space="preserve">Тепловые сети ООО </w:t>
      </w:r>
      <w:r w:rsidR="00005A52" w:rsidRPr="00005A52">
        <w:rPr>
          <w:b/>
        </w:rPr>
        <w:t>«Стройтехнопласт»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512"/>
        <w:gridCol w:w="1129"/>
        <w:gridCol w:w="1088"/>
        <w:gridCol w:w="1622"/>
        <w:gridCol w:w="1798"/>
        <w:gridCol w:w="1762"/>
      </w:tblGrid>
      <w:tr w:rsidR="002D03F1" w:rsidTr="009729DA">
        <w:trPr>
          <w:trHeight w:val="731"/>
          <w:jc w:val="center"/>
        </w:trPr>
        <w:tc>
          <w:tcPr>
            <w:tcW w:w="434"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w:t>
            </w:r>
          </w:p>
        </w:tc>
        <w:tc>
          <w:tcPr>
            <w:tcW w:w="1512"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Обозначение участка сети</w:t>
            </w:r>
          </w:p>
        </w:tc>
        <w:tc>
          <w:tcPr>
            <w:tcW w:w="1129"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Диаметр, мм</w:t>
            </w:r>
          </w:p>
        </w:tc>
        <w:tc>
          <w:tcPr>
            <w:tcW w:w="1088"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Длина участка, м</w:t>
            </w:r>
          </w:p>
        </w:tc>
        <w:tc>
          <w:tcPr>
            <w:tcW w:w="1622"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Год ввода в эксплуатацию</w:t>
            </w:r>
          </w:p>
        </w:tc>
        <w:tc>
          <w:tcPr>
            <w:tcW w:w="1798"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Температурный график</w:t>
            </w:r>
          </w:p>
        </w:tc>
        <w:tc>
          <w:tcPr>
            <w:tcW w:w="1762" w:type="dxa"/>
            <w:shd w:val="clear" w:color="auto" w:fill="F2F2F2"/>
            <w:tcMar>
              <w:top w:w="120" w:type="dxa"/>
              <w:left w:w="100" w:type="dxa"/>
              <w:bottom w:w="120" w:type="dxa"/>
              <w:right w:w="100" w:type="dxa"/>
            </w:tcMar>
            <w:vAlign w:val="center"/>
          </w:tcPr>
          <w:p w:rsidR="002D03F1" w:rsidRDefault="002D03F1" w:rsidP="007C3B53">
            <w:pPr>
              <w:spacing w:after="0"/>
              <w:jc w:val="center"/>
            </w:pPr>
            <w:r>
              <w:rPr>
                <w:rFonts w:eastAsia="Times New Roman" w:cs="Times New Roman"/>
                <w:sz w:val="22"/>
              </w:rPr>
              <w:t>Мате</w:t>
            </w:r>
            <w:r w:rsidR="00005A52">
              <w:rPr>
                <w:rFonts w:eastAsia="Times New Roman" w:cs="Times New Roman"/>
                <w:sz w:val="22"/>
              </w:rPr>
              <w:t>риальная характеристика сети, м*м</w:t>
            </w:r>
          </w:p>
        </w:tc>
      </w:tr>
      <w:tr w:rsidR="002D03F1" w:rsidTr="009729DA">
        <w:trPr>
          <w:jc w:val="center"/>
        </w:trPr>
        <w:tc>
          <w:tcPr>
            <w:tcW w:w="434" w:type="dxa"/>
            <w:shd w:val="clear" w:color="auto" w:fill="FFFFFF"/>
            <w:tcMar>
              <w:top w:w="40" w:type="dxa"/>
              <w:left w:w="20" w:type="dxa"/>
              <w:bottom w:w="40" w:type="dxa"/>
              <w:right w:w="20" w:type="dxa"/>
            </w:tcMar>
            <w:vAlign w:val="center"/>
          </w:tcPr>
          <w:p w:rsidR="002D03F1" w:rsidRDefault="002D03F1" w:rsidP="00F15B1F">
            <w:pPr>
              <w:jc w:val="center"/>
            </w:pPr>
            <w:r>
              <w:rPr>
                <w:rFonts w:eastAsia="Times New Roman" w:cs="Times New Roman"/>
                <w:sz w:val="22"/>
              </w:rPr>
              <w:t>1</w:t>
            </w:r>
          </w:p>
        </w:tc>
        <w:tc>
          <w:tcPr>
            <w:tcW w:w="1512" w:type="dxa"/>
            <w:shd w:val="clear" w:color="auto" w:fill="FFFFFF"/>
            <w:tcMar>
              <w:top w:w="40" w:type="dxa"/>
              <w:left w:w="100" w:type="dxa"/>
              <w:bottom w:w="40" w:type="dxa"/>
              <w:right w:w="100" w:type="dxa"/>
            </w:tcMar>
            <w:vAlign w:val="center"/>
          </w:tcPr>
          <w:p w:rsidR="002D03F1" w:rsidRDefault="002D03F1" w:rsidP="00F15B1F">
            <w:pPr>
              <w:jc w:val="center"/>
            </w:pPr>
            <w:r>
              <w:rPr>
                <w:rFonts w:eastAsia="Times New Roman" w:cs="Times New Roman"/>
                <w:sz w:val="22"/>
              </w:rPr>
              <w:t>-</w:t>
            </w:r>
          </w:p>
        </w:tc>
        <w:tc>
          <w:tcPr>
            <w:tcW w:w="1129" w:type="dxa"/>
            <w:shd w:val="clear" w:color="auto" w:fill="FFFFFF"/>
            <w:tcMar>
              <w:top w:w="40" w:type="dxa"/>
              <w:left w:w="100" w:type="dxa"/>
              <w:bottom w:w="40" w:type="dxa"/>
              <w:right w:w="100" w:type="dxa"/>
            </w:tcMar>
            <w:vAlign w:val="center"/>
          </w:tcPr>
          <w:p w:rsidR="002D03F1" w:rsidRDefault="002D03F1" w:rsidP="00F15B1F">
            <w:pPr>
              <w:jc w:val="center"/>
            </w:pPr>
            <w:r>
              <w:rPr>
                <w:rFonts w:eastAsia="Times New Roman" w:cs="Times New Roman"/>
                <w:sz w:val="22"/>
              </w:rPr>
              <w:t>89,0000</w:t>
            </w:r>
          </w:p>
        </w:tc>
        <w:tc>
          <w:tcPr>
            <w:tcW w:w="1088" w:type="dxa"/>
            <w:shd w:val="clear" w:color="auto" w:fill="FFFFFF"/>
            <w:tcMar>
              <w:top w:w="40" w:type="dxa"/>
              <w:left w:w="100" w:type="dxa"/>
              <w:bottom w:w="40" w:type="dxa"/>
              <w:right w:w="100" w:type="dxa"/>
            </w:tcMar>
            <w:vAlign w:val="center"/>
          </w:tcPr>
          <w:p w:rsidR="002D03F1" w:rsidRDefault="002D03F1" w:rsidP="00F15B1F">
            <w:pPr>
              <w:jc w:val="center"/>
            </w:pPr>
            <w:r>
              <w:rPr>
                <w:rFonts w:eastAsia="Times New Roman" w:cs="Times New Roman"/>
                <w:sz w:val="22"/>
              </w:rPr>
              <w:t>352,0000</w:t>
            </w:r>
          </w:p>
        </w:tc>
        <w:tc>
          <w:tcPr>
            <w:tcW w:w="1622" w:type="dxa"/>
            <w:shd w:val="clear" w:color="auto" w:fill="FFFFFF"/>
            <w:tcMar>
              <w:top w:w="40" w:type="dxa"/>
              <w:left w:w="100" w:type="dxa"/>
              <w:bottom w:w="40" w:type="dxa"/>
              <w:right w:w="100" w:type="dxa"/>
            </w:tcMar>
            <w:vAlign w:val="center"/>
          </w:tcPr>
          <w:p w:rsidR="002D03F1" w:rsidRDefault="002D03F1" w:rsidP="00F15B1F">
            <w:pPr>
              <w:jc w:val="center"/>
            </w:pPr>
            <w:r>
              <w:rPr>
                <w:rFonts w:eastAsia="Times New Roman" w:cs="Times New Roman"/>
                <w:sz w:val="22"/>
              </w:rPr>
              <w:t>2012</w:t>
            </w:r>
          </w:p>
        </w:tc>
        <w:tc>
          <w:tcPr>
            <w:tcW w:w="1798" w:type="dxa"/>
            <w:shd w:val="clear" w:color="auto" w:fill="FFFFFF"/>
            <w:tcMar>
              <w:top w:w="40" w:type="dxa"/>
              <w:left w:w="100" w:type="dxa"/>
              <w:bottom w:w="40" w:type="dxa"/>
              <w:right w:w="100" w:type="dxa"/>
            </w:tcMar>
            <w:vAlign w:val="center"/>
          </w:tcPr>
          <w:p w:rsidR="002D03F1" w:rsidRDefault="002D03F1" w:rsidP="00F15B1F">
            <w:pPr>
              <w:jc w:val="center"/>
            </w:pPr>
            <w:r>
              <w:rPr>
                <w:rFonts w:eastAsia="Times New Roman" w:cs="Times New Roman"/>
                <w:sz w:val="22"/>
              </w:rPr>
              <w:t>95/70</w:t>
            </w:r>
          </w:p>
        </w:tc>
        <w:tc>
          <w:tcPr>
            <w:tcW w:w="1762" w:type="dxa"/>
            <w:shd w:val="clear" w:color="auto" w:fill="FFFFFF"/>
            <w:tcMar>
              <w:top w:w="40" w:type="dxa"/>
              <w:left w:w="100" w:type="dxa"/>
              <w:bottom w:w="40" w:type="dxa"/>
              <w:right w:w="100" w:type="dxa"/>
            </w:tcMar>
            <w:vAlign w:val="center"/>
          </w:tcPr>
          <w:p w:rsidR="002D03F1" w:rsidRDefault="002D03F1" w:rsidP="00F15B1F">
            <w:pPr>
              <w:jc w:val="center"/>
            </w:pPr>
            <w:r>
              <w:rPr>
                <w:rFonts w:eastAsia="Times New Roman" w:cs="Times New Roman"/>
                <w:sz w:val="22"/>
              </w:rPr>
              <w:t>31,3280</w:t>
            </w:r>
          </w:p>
        </w:tc>
      </w:tr>
    </w:tbl>
    <w:p w:rsidR="002D03F1" w:rsidRDefault="002D03F1" w:rsidP="002D03F1">
      <w:pPr>
        <w:tabs>
          <w:tab w:val="left" w:pos="1234"/>
        </w:tabs>
        <w:ind w:firstLine="567"/>
        <w:rPr>
          <w:rFonts w:cs="Times New Roman"/>
          <w:highlight w:val="yellow"/>
          <w:lang w:eastAsia="ru-RU"/>
        </w:rPr>
      </w:pPr>
    </w:p>
    <w:p w:rsidR="00A64062" w:rsidRDefault="00005A52" w:rsidP="00005A52">
      <w:pPr>
        <w:ind w:firstLine="709"/>
      </w:pPr>
      <w:r>
        <w:lastRenderedPageBreak/>
        <w:t>Данные по тепловым сетям ИГФ УРО РАН отсутствуют.</w:t>
      </w:r>
    </w:p>
    <w:p w:rsidR="00005A52" w:rsidRDefault="00005A52" w:rsidP="00005A52">
      <w:pPr>
        <w:ind w:firstLine="709"/>
      </w:pPr>
    </w:p>
    <w:p w:rsidR="00005A52" w:rsidRPr="00ED0F4C" w:rsidRDefault="00005A52" w:rsidP="00005A52">
      <w:pPr>
        <w:pStyle w:val="12"/>
        <w:ind w:firstLine="709"/>
      </w:pPr>
      <w:r w:rsidRPr="00ED0F4C">
        <w:t>На территории Артинского городского округа функционируют котельные, принадлежащие организациям, не осуществляющим регулируемые виды деятельности в области теплоснабжения, то есть не осуществляющие продажу потребителям произведенной тепловой энергии. Данные организации не являются теплоснабжающими организациями и всю производимую тепловую энергию расходуют на собственные технологические нужды, т.е данные источники тепловой энергии являются индивидуальными.</w:t>
      </w:r>
    </w:p>
    <w:p w:rsidR="00005A52" w:rsidRPr="00ED0F4C" w:rsidRDefault="00005A52" w:rsidP="00005A52">
      <w:pPr>
        <w:pStyle w:val="12"/>
        <w:ind w:firstLine="709"/>
      </w:pPr>
      <w:r w:rsidRPr="00ED0F4C">
        <w:t>Данные организации осуществляют различные виды деятельности на территории городского округа.</w:t>
      </w:r>
    </w:p>
    <w:p w:rsidR="00005A52" w:rsidRPr="00ED0F4C" w:rsidRDefault="00005A52" w:rsidP="00005A52">
      <w:pPr>
        <w:pStyle w:val="12"/>
        <w:ind w:firstLine="709"/>
      </w:pPr>
      <w:r w:rsidRPr="00ED0F4C">
        <w:t>В границах Артинского городского округа учреждения сферы образования подключены к локальным котельным.</w:t>
      </w:r>
    </w:p>
    <w:p w:rsidR="00005A52" w:rsidRPr="00ED0F4C" w:rsidRDefault="00005A52" w:rsidP="00005A52">
      <w:pPr>
        <w:pStyle w:val="12"/>
        <w:ind w:firstLine="709"/>
      </w:pPr>
      <w:r w:rsidRPr="00ED0F4C">
        <w:t>Локальные котельные у данных образовательных учреждений находятся на праве оперативного управления и входят в состав объектов капитального строительства, переданных данным учреждениям.</w:t>
      </w:r>
    </w:p>
    <w:p w:rsidR="00005A52" w:rsidRPr="00ED0F4C" w:rsidRDefault="00005A52" w:rsidP="00005A52">
      <w:pPr>
        <w:pStyle w:val="12"/>
        <w:ind w:firstLine="709"/>
      </w:pPr>
      <w:r w:rsidRPr="00ED0F4C">
        <w:t xml:space="preserve">Локальные котельные вырабатывают тепловую энергию для хозяйственных нужд, то есть в целях отопления корпусов и иных хозяйственных построек, входящих в состав учреждений. </w:t>
      </w:r>
    </w:p>
    <w:p w:rsidR="00005A52" w:rsidRPr="00ED0F4C" w:rsidRDefault="00005A52" w:rsidP="00005A52">
      <w:pPr>
        <w:pStyle w:val="12"/>
        <w:ind w:firstLine="709"/>
      </w:pPr>
      <w:r w:rsidRPr="00ED0F4C">
        <w:t xml:space="preserve">Основные характеристики и параметры установленной мощности котельных и теплогенераторных установок, эксплуатируемых в целях отопления зданий учреждений сферы образования приведены в таблице </w:t>
      </w:r>
      <w:r w:rsidR="00BD7F40">
        <w:t>2.3.7.</w:t>
      </w:r>
    </w:p>
    <w:p w:rsidR="00005A52" w:rsidRPr="00ED0F4C" w:rsidRDefault="00005A52" w:rsidP="00005A52">
      <w:pPr>
        <w:pStyle w:val="12"/>
        <w:ind w:firstLine="709"/>
      </w:pPr>
      <w:r w:rsidRPr="00ED0F4C">
        <w:t xml:space="preserve">Основные характеристики и параметры установленной мощности котельных и теплогенераторных установок, эксплуатируемых в целях отопления зданий учреждений сферы здравоохранения приведены в таблице </w:t>
      </w:r>
      <w:r w:rsidR="00BD7F40">
        <w:t>2.3.8.</w:t>
      </w:r>
    </w:p>
    <w:p w:rsidR="00005A52" w:rsidRPr="00ED0F4C" w:rsidRDefault="00005A52" w:rsidP="00005A52">
      <w:pPr>
        <w:pStyle w:val="a6"/>
        <w:ind w:firstLine="709"/>
        <w:jc w:val="both"/>
        <w:rPr>
          <w:lang w:eastAsia="ru-RU"/>
        </w:rPr>
      </w:pPr>
      <w:r w:rsidRPr="00ED0F4C">
        <w:t xml:space="preserve">Основные характеристики и параметры установленной мощности котельных и теплогенераторных установок, эксплуатируемых в целях отопления зданий учреждений сферы культуры приведены в таблице </w:t>
      </w:r>
      <w:r w:rsidR="00BD7F40">
        <w:t>2.3.9.</w:t>
      </w:r>
    </w:p>
    <w:p w:rsidR="00A64062" w:rsidRDefault="00A64062" w:rsidP="00D04E2C"/>
    <w:p w:rsidR="00A64062" w:rsidRDefault="00A64062" w:rsidP="00D04E2C"/>
    <w:p w:rsidR="00A64062" w:rsidRDefault="00A64062" w:rsidP="00D04E2C"/>
    <w:p w:rsidR="00005A52" w:rsidRDefault="00005A52" w:rsidP="00D04E2C">
      <w:pPr>
        <w:sectPr w:rsidR="00005A52">
          <w:pgSz w:w="11906" w:h="16838"/>
          <w:pgMar w:top="1134" w:right="850" w:bottom="1134" w:left="1701" w:header="708" w:footer="708" w:gutter="0"/>
          <w:cols w:space="708"/>
          <w:docGrid w:linePitch="360"/>
        </w:sectPr>
      </w:pPr>
    </w:p>
    <w:p w:rsidR="00005A52" w:rsidRPr="00ED0F4C" w:rsidRDefault="00005A52" w:rsidP="00005A52">
      <w:pPr>
        <w:pStyle w:val="af6"/>
        <w:rPr>
          <w:b/>
        </w:rPr>
      </w:pPr>
      <w:r w:rsidRPr="00ED0F4C">
        <w:rPr>
          <w:rStyle w:val="15"/>
        </w:rPr>
        <w:lastRenderedPageBreak/>
        <w:t xml:space="preserve">Таблица </w:t>
      </w:r>
      <w:r w:rsidR="00BD7F40">
        <w:rPr>
          <w:rStyle w:val="15"/>
        </w:rPr>
        <w:t>2.3.7</w:t>
      </w:r>
      <w:r w:rsidRPr="00ED0F4C">
        <w:t xml:space="preserve"> - </w:t>
      </w:r>
      <w:r w:rsidRPr="00ED0F4C">
        <w:rPr>
          <w:b/>
        </w:rPr>
        <w:t>Основные характеристики и параметры установленной мощности котельных и теплогенераторных установок мощностью до 360 кВт учреждений сферы образования в границах Артинского городского округа</w:t>
      </w:r>
    </w:p>
    <w:tbl>
      <w:tblPr>
        <w:tblW w:w="2183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49"/>
        <w:gridCol w:w="796"/>
        <w:gridCol w:w="1681"/>
        <w:gridCol w:w="9"/>
        <w:gridCol w:w="2075"/>
        <w:gridCol w:w="1733"/>
        <w:gridCol w:w="830"/>
        <w:gridCol w:w="830"/>
        <w:gridCol w:w="1274"/>
        <w:gridCol w:w="1584"/>
        <w:gridCol w:w="1538"/>
        <w:gridCol w:w="1689"/>
        <w:gridCol w:w="1181"/>
        <w:gridCol w:w="941"/>
        <w:gridCol w:w="639"/>
        <w:gridCol w:w="696"/>
        <w:gridCol w:w="828"/>
        <w:gridCol w:w="696"/>
      </w:tblGrid>
      <w:tr w:rsidR="00AE59D4" w:rsidRPr="00ED0F4C" w:rsidTr="009729DA">
        <w:trPr>
          <w:cantSplit/>
          <w:trHeight w:val="404"/>
          <w:tblHeader/>
        </w:trPr>
        <w:tc>
          <w:tcPr>
            <w:tcW w:w="2069" w:type="dxa"/>
            <w:vMerge w:val="restart"/>
            <w:shd w:val="clear" w:color="auto" w:fill="F2F2F2" w:themeFill="background1" w:themeFillShade="F2"/>
            <w:vAlign w:val="center"/>
          </w:tcPr>
          <w:p w:rsidR="00AE59D4" w:rsidRPr="00ED0F4C" w:rsidRDefault="00AE59D4" w:rsidP="00F15B1F">
            <w:pPr>
              <w:ind w:right="-79"/>
              <w:jc w:val="center"/>
              <w:rPr>
                <w:rFonts w:cs="Times New Roman"/>
                <w:sz w:val="20"/>
                <w:szCs w:val="18"/>
              </w:rPr>
            </w:pPr>
            <w:r w:rsidRPr="00ED0F4C">
              <w:rPr>
                <w:rFonts w:cs="Times New Roman"/>
                <w:sz w:val="20"/>
                <w:szCs w:val="18"/>
              </w:rPr>
              <w:t>Наименование источника тепловой энергии</w:t>
            </w:r>
          </w:p>
        </w:tc>
        <w:tc>
          <w:tcPr>
            <w:tcW w:w="3274" w:type="dxa"/>
            <w:gridSpan w:val="4"/>
            <w:shd w:val="clear" w:color="auto" w:fill="F2F2F2" w:themeFill="background1" w:themeFillShade="F2"/>
            <w:vAlign w:val="center"/>
          </w:tcPr>
          <w:p w:rsidR="00AE59D4" w:rsidRPr="00ED0F4C" w:rsidRDefault="00AE59D4" w:rsidP="00F15B1F">
            <w:pPr>
              <w:jc w:val="center"/>
              <w:rPr>
                <w:rFonts w:cs="Times New Roman"/>
                <w:sz w:val="20"/>
                <w:szCs w:val="18"/>
              </w:rPr>
            </w:pPr>
            <w:r w:rsidRPr="00ED0F4C">
              <w:rPr>
                <w:rFonts w:cs="Times New Roman"/>
                <w:sz w:val="20"/>
                <w:szCs w:val="18"/>
              </w:rPr>
              <w:t>Характеристика котельных</w:t>
            </w:r>
          </w:p>
        </w:tc>
        <w:tc>
          <w:tcPr>
            <w:tcW w:w="12619" w:type="dxa"/>
            <w:gridSpan w:val="9"/>
            <w:shd w:val="clear" w:color="auto" w:fill="F2F2F2" w:themeFill="background1" w:themeFillShade="F2"/>
            <w:vAlign w:val="center"/>
          </w:tcPr>
          <w:p w:rsidR="00AE59D4" w:rsidRPr="00ED0F4C" w:rsidRDefault="00AE59D4" w:rsidP="00F15B1F">
            <w:pPr>
              <w:jc w:val="center"/>
              <w:rPr>
                <w:rFonts w:cs="Times New Roman"/>
                <w:sz w:val="20"/>
                <w:szCs w:val="18"/>
              </w:rPr>
            </w:pPr>
            <w:r w:rsidRPr="00ED0F4C">
              <w:rPr>
                <w:rFonts w:cs="Times New Roman"/>
                <w:sz w:val="20"/>
                <w:szCs w:val="18"/>
              </w:rPr>
              <w:t>Характеристика котла</w:t>
            </w:r>
          </w:p>
        </w:tc>
        <w:tc>
          <w:tcPr>
            <w:tcW w:w="952"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 xml:space="preserve">Протяженность сетей, </w:t>
            </w:r>
            <w:r w:rsidRPr="00ED0F4C">
              <w:rPr>
                <w:rFonts w:cs="Times New Roman"/>
                <w:b/>
                <w:sz w:val="20"/>
                <w:szCs w:val="18"/>
              </w:rPr>
              <w:t>км</w:t>
            </w:r>
          </w:p>
        </w:tc>
        <w:tc>
          <w:tcPr>
            <w:tcW w:w="2916" w:type="dxa"/>
            <w:gridSpan w:val="4"/>
            <w:shd w:val="clear" w:color="auto" w:fill="F2F2F2" w:themeFill="background1" w:themeFillShade="F2"/>
            <w:vAlign w:val="center"/>
          </w:tcPr>
          <w:p w:rsidR="00AE59D4" w:rsidRPr="00ED0F4C" w:rsidRDefault="00AE59D4" w:rsidP="00F15B1F">
            <w:pPr>
              <w:jc w:val="center"/>
              <w:rPr>
                <w:rFonts w:cs="Times New Roman"/>
                <w:sz w:val="20"/>
                <w:szCs w:val="18"/>
              </w:rPr>
            </w:pPr>
            <w:r w:rsidRPr="00ED0F4C">
              <w:rPr>
                <w:rFonts w:cs="Times New Roman"/>
                <w:sz w:val="20"/>
                <w:szCs w:val="18"/>
              </w:rPr>
              <w:t>Отапливаемые объекты</w:t>
            </w:r>
          </w:p>
        </w:tc>
      </w:tr>
      <w:tr w:rsidR="00AE59D4" w:rsidRPr="00ED0F4C" w:rsidTr="009729DA">
        <w:trPr>
          <w:trHeight w:val="180"/>
          <w:tblHeader/>
        </w:trPr>
        <w:tc>
          <w:tcPr>
            <w:tcW w:w="2069" w:type="dxa"/>
            <w:vMerge/>
            <w:shd w:val="clear" w:color="auto" w:fill="F2F2F2" w:themeFill="background1" w:themeFillShade="F2"/>
            <w:vAlign w:val="center"/>
          </w:tcPr>
          <w:p w:rsidR="00AE59D4" w:rsidRPr="00ED0F4C" w:rsidRDefault="00AE59D4" w:rsidP="00F15B1F">
            <w:pPr>
              <w:jc w:val="center"/>
              <w:rPr>
                <w:rFonts w:cs="Times New Roman"/>
                <w:sz w:val="20"/>
                <w:szCs w:val="18"/>
              </w:rPr>
            </w:pPr>
          </w:p>
        </w:tc>
        <w:tc>
          <w:tcPr>
            <w:tcW w:w="766"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количество котлов</w:t>
            </w:r>
          </w:p>
        </w:tc>
        <w:tc>
          <w:tcPr>
            <w:tcW w:w="814"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температура на выходе</w:t>
            </w:r>
          </w:p>
        </w:tc>
        <w:tc>
          <w:tcPr>
            <w:tcW w:w="1685"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режим работы</w:t>
            </w:r>
          </w:p>
        </w:tc>
        <w:tc>
          <w:tcPr>
            <w:tcW w:w="3666" w:type="dxa"/>
            <w:gridSpan w:val="3"/>
            <w:shd w:val="clear" w:color="auto" w:fill="F2F2F2" w:themeFill="background1" w:themeFillShade="F2"/>
            <w:vAlign w:val="center"/>
          </w:tcPr>
          <w:p w:rsidR="00AE59D4" w:rsidRPr="00ED0F4C" w:rsidRDefault="00AE59D4" w:rsidP="00F15B1F">
            <w:pPr>
              <w:jc w:val="center"/>
              <w:rPr>
                <w:rFonts w:cs="Times New Roman"/>
                <w:sz w:val="20"/>
                <w:szCs w:val="18"/>
              </w:rPr>
            </w:pPr>
            <w:r w:rsidRPr="00ED0F4C">
              <w:rPr>
                <w:rFonts w:cs="Times New Roman"/>
                <w:sz w:val="20"/>
                <w:szCs w:val="18"/>
              </w:rPr>
              <w:t>Тип, № котла</w:t>
            </w:r>
          </w:p>
        </w:tc>
        <w:tc>
          <w:tcPr>
            <w:tcW w:w="835"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Год ввода в эксплуатацию</w:t>
            </w:r>
          </w:p>
        </w:tc>
        <w:tc>
          <w:tcPr>
            <w:tcW w:w="835" w:type="dxa"/>
            <w:vMerge w:val="restart"/>
            <w:shd w:val="clear" w:color="auto" w:fill="F2F2F2" w:themeFill="background1" w:themeFillShade="F2"/>
            <w:textDirection w:val="btLr"/>
            <w:vAlign w:val="center"/>
          </w:tcPr>
          <w:p w:rsidR="00AE59D4" w:rsidRPr="00ED0F4C" w:rsidRDefault="00AE59D4" w:rsidP="00B85EB7">
            <w:pPr>
              <w:ind w:left="113" w:right="113"/>
              <w:jc w:val="center"/>
              <w:rPr>
                <w:rFonts w:cs="Times New Roman"/>
                <w:sz w:val="20"/>
                <w:szCs w:val="18"/>
              </w:rPr>
            </w:pPr>
            <w:r w:rsidRPr="00ED0F4C">
              <w:rPr>
                <w:rFonts w:cs="Times New Roman"/>
                <w:sz w:val="20"/>
                <w:szCs w:val="18"/>
              </w:rPr>
              <w:t xml:space="preserve">Износ, </w:t>
            </w:r>
            <w:r w:rsidRPr="00ED0F4C">
              <w:rPr>
                <w:rFonts w:cs="Times New Roman"/>
                <w:b/>
                <w:sz w:val="20"/>
                <w:szCs w:val="18"/>
              </w:rPr>
              <w:t>%</w:t>
            </w:r>
          </w:p>
        </w:tc>
        <w:tc>
          <w:tcPr>
            <w:tcW w:w="1281" w:type="dxa"/>
            <w:vMerge w:val="restart"/>
            <w:shd w:val="clear" w:color="auto" w:fill="F2F2F2" w:themeFill="background1" w:themeFillShade="F2"/>
            <w:vAlign w:val="center"/>
          </w:tcPr>
          <w:p w:rsidR="00AE59D4" w:rsidRPr="00ED0F4C" w:rsidRDefault="00AE59D4" w:rsidP="00B85EB7">
            <w:pPr>
              <w:jc w:val="center"/>
              <w:rPr>
                <w:rFonts w:cs="Times New Roman"/>
                <w:sz w:val="20"/>
                <w:szCs w:val="18"/>
              </w:rPr>
            </w:pPr>
            <w:r w:rsidRPr="00ED0F4C">
              <w:rPr>
                <w:rFonts w:cs="Times New Roman"/>
                <w:sz w:val="20"/>
                <w:szCs w:val="18"/>
              </w:rPr>
              <w:t xml:space="preserve">Мощность, </w:t>
            </w:r>
            <w:r w:rsidR="00B85EB7">
              <w:rPr>
                <w:rFonts w:cs="Times New Roman"/>
                <w:sz w:val="20"/>
                <w:szCs w:val="18"/>
              </w:rPr>
              <w:t>Г</w:t>
            </w:r>
            <w:r w:rsidRPr="00ED0F4C">
              <w:rPr>
                <w:rFonts w:cs="Times New Roman"/>
                <w:b/>
                <w:sz w:val="20"/>
                <w:szCs w:val="18"/>
              </w:rPr>
              <w:t>к</w:t>
            </w:r>
            <w:r w:rsidR="00B85EB7">
              <w:rPr>
                <w:rFonts w:cs="Times New Roman"/>
                <w:b/>
                <w:sz w:val="20"/>
                <w:szCs w:val="18"/>
              </w:rPr>
              <w:t>а</w:t>
            </w:r>
            <w:r w:rsidRPr="00ED0F4C">
              <w:rPr>
                <w:rFonts w:cs="Times New Roman"/>
                <w:b/>
                <w:sz w:val="20"/>
                <w:szCs w:val="18"/>
              </w:rPr>
              <w:t>л/час</w:t>
            </w:r>
          </w:p>
        </w:tc>
        <w:tc>
          <w:tcPr>
            <w:tcW w:w="3122" w:type="dxa"/>
            <w:gridSpan w:val="2"/>
            <w:shd w:val="clear" w:color="auto" w:fill="F2F2F2" w:themeFill="background1" w:themeFillShade="F2"/>
            <w:vAlign w:val="center"/>
          </w:tcPr>
          <w:p w:rsidR="00AE59D4" w:rsidRPr="00ED0F4C" w:rsidRDefault="00AE59D4" w:rsidP="00F15B1F">
            <w:pPr>
              <w:jc w:val="center"/>
              <w:rPr>
                <w:rFonts w:cs="Times New Roman"/>
                <w:sz w:val="20"/>
                <w:szCs w:val="18"/>
              </w:rPr>
            </w:pPr>
            <w:r w:rsidRPr="00ED0F4C">
              <w:rPr>
                <w:rFonts w:cs="Times New Roman"/>
                <w:sz w:val="20"/>
                <w:szCs w:val="18"/>
              </w:rPr>
              <w:t>Вид топлива</w:t>
            </w:r>
          </w:p>
        </w:tc>
        <w:tc>
          <w:tcPr>
            <w:tcW w:w="1691" w:type="dxa"/>
            <w:vMerge w:val="restart"/>
            <w:shd w:val="clear" w:color="auto" w:fill="F2F2F2" w:themeFill="background1" w:themeFillShade="F2"/>
            <w:vAlign w:val="center"/>
          </w:tcPr>
          <w:p w:rsidR="00AE59D4" w:rsidRPr="00ED0F4C" w:rsidRDefault="00AE59D4" w:rsidP="00F15B1F">
            <w:pPr>
              <w:jc w:val="center"/>
              <w:rPr>
                <w:rFonts w:cs="Times New Roman"/>
                <w:sz w:val="20"/>
                <w:szCs w:val="18"/>
              </w:rPr>
            </w:pPr>
            <w:r w:rsidRPr="00ED0F4C">
              <w:rPr>
                <w:rFonts w:cs="Times New Roman"/>
                <w:sz w:val="20"/>
                <w:szCs w:val="18"/>
              </w:rPr>
              <w:t xml:space="preserve">Среднесуточный расход топлива, </w:t>
            </w:r>
            <w:r w:rsidRPr="00ED0F4C">
              <w:rPr>
                <w:rFonts w:cs="Times New Roman"/>
                <w:b/>
                <w:sz w:val="20"/>
                <w:szCs w:val="18"/>
              </w:rPr>
              <w:t>м³</w:t>
            </w:r>
          </w:p>
        </w:tc>
        <w:tc>
          <w:tcPr>
            <w:tcW w:w="1198" w:type="dxa"/>
            <w:vMerge w:val="restart"/>
            <w:shd w:val="clear" w:color="auto" w:fill="F2F2F2" w:themeFill="background1" w:themeFillShade="F2"/>
            <w:vAlign w:val="center"/>
          </w:tcPr>
          <w:p w:rsidR="00AE59D4" w:rsidRPr="00051ED6" w:rsidRDefault="00AE59D4" w:rsidP="00F15B1F">
            <w:pPr>
              <w:jc w:val="center"/>
              <w:rPr>
                <w:rFonts w:cs="Times New Roman"/>
                <w:sz w:val="20"/>
                <w:szCs w:val="18"/>
              </w:rPr>
            </w:pPr>
            <w:r w:rsidRPr="00051ED6">
              <w:rPr>
                <w:rFonts w:cs="Times New Roman"/>
                <w:sz w:val="20"/>
                <w:szCs w:val="18"/>
              </w:rPr>
              <w:t xml:space="preserve">Время ввода на рабочий режим, </w:t>
            </w:r>
            <w:r w:rsidRPr="00051ED6">
              <w:rPr>
                <w:rFonts w:cs="Times New Roman"/>
                <w:b/>
                <w:sz w:val="20"/>
                <w:szCs w:val="18"/>
              </w:rPr>
              <w:t>ч</w:t>
            </w:r>
          </w:p>
        </w:tc>
        <w:tc>
          <w:tcPr>
            <w:tcW w:w="952" w:type="dxa"/>
            <w:vMerge/>
            <w:shd w:val="clear" w:color="auto" w:fill="F2F2F2" w:themeFill="background1" w:themeFillShade="F2"/>
            <w:vAlign w:val="center"/>
          </w:tcPr>
          <w:p w:rsidR="00AE59D4" w:rsidRPr="00051ED6" w:rsidRDefault="00AE59D4" w:rsidP="00F15B1F">
            <w:pPr>
              <w:jc w:val="center"/>
              <w:rPr>
                <w:rFonts w:cs="Times New Roman"/>
                <w:sz w:val="20"/>
                <w:szCs w:val="18"/>
              </w:rPr>
            </w:pPr>
          </w:p>
        </w:tc>
        <w:tc>
          <w:tcPr>
            <w:tcW w:w="648"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жилые дома</w:t>
            </w:r>
          </w:p>
        </w:tc>
        <w:tc>
          <w:tcPr>
            <w:tcW w:w="709"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социальные объекты</w:t>
            </w:r>
          </w:p>
        </w:tc>
        <w:tc>
          <w:tcPr>
            <w:tcW w:w="850"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промышленные объекты</w:t>
            </w:r>
          </w:p>
        </w:tc>
        <w:tc>
          <w:tcPr>
            <w:tcW w:w="709" w:type="dxa"/>
            <w:vMerge w:val="restart"/>
            <w:shd w:val="clear" w:color="auto" w:fill="F2F2F2" w:themeFill="background1" w:themeFillShade="F2"/>
            <w:textDirection w:val="btLr"/>
            <w:vAlign w:val="center"/>
          </w:tcPr>
          <w:p w:rsidR="00AE59D4" w:rsidRPr="00ED0F4C" w:rsidRDefault="00AE59D4" w:rsidP="00F15B1F">
            <w:pPr>
              <w:ind w:left="113" w:right="113"/>
              <w:jc w:val="center"/>
              <w:rPr>
                <w:rFonts w:cs="Times New Roman"/>
                <w:sz w:val="20"/>
                <w:szCs w:val="18"/>
              </w:rPr>
            </w:pPr>
            <w:r w:rsidRPr="00ED0F4C">
              <w:rPr>
                <w:rFonts w:cs="Times New Roman"/>
                <w:sz w:val="20"/>
                <w:szCs w:val="18"/>
              </w:rPr>
              <w:t>другие</w:t>
            </w:r>
          </w:p>
        </w:tc>
      </w:tr>
      <w:tr w:rsidR="00AE59D4" w:rsidRPr="00ED0F4C" w:rsidTr="009729DA">
        <w:trPr>
          <w:trHeight w:val="978"/>
          <w:tblHeader/>
        </w:trPr>
        <w:tc>
          <w:tcPr>
            <w:tcW w:w="2069" w:type="dxa"/>
            <w:vMerge/>
            <w:vAlign w:val="center"/>
          </w:tcPr>
          <w:p w:rsidR="00AE59D4" w:rsidRPr="00ED0F4C" w:rsidRDefault="00AE59D4" w:rsidP="00F15B1F">
            <w:pPr>
              <w:jc w:val="center"/>
              <w:rPr>
                <w:rFonts w:cs="Times New Roman"/>
                <w:sz w:val="20"/>
                <w:szCs w:val="18"/>
              </w:rPr>
            </w:pPr>
          </w:p>
        </w:tc>
        <w:tc>
          <w:tcPr>
            <w:tcW w:w="766" w:type="dxa"/>
            <w:vMerge/>
            <w:vAlign w:val="center"/>
          </w:tcPr>
          <w:p w:rsidR="00AE59D4" w:rsidRPr="00ED0F4C" w:rsidRDefault="00AE59D4" w:rsidP="00F15B1F">
            <w:pPr>
              <w:jc w:val="center"/>
              <w:rPr>
                <w:rFonts w:cs="Times New Roman"/>
                <w:sz w:val="20"/>
                <w:szCs w:val="18"/>
              </w:rPr>
            </w:pPr>
          </w:p>
        </w:tc>
        <w:tc>
          <w:tcPr>
            <w:tcW w:w="814" w:type="dxa"/>
            <w:vMerge/>
            <w:vAlign w:val="center"/>
          </w:tcPr>
          <w:p w:rsidR="00AE59D4" w:rsidRPr="00ED0F4C" w:rsidRDefault="00AE59D4" w:rsidP="00F15B1F">
            <w:pPr>
              <w:jc w:val="center"/>
              <w:rPr>
                <w:rFonts w:cs="Times New Roman"/>
                <w:sz w:val="20"/>
                <w:szCs w:val="18"/>
              </w:rPr>
            </w:pPr>
          </w:p>
        </w:tc>
        <w:tc>
          <w:tcPr>
            <w:tcW w:w="1685" w:type="dxa"/>
            <w:vMerge/>
            <w:vAlign w:val="center"/>
          </w:tcPr>
          <w:p w:rsidR="00AE59D4" w:rsidRPr="00ED0F4C" w:rsidRDefault="00AE59D4" w:rsidP="00F15B1F">
            <w:pPr>
              <w:jc w:val="center"/>
              <w:rPr>
                <w:rFonts w:cs="Times New Roman"/>
                <w:sz w:val="20"/>
                <w:szCs w:val="18"/>
              </w:rPr>
            </w:pPr>
          </w:p>
        </w:tc>
        <w:tc>
          <w:tcPr>
            <w:tcW w:w="2107" w:type="dxa"/>
            <w:gridSpan w:val="2"/>
            <w:shd w:val="clear" w:color="auto" w:fill="F2F2F2" w:themeFill="background1" w:themeFillShade="F2"/>
            <w:vAlign w:val="center"/>
          </w:tcPr>
          <w:p w:rsidR="00AE59D4" w:rsidRPr="00ED0F4C" w:rsidRDefault="00AE59D4" w:rsidP="00F15B1F">
            <w:pPr>
              <w:ind w:left="-180" w:right="-169"/>
              <w:jc w:val="center"/>
              <w:rPr>
                <w:rFonts w:cs="Times New Roman"/>
                <w:sz w:val="20"/>
                <w:szCs w:val="18"/>
              </w:rPr>
            </w:pPr>
            <w:r w:rsidRPr="00ED0F4C">
              <w:rPr>
                <w:rFonts w:cs="Times New Roman"/>
                <w:sz w:val="20"/>
                <w:szCs w:val="18"/>
              </w:rPr>
              <w:t>основной</w:t>
            </w:r>
          </w:p>
        </w:tc>
        <w:tc>
          <w:tcPr>
            <w:tcW w:w="1559" w:type="dxa"/>
            <w:shd w:val="clear" w:color="auto" w:fill="F2F2F2" w:themeFill="background1" w:themeFillShade="F2"/>
            <w:vAlign w:val="center"/>
          </w:tcPr>
          <w:p w:rsidR="00AE59D4" w:rsidRPr="00ED0F4C" w:rsidRDefault="00AE59D4" w:rsidP="00F15B1F">
            <w:pPr>
              <w:ind w:left="-47" w:right="-83"/>
              <w:jc w:val="center"/>
              <w:rPr>
                <w:rFonts w:cs="Times New Roman"/>
                <w:sz w:val="20"/>
                <w:szCs w:val="18"/>
              </w:rPr>
            </w:pPr>
            <w:r w:rsidRPr="00ED0F4C">
              <w:rPr>
                <w:rFonts w:cs="Times New Roman"/>
                <w:sz w:val="20"/>
                <w:szCs w:val="18"/>
              </w:rPr>
              <w:t>резервный</w:t>
            </w:r>
          </w:p>
        </w:tc>
        <w:tc>
          <w:tcPr>
            <w:tcW w:w="835" w:type="dxa"/>
            <w:vMerge/>
            <w:vAlign w:val="center"/>
          </w:tcPr>
          <w:p w:rsidR="00AE59D4" w:rsidRPr="00ED0F4C" w:rsidRDefault="00AE59D4" w:rsidP="00F15B1F">
            <w:pPr>
              <w:jc w:val="center"/>
              <w:rPr>
                <w:rFonts w:cs="Times New Roman"/>
                <w:sz w:val="20"/>
                <w:szCs w:val="18"/>
              </w:rPr>
            </w:pPr>
          </w:p>
        </w:tc>
        <w:tc>
          <w:tcPr>
            <w:tcW w:w="835" w:type="dxa"/>
            <w:vMerge/>
            <w:vAlign w:val="center"/>
          </w:tcPr>
          <w:p w:rsidR="00AE59D4" w:rsidRPr="00ED0F4C" w:rsidRDefault="00AE59D4" w:rsidP="00F15B1F">
            <w:pPr>
              <w:jc w:val="center"/>
              <w:rPr>
                <w:rFonts w:cs="Times New Roman"/>
                <w:sz w:val="20"/>
                <w:szCs w:val="18"/>
              </w:rPr>
            </w:pPr>
          </w:p>
        </w:tc>
        <w:tc>
          <w:tcPr>
            <w:tcW w:w="1281" w:type="dxa"/>
            <w:vMerge/>
            <w:vAlign w:val="center"/>
          </w:tcPr>
          <w:p w:rsidR="00AE59D4" w:rsidRPr="00ED0F4C" w:rsidRDefault="00AE59D4" w:rsidP="00F15B1F">
            <w:pPr>
              <w:jc w:val="center"/>
              <w:rPr>
                <w:rFonts w:cs="Times New Roman"/>
                <w:sz w:val="20"/>
                <w:szCs w:val="18"/>
              </w:rPr>
            </w:pPr>
          </w:p>
        </w:tc>
        <w:tc>
          <w:tcPr>
            <w:tcW w:w="1584" w:type="dxa"/>
            <w:shd w:val="clear" w:color="auto" w:fill="F2F2F2" w:themeFill="background1" w:themeFillShade="F2"/>
            <w:vAlign w:val="center"/>
          </w:tcPr>
          <w:p w:rsidR="00AE59D4" w:rsidRPr="00ED0F4C" w:rsidRDefault="00AE59D4" w:rsidP="00F15B1F">
            <w:pPr>
              <w:ind w:left="-174" w:right="-33"/>
              <w:jc w:val="center"/>
              <w:rPr>
                <w:rFonts w:cs="Times New Roman"/>
                <w:sz w:val="20"/>
                <w:szCs w:val="18"/>
              </w:rPr>
            </w:pPr>
            <w:r w:rsidRPr="00ED0F4C">
              <w:rPr>
                <w:rFonts w:cs="Times New Roman"/>
                <w:sz w:val="20"/>
                <w:szCs w:val="18"/>
              </w:rPr>
              <w:t>основной</w:t>
            </w:r>
          </w:p>
        </w:tc>
        <w:tc>
          <w:tcPr>
            <w:tcW w:w="1538" w:type="dxa"/>
            <w:shd w:val="clear" w:color="auto" w:fill="F2F2F2" w:themeFill="background1" w:themeFillShade="F2"/>
            <w:vAlign w:val="center"/>
          </w:tcPr>
          <w:p w:rsidR="00AE59D4" w:rsidRPr="00ED0F4C" w:rsidRDefault="00AE59D4" w:rsidP="00F15B1F">
            <w:pPr>
              <w:ind w:left="-164" w:right="-89"/>
              <w:jc w:val="center"/>
              <w:rPr>
                <w:rFonts w:cs="Times New Roman"/>
                <w:sz w:val="20"/>
                <w:szCs w:val="18"/>
              </w:rPr>
            </w:pPr>
            <w:r w:rsidRPr="00ED0F4C">
              <w:rPr>
                <w:rFonts w:cs="Times New Roman"/>
                <w:sz w:val="20"/>
                <w:szCs w:val="18"/>
              </w:rPr>
              <w:t>резервный</w:t>
            </w:r>
          </w:p>
        </w:tc>
        <w:tc>
          <w:tcPr>
            <w:tcW w:w="1691" w:type="dxa"/>
            <w:vMerge/>
            <w:vAlign w:val="center"/>
          </w:tcPr>
          <w:p w:rsidR="00AE59D4" w:rsidRPr="00ED0F4C" w:rsidRDefault="00AE59D4" w:rsidP="00F15B1F">
            <w:pPr>
              <w:jc w:val="center"/>
              <w:rPr>
                <w:rFonts w:cs="Times New Roman"/>
                <w:sz w:val="20"/>
                <w:szCs w:val="18"/>
              </w:rPr>
            </w:pPr>
          </w:p>
        </w:tc>
        <w:tc>
          <w:tcPr>
            <w:tcW w:w="1198" w:type="dxa"/>
            <w:vMerge/>
            <w:vAlign w:val="center"/>
          </w:tcPr>
          <w:p w:rsidR="00AE59D4" w:rsidRPr="00ED0F4C" w:rsidRDefault="00AE59D4" w:rsidP="00F15B1F">
            <w:pPr>
              <w:jc w:val="center"/>
              <w:rPr>
                <w:rFonts w:cs="Times New Roman"/>
                <w:sz w:val="20"/>
                <w:szCs w:val="18"/>
              </w:rPr>
            </w:pPr>
          </w:p>
        </w:tc>
        <w:tc>
          <w:tcPr>
            <w:tcW w:w="952" w:type="dxa"/>
            <w:vMerge/>
            <w:vAlign w:val="center"/>
          </w:tcPr>
          <w:p w:rsidR="00AE59D4" w:rsidRPr="00ED0F4C" w:rsidRDefault="00AE59D4" w:rsidP="00F15B1F">
            <w:pPr>
              <w:jc w:val="center"/>
              <w:rPr>
                <w:rFonts w:cs="Times New Roman"/>
                <w:sz w:val="20"/>
                <w:szCs w:val="18"/>
              </w:rPr>
            </w:pPr>
          </w:p>
        </w:tc>
        <w:tc>
          <w:tcPr>
            <w:tcW w:w="648" w:type="dxa"/>
            <w:vMerge/>
            <w:vAlign w:val="center"/>
          </w:tcPr>
          <w:p w:rsidR="00AE59D4" w:rsidRPr="00ED0F4C" w:rsidRDefault="00AE59D4" w:rsidP="00F15B1F">
            <w:pPr>
              <w:jc w:val="center"/>
              <w:rPr>
                <w:rFonts w:cs="Times New Roman"/>
                <w:sz w:val="20"/>
                <w:szCs w:val="18"/>
              </w:rPr>
            </w:pPr>
          </w:p>
        </w:tc>
        <w:tc>
          <w:tcPr>
            <w:tcW w:w="709" w:type="dxa"/>
            <w:vMerge/>
            <w:vAlign w:val="center"/>
          </w:tcPr>
          <w:p w:rsidR="00AE59D4" w:rsidRPr="00ED0F4C" w:rsidRDefault="00AE59D4" w:rsidP="00F15B1F">
            <w:pPr>
              <w:jc w:val="center"/>
              <w:rPr>
                <w:rFonts w:cs="Times New Roman"/>
                <w:sz w:val="20"/>
                <w:szCs w:val="18"/>
              </w:rPr>
            </w:pPr>
          </w:p>
        </w:tc>
        <w:tc>
          <w:tcPr>
            <w:tcW w:w="850" w:type="dxa"/>
            <w:vMerge/>
            <w:vAlign w:val="center"/>
          </w:tcPr>
          <w:p w:rsidR="00AE59D4" w:rsidRPr="00ED0F4C" w:rsidRDefault="00AE59D4" w:rsidP="00F15B1F">
            <w:pPr>
              <w:jc w:val="center"/>
              <w:rPr>
                <w:rFonts w:cs="Times New Roman"/>
                <w:sz w:val="20"/>
                <w:szCs w:val="18"/>
              </w:rPr>
            </w:pPr>
          </w:p>
        </w:tc>
        <w:tc>
          <w:tcPr>
            <w:tcW w:w="709" w:type="dxa"/>
            <w:vMerge/>
            <w:vAlign w:val="center"/>
          </w:tcPr>
          <w:p w:rsidR="00AE59D4" w:rsidRPr="00ED0F4C" w:rsidRDefault="00AE59D4" w:rsidP="00F15B1F">
            <w:pPr>
              <w:jc w:val="center"/>
              <w:rPr>
                <w:rFonts w:cs="Times New Roman"/>
                <w:sz w:val="20"/>
                <w:szCs w:val="18"/>
              </w:rPr>
            </w:pPr>
          </w:p>
        </w:tc>
      </w:tr>
      <w:tr w:rsidR="00AE59D4" w:rsidRPr="00ED0F4C" w:rsidTr="009729DA">
        <w:trPr>
          <w:trHeight w:val="166"/>
        </w:trPr>
        <w:tc>
          <w:tcPr>
            <w:tcW w:w="2069" w:type="dxa"/>
            <w:vAlign w:val="center"/>
          </w:tcPr>
          <w:p w:rsidR="00AE59D4" w:rsidRPr="00051ED6" w:rsidRDefault="00AE59D4" w:rsidP="00F15B1F">
            <w:pPr>
              <w:jc w:val="center"/>
              <w:rPr>
                <w:rFonts w:eastAsia="Times New Roman" w:cs="Times New Roman"/>
                <w:color w:val="000000"/>
                <w:sz w:val="20"/>
                <w:szCs w:val="18"/>
                <w:lang w:eastAsia="ru-RU"/>
              </w:rPr>
            </w:pPr>
            <w:r w:rsidRPr="00051ED6">
              <w:rPr>
                <w:rFonts w:eastAsia="Times New Roman" w:cs="Times New Roman"/>
                <w:color w:val="000000"/>
                <w:sz w:val="20"/>
                <w:szCs w:val="18"/>
                <w:lang w:eastAsia="ru-RU"/>
              </w:rPr>
              <w:t>Котельная №1, с. Азигулово, ул. 30 лет Победы, стр.26</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051ED6" w:rsidRDefault="00AE59D4" w:rsidP="00F15B1F">
            <w:pPr>
              <w:jc w:val="center"/>
              <w:rPr>
                <w:rFonts w:cs="Times New Roman"/>
                <w:sz w:val="20"/>
                <w:szCs w:val="18"/>
              </w:rPr>
            </w:pPr>
            <w:r w:rsidRPr="00051ED6">
              <w:rPr>
                <w:rFonts w:cs="Times New Roman"/>
                <w:sz w:val="20"/>
                <w:szCs w:val="18"/>
              </w:rPr>
              <w:t>2 котла – круглосуточно 1 – согласно температурного графика</w:t>
            </w:r>
          </w:p>
        </w:tc>
        <w:tc>
          <w:tcPr>
            <w:tcW w:w="2107" w:type="dxa"/>
            <w:gridSpan w:val="2"/>
            <w:vAlign w:val="center"/>
          </w:tcPr>
          <w:p w:rsidR="00AE59D4" w:rsidRPr="00051ED6" w:rsidRDefault="00AE59D4" w:rsidP="00F15B1F">
            <w:pPr>
              <w:jc w:val="center"/>
              <w:rPr>
                <w:rFonts w:cs="Times New Roman"/>
                <w:sz w:val="20"/>
                <w:szCs w:val="18"/>
              </w:rPr>
            </w:pPr>
            <w:r w:rsidRPr="00051ED6">
              <w:rPr>
                <w:rFonts w:cs="Times New Roman"/>
                <w:sz w:val="20"/>
                <w:szCs w:val="18"/>
              </w:rPr>
              <w:t>Котел водогрейный стальной секционный (НР-18)</w:t>
            </w:r>
          </w:p>
          <w:p w:rsidR="00AE59D4" w:rsidRPr="00051ED6"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Котел</w:t>
            </w:r>
          </w:p>
          <w:p w:rsidR="00AE59D4" w:rsidRPr="00ED0F4C" w:rsidRDefault="00AE59D4" w:rsidP="00F15B1F">
            <w:pPr>
              <w:jc w:val="center"/>
              <w:rPr>
                <w:rFonts w:cs="Times New Roman"/>
                <w:sz w:val="20"/>
                <w:szCs w:val="18"/>
              </w:rPr>
            </w:pPr>
            <w:r w:rsidRPr="00ED0F4C">
              <w:rPr>
                <w:rFonts w:cs="Times New Roman"/>
                <w:sz w:val="20"/>
                <w:szCs w:val="18"/>
              </w:rPr>
              <w:t>(КВУ-1)</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 ЗМ</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2017</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1984</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30</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1,5</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1,5</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каменный уголь</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1,25 /  5</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8</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0,770</w:t>
            </w:r>
          </w:p>
        </w:tc>
        <w:tc>
          <w:tcPr>
            <w:tcW w:w="648"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50"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Котельная№2 «Усть-Манчажская ООШ», д.Усть-Манчаж, ул.Школьная, 4.</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котел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КВСр/КВСа-0,2К/Гн</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КВСр/КВСа-0,2К/Гн</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2006</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70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1,60</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0,6/ 2,4</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8</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0,1550</w:t>
            </w:r>
          </w:p>
        </w:tc>
        <w:tc>
          <w:tcPr>
            <w:tcW w:w="648"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№3 Филиал  МАОУ «Азигуловская СОШ»-«Нижнебардымская  ООШ», д. Нижний Бардым, ул. Школьная, 7</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814" w:type="dxa"/>
            <w:vAlign w:val="center"/>
          </w:tcPr>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40-70</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40-70</w:t>
            </w:r>
          </w:p>
          <w:p w:rsidR="00AE59D4" w:rsidRPr="00ED0F4C" w:rsidRDefault="00AE59D4" w:rsidP="00F15B1F">
            <w:pPr>
              <w:jc w:val="center"/>
              <w:rPr>
                <w:rFonts w:cs="Times New Roman"/>
                <w:sz w:val="20"/>
                <w:szCs w:val="18"/>
              </w:rPr>
            </w:pPr>
          </w:p>
        </w:tc>
        <w:tc>
          <w:tcPr>
            <w:tcW w:w="1685" w:type="dxa"/>
            <w:vAlign w:val="center"/>
          </w:tcPr>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1 котёл –круглосуточно</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2 котла – согласно температурного графика</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tc>
        <w:tc>
          <w:tcPr>
            <w:tcW w:w="2107" w:type="dxa"/>
            <w:gridSpan w:val="2"/>
            <w:vAlign w:val="center"/>
          </w:tcPr>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ЭПЗ 12</w:t>
            </w:r>
          </w:p>
        </w:tc>
        <w:tc>
          <w:tcPr>
            <w:tcW w:w="1559" w:type="dxa"/>
            <w:vAlign w:val="center"/>
          </w:tcPr>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ЭПЗ 12</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1960</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40</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0,09</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tc>
        <w:tc>
          <w:tcPr>
            <w:tcW w:w="1584" w:type="dxa"/>
            <w:vAlign w:val="center"/>
          </w:tcPr>
          <w:p w:rsidR="00AE59D4" w:rsidRPr="00ED0F4C" w:rsidRDefault="00AE59D4" w:rsidP="00F15B1F">
            <w:pPr>
              <w:jc w:val="center"/>
              <w:rPr>
                <w:rFonts w:cs="Times New Roman"/>
                <w:sz w:val="20"/>
                <w:szCs w:val="18"/>
              </w:rPr>
            </w:pPr>
            <w:proofErr w:type="gramStart"/>
            <w:r w:rsidRPr="00ED0F4C">
              <w:rPr>
                <w:rFonts w:cs="Times New Roman"/>
                <w:sz w:val="20"/>
                <w:szCs w:val="18"/>
              </w:rPr>
              <w:t>Эл.энергия</w:t>
            </w:r>
            <w:proofErr w:type="gramEnd"/>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tc>
        <w:tc>
          <w:tcPr>
            <w:tcW w:w="1538" w:type="dxa"/>
            <w:vAlign w:val="center"/>
          </w:tcPr>
          <w:p w:rsidR="00AE59D4" w:rsidRPr="00ED0F4C" w:rsidRDefault="00AE59D4" w:rsidP="00B85EB7">
            <w:pPr>
              <w:jc w:val="center"/>
              <w:rPr>
                <w:rFonts w:cs="Times New Roman"/>
                <w:sz w:val="20"/>
                <w:szCs w:val="18"/>
              </w:rPr>
            </w:pP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216 квт</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4</w:t>
            </w:r>
          </w:p>
          <w:p w:rsidR="00AE59D4" w:rsidRPr="00ED0F4C" w:rsidRDefault="00AE59D4" w:rsidP="00F15B1F">
            <w:pPr>
              <w:jc w:val="center"/>
              <w:rPr>
                <w:rFonts w:cs="Times New Roman"/>
                <w:sz w:val="20"/>
                <w:szCs w:val="18"/>
              </w:rPr>
            </w:pP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w:t>
            </w: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p>
          <w:p w:rsidR="00AE59D4" w:rsidRPr="00ED0F4C" w:rsidRDefault="00AE59D4" w:rsidP="00F15B1F">
            <w:pPr>
              <w:jc w:val="center"/>
              <w:rPr>
                <w:rFonts w:cs="Times New Roman"/>
                <w:sz w:val="20"/>
                <w:szCs w:val="18"/>
              </w:rPr>
            </w:pPr>
            <w:r w:rsidRPr="00ED0F4C">
              <w:rPr>
                <w:rFonts w:cs="Times New Roman"/>
                <w:sz w:val="20"/>
                <w:szCs w:val="18"/>
              </w:rPr>
              <w:t>0,0</w:t>
            </w:r>
          </w:p>
          <w:p w:rsidR="00AE59D4" w:rsidRPr="00ED0F4C" w:rsidRDefault="00AE59D4" w:rsidP="00F15B1F">
            <w:pPr>
              <w:jc w:val="center"/>
              <w:rPr>
                <w:rFonts w:cs="Times New Roman"/>
                <w:sz w:val="20"/>
                <w:szCs w:val="18"/>
              </w:rPr>
            </w:pPr>
          </w:p>
        </w:tc>
        <w:tc>
          <w:tcPr>
            <w:tcW w:w="648"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№4 «Детский сад с.Симинчи», д. Симинчи, ул. Советская, стр. 27</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50-85</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2котла – круглосуточно</w:t>
            </w:r>
          </w:p>
          <w:p w:rsidR="00AE59D4" w:rsidRPr="00ED0F4C" w:rsidRDefault="00AE59D4" w:rsidP="00F15B1F">
            <w:pPr>
              <w:jc w:val="center"/>
              <w:rPr>
                <w:rFonts w:cs="Times New Roman"/>
                <w:sz w:val="20"/>
                <w:szCs w:val="18"/>
              </w:rPr>
            </w:pPr>
            <w:r w:rsidRPr="00ED0F4C">
              <w:rPr>
                <w:rFonts w:cs="Times New Roman"/>
                <w:sz w:val="20"/>
                <w:szCs w:val="18"/>
              </w:rPr>
              <w:t>2 котла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ЭПЗ 12</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ЭПЗ 12</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2013</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40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0,06</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w:t>
            </w:r>
          </w:p>
        </w:tc>
        <w:tc>
          <w:tcPr>
            <w:tcW w:w="1538" w:type="dxa"/>
            <w:vAlign w:val="center"/>
          </w:tcPr>
          <w:p w:rsidR="00AE59D4" w:rsidRPr="00ED0F4C" w:rsidRDefault="00AE59D4" w:rsidP="00F15B1F">
            <w:pPr>
              <w:jc w:val="center"/>
              <w:rPr>
                <w:rFonts w:cs="Times New Roman"/>
                <w:sz w:val="20"/>
                <w:szCs w:val="18"/>
              </w:rPr>
            </w:pP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600 квт</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w:t>
            </w:r>
          </w:p>
        </w:tc>
        <w:tc>
          <w:tcPr>
            <w:tcW w:w="648"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 2, с. Бараба, ул. Юбилейная, стр. 6</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95-110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водогрейный КВм-0,3 твёрдотопливный универсальный</w:t>
            </w:r>
          </w:p>
          <w:p w:rsidR="00AE59D4" w:rsidRPr="00ED0F4C" w:rsidRDefault="00AE59D4" w:rsidP="00F15B1F">
            <w:pPr>
              <w:jc w:val="center"/>
              <w:rPr>
                <w:rFonts w:cs="Times New Roman"/>
                <w:sz w:val="20"/>
                <w:szCs w:val="18"/>
              </w:rPr>
            </w:pPr>
            <w:r w:rsidRPr="00ED0F4C">
              <w:rPr>
                <w:rFonts w:cs="Times New Roman"/>
                <w:sz w:val="20"/>
                <w:szCs w:val="18"/>
              </w:rPr>
              <w:t>(№ 1319)</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водогрейный КВм-0,3 твёрдотопливный универсальный</w:t>
            </w:r>
          </w:p>
          <w:p w:rsidR="00AE59D4" w:rsidRPr="00ED0F4C" w:rsidRDefault="00AE59D4" w:rsidP="00F15B1F">
            <w:pPr>
              <w:jc w:val="center"/>
              <w:rPr>
                <w:rFonts w:cs="Times New Roman"/>
                <w:sz w:val="20"/>
                <w:szCs w:val="18"/>
              </w:rPr>
            </w:pPr>
            <w:r w:rsidRPr="00ED0F4C">
              <w:rPr>
                <w:rFonts w:cs="Times New Roman"/>
                <w:sz w:val="20"/>
                <w:szCs w:val="18"/>
              </w:rPr>
              <w:t>(  № 1320)</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2017</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13,3%</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0,3 (0,258)</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3,5</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3,5</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0,2</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 2, с. Бараба, ул. Юбилейная, стр. 11</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50-70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1 -круглосуточно</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1котёл ЭПЗ-25</w:t>
            </w:r>
          </w:p>
          <w:p w:rsidR="00AE59D4" w:rsidRPr="00ED0F4C" w:rsidRDefault="00AE59D4" w:rsidP="00F15B1F">
            <w:pPr>
              <w:jc w:val="center"/>
              <w:rPr>
                <w:rFonts w:cs="Times New Roman"/>
                <w:sz w:val="20"/>
                <w:szCs w:val="18"/>
              </w:rPr>
            </w:pPr>
            <w:r w:rsidRPr="00ED0F4C">
              <w:rPr>
                <w:rFonts w:cs="Times New Roman"/>
                <w:sz w:val="20"/>
                <w:szCs w:val="18"/>
              </w:rPr>
              <w:t>(№ 1)</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1972</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50 %</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25 кВт/ч</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w:t>
            </w:r>
          </w:p>
          <w:p w:rsidR="00AE59D4" w:rsidRPr="00ED0F4C" w:rsidRDefault="00AE59D4" w:rsidP="00F15B1F">
            <w:pPr>
              <w:jc w:val="center"/>
              <w:rPr>
                <w:rFonts w:cs="Times New Roman"/>
                <w:sz w:val="20"/>
                <w:szCs w:val="18"/>
              </w:rPr>
            </w:pPr>
            <w:r w:rsidRPr="00ED0F4C">
              <w:rPr>
                <w:rFonts w:cs="Times New Roman"/>
                <w:sz w:val="20"/>
                <w:szCs w:val="18"/>
              </w:rPr>
              <w:t>энергия</w:t>
            </w:r>
          </w:p>
        </w:tc>
        <w:tc>
          <w:tcPr>
            <w:tcW w:w="1538" w:type="dxa"/>
            <w:vAlign w:val="center"/>
          </w:tcPr>
          <w:p w:rsidR="00AE59D4" w:rsidRPr="00ED0F4C" w:rsidRDefault="00AE59D4" w:rsidP="00F15B1F">
            <w:pPr>
              <w:jc w:val="center"/>
              <w:rPr>
                <w:rFonts w:cs="Times New Roman"/>
                <w:sz w:val="20"/>
                <w:szCs w:val="18"/>
              </w:rPr>
            </w:pP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600 кВт/ч</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пгт. Арти, ул. Первомайская 112</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Квр-0,3</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Энергия-3</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2014</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70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0,6</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1,5</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0,094</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 xml:space="preserve">Котельная  МБОУ "Березовская ООШ", </w:t>
            </w:r>
            <w:r w:rsidRPr="00ED0F4C">
              <w:rPr>
                <w:rFonts w:eastAsia="Times New Roman" w:cs="Times New Roman"/>
                <w:color w:val="000000"/>
                <w:sz w:val="20"/>
                <w:szCs w:val="18"/>
                <w:lang w:eastAsia="ru-RU"/>
              </w:rPr>
              <w:lastRenderedPageBreak/>
              <w:t>д.Березовка ул. Трактовая, 3</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lastRenderedPageBreak/>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круглосуточно</w:t>
            </w:r>
          </w:p>
          <w:p w:rsidR="00AE59D4" w:rsidRPr="00ED0F4C" w:rsidRDefault="00AE59D4" w:rsidP="00F15B1F">
            <w:pPr>
              <w:jc w:val="center"/>
              <w:rPr>
                <w:rFonts w:cs="Times New Roman"/>
                <w:sz w:val="20"/>
                <w:szCs w:val="18"/>
              </w:rPr>
            </w:pPr>
            <w:r w:rsidRPr="00ED0F4C">
              <w:rPr>
                <w:rFonts w:cs="Times New Roman"/>
                <w:sz w:val="20"/>
                <w:szCs w:val="18"/>
              </w:rPr>
              <w:lastRenderedPageBreak/>
              <w:t>1- по температурному графику</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lastRenderedPageBreak/>
              <w:t>КВУ -0,64</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КВУ -0,64</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2012</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0,050</w:t>
            </w:r>
          </w:p>
        </w:tc>
        <w:tc>
          <w:tcPr>
            <w:tcW w:w="648"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p>
        </w:tc>
        <w:tc>
          <w:tcPr>
            <w:tcW w:w="850" w:type="dxa"/>
            <w:vAlign w:val="center"/>
          </w:tcPr>
          <w:p w:rsidR="00AE59D4" w:rsidRPr="00ED0F4C" w:rsidRDefault="00AE59D4" w:rsidP="00F15B1F">
            <w:pPr>
              <w:jc w:val="center"/>
              <w:rPr>
                <w:rFonts w:cs="Times New Roman"/>
                <w:sz w:val="20"/>
                <w:szCs w:val="18"/>
              </w:rPr>
            </w:pPr>
          </w:p>
        </w:tc>
        <w:tc>
          <w:tcPr>
            <w:tcW w:w="709" w:type="dxa"/>
            <w:vAlign w:val="center"/>
          </w:tcPr>
          <w:p w:rsidR="00AE59D4" w:rsidRPr="00ED0F4C" w:rsidRDefault="00AE59D4" w:rsidP="00F15B1F">
            <w:pPr>
              <w:jc w:val="center"/>
              <w:rPr>
                <w:rFonts w:cs="Times New Roman"/>
                <w:sz w:val="20"/>
                <w:szCs w:val="18"/>
              </w:rPr>
            </w:pP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 1, с. Свердловское, ул. Ленина, стр. 21</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40-75</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котел – круглосуточно,     2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ЭПЗ- 100</w:t>
            </w:r>
          </w:p>
          <w:p w:rsidR="00AE59D4" w:rsidRPr="00ED0F4C" w:rsidRDefault="00AE59D4" w:rsidP="00F15B1F">
            <w:pPr>
              <w:jc w:val="center"/>
              <w:rPr>
                <w:rFonts w:cs="Times New Roman"/>
                <w:sz w:val="20"/>
                <w:szCs w:val="18"/>
              </w:rPr>
            </w:pPr>
            <w:r w:rsidRPr="00ED0F4C">
              <w:rPr>
                <w:rFonts w:cs="Times New Roman"/>
                <w:sz w:val="20"/>
                <w:szCs w:val="18"/>
              </w:rPr>
              <w:t>КФ- 400</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ЭПЗ- 100</w:t>
            </w:r>
          </w:p>
          <w:p w:rsidR="00AE59D4" w:rsidRPr="00ED0F4C" w:rsidRDefault="00AE59D4" w:rsidP="00F15B1F">
            <w:pPr>
              <w:jc w:val="center"/>
              <w:rPr>
                <w:rFonts w:cs="Times New Roman"/>
                <w:sz w:val="20"/>
                <w:szCs w:val="18"/>
              </w:rPr>
            </w:pP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2012</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40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0,096</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7200 кВт/ч</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0,03</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детский сад с. Старые Арти, с. Старые Арти, ул. Ленина, стр. 192</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котел-круглосуточно</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 3М</w:t>
            </w:r>
          </w:p>
          <w:p w:rsidR="00AE59D4" w:rsidRPr="00ED0F4C" w:rsidRDefault="00AE59D4" w:rsidP="00F15B1F">
            <w:pPr>
              <w:jc w:val="center"/>
              <w:rPr>
                <w:rFonts w:cs="Times New Roman"/>
                <w:sz w:val="20"/>
                <w:szCs w:val="18"/>
              </w:rPr>
            </w:pPr>
          </w:p>
        </w:tc>
        <w:tc>
          <w:tcPr>
            <w:tcW w:w="1559" w:type="dxa"/>
            <w:vAlign w:val="center"/>
          </w:tcPr>
          <w:p w:rsidR="00AE59D4" w:rsidRPr="00ED0F4C" w:rsidRDefault="00AE59D4" w:rsidP="00F15B1F">
            <w:pPr>
              <w:jc w:val="center"/>
              <w:rPr>
                <w:rFonts w:cs="Times New Roman"/>
                <w:sz w:val="20"/>
                <w:szCs w:val="18"/>
              </w:rPr>
            </w:pP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1967</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300</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1,5</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0,037</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д/с Родничок, д. Пантелейково, ул. Тополиная 5а</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40-70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2 котла- круглосуточно</w:t>
            </w:r>
          </w:p>
        </w:tc>
        <w:tc>
          <w:tcPr>
            <w:tcW w:w="2107" w:type="dxa"/>
            <w:gridSpan w:val="2"/>
            <w:vAlign w:val="center"/>
          </w:tcPr>
          <w:p w:rsidR="00AE59D4" w:rsidRPr="00ED0F4C" w:rsidRDefault="00AE59D4" w:rsidP="00F15B1F">
            <w:pPr>
              <w:ind w:right="-114"/>
              <w:jc w:val="center"/>
              <w:rPr>
                <w:rFonts w:cs="Times New Roman"/>
                <w:sz w:val="20"/>
                <w:szCs w:val="18"/>
              </w:rPr>
            </w:pPr>
            <w:r w:rsidRPr="00ED0F4C">
              <w:rPr>
                <w:rFonts w:cs="Times New Roman"/>
                <w:sz w:val="20"/>
                <w:szCs w:val="18"/>
              </w:rPr>
              <w:t>1 ЭПЗ-25</w:t>
            </w:r>
          </w:p>
          <w:p w:rsidR="00AE59D4" w:rsidRPr="00ED0F4C" w:rsidRDefault="00AE59D4" w:rsidP="00F15B1F">
            <w:pPr>
              <w:ind w:right="-114"/>
              <w:jc w:val="center"/>
              <w:rPr>
                <w:rFonts w:cs="Times New Roman"/>
                <w:sz w:val="20"/>
                <w:szCs w:val="18"/>
              </w:rPr>
            </w:pPr>
            <w:r w:rsidRPr="00ED0F4C">
              <w:rPr>
                <w:rFonts w:cs="Times New Roman"/>
                <w:sz w:val="20"/>
                <w:szCs w:val="18"/>
              </w:rPr>
              <w:t>1 ЭПЗ-25</w:t>
            </w:r>
          </w:p>
          <w:p w:rsidR="00AE59D4" w:rsidRPr="00ED0F4C" w:rsidRDefault="00AE59D4" w:rsidP="00F15B1F">
            <w:pPr>
              <w:jc w:val="center"/>
              <w:rPr>
                <w:rFonts w:cs="Times New Roman"/>
                <w:sz w:val="20"/>
                <w:szCs w:val="18"/>
              </w:rPr>
            </w:pPr>
          </w:p>
        </w:tc>
        <w:tc>
          <w:tcPr>
            <w:tcW w:w="1559" w:type="dxa"/>
            <w:vAlign w:val="center"/>
          </w:tcPr>
          <w:p w:rsidR="00AE59D4" w:rsidRPr="00ED0F4C" w:rsidRDefault="00AE59D4" w:rsidP="00F15B1F">
            <w:pPr>
              <w:jc w:val="center"/>
              <w:rPr>
                <w:rFonts w:cs="Times New Roman"/>
                <w:sz w:val="20"/>
                <w:szCs w:val="18"/>
              </w:rPr>
            </w:pP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1981</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w:t>
            </w:r>
          </w:p>
        </w:tc>
        <w:tc>
          <w:tcPr>
            <w:tcW w:w="1538" w:type="dxa"/>
            <w:vAlign w:val="center"/>
          </w:tcPr>
          <w:p w:rsidR="00AE59D4" w:rsidRPr="00ED0F4C" w:rsidRDefault="00AE59D4" w:rsidP="00F15B1F">
            <w:pPr>
              <w:jc w:val="center"/>
              <w:rPr>
                <w:rFonts w:cs="Times New Roman"/>
                <w:sz w:val="20"/>
                <w:szCs w:val="18"/>
              </w:rPr>
            </w:pP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413,22 кВт</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 1, с. Курки, ул. Заречная, стр. 45</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котел –круглосуточно, 1-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 – 3М</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 – 3М</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1985</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1,6</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1т.</w:t>
            </w:r>
          </w:p>
        </w:tc>
        <w:tc>
          <w:tcPr>
            <w:tcW w:w="1198" w:type="dxa"/>
            <w:vAlign w:val="center"/>
          </w:tcPr>
          <w:p w:rsidR="00AE59D4" w:rsidRPr="00ED0F4C" w:rsidRDefault="00AE59D4" w:rsidP="00F15B1F">
            <w:pPr>
              <w:jc w:val="center"/>
              <w:rPr>
                <w:rFonts w:cs="Times New Roman"/>
                <w:sz w:val="20"/>
                <w:szCs w:val="18"/>
              </w:rPr>
            </w:pP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1,0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 с. Малая Тавра, ул. Молодежная, 2</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котел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Кву-0,3 р</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Кву-0,3 р</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2014</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40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258618 ккал/ч</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1000 кг</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0,252</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детский сад д.Багышково, ул. Советская, стр. 70а</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котел – круглосуточно</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КЧМ-5-К80-03</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2013</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64/32</w:t>
            </w:r>
            <w:r w:rsidRPr="00ED0F4C">
              <w:rPr>
                <w:rFonts w:cs="Times New Roman"/>
                <w:b/>
                <w:sz w:val="20"/>
                <w:szCs w:val="18"/>
              </w:rPr>
              <w:t xml:space="preserve"> гкл/час</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100 кг</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0,02</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МАОУ АГО «АСОШ № 6», пг.т Арти, ул. Дерябина, стр. 13</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75-90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 3М</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Энергия 3М</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1961</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209(0,25)</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1т</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Теплогенераторная установка "детский сад с. Сажино", с. Сажино, ул. Волкова, стр. 17</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40-70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 круглосуточно,</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ЭПВМ-12</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2015</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45</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12</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538" w:type="dxa"/>
            <w:vAlign w:val="center"/>
          </w:tcPr>
          <w:p w:rsidR="00AE59D4" w:rsidRPr="00ED0F4C" w:rsidRDefault="00AE59D4" w:rsidP="00F15B1F">
            <w:pPr>
              <w:jc w:val="center"/>
              <w:rPr>
                <w:rFonts w:cs="Times New Roman"/>
                <w:sz w:val="20"/>
                <w:szCs w:val="18"/>
              </w:rPr>
            </w:pP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180</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Теплогенераторная установка,д. Конево, ул. Заречная, стр. 11</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40-70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ЭВП-12</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ЭВП-12</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2008</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24</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538" w:type="dxa"/>
            <w:vAlign w:val="center"/>
          </w:tcPr>
          <w:p w:rsidR="00AE59D4" w:rsidRPr="00ED0F4C" w:rsidRDefault="00AE59D4" w:rsidP="00F15B1F">
            <w:pPr>
              <w:jc w:val="center"/>
              <w:rPr>
                <w:rFonts w:cs="Times New Roman"/>
                <w:sz w:val="20"/>
                <w:szCs w:val="18"/>
              </w:rPr>
            </w:pP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180</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с. Сухановка, ул. Победы,2.</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40-70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котёл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КВу-1,0А</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КВу-1,0А</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2010</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8604,21</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9,8</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0,7</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Теплогенераторная установка, д. Токари, ул. Пролетарская, 7</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30-85</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1-круглосуточно</w:t>
            </w:r>
          </w:p>
          <w:p w:rsidR="00AE59D4" w:rsidRPr="00ED0F4C" w:rsidRDefault="00AE59D4" w:rsidP="00F15B1F">
            <w:pPr>
              <w:jc w:val="center"/>
              <w:rPr>
                <w:rFonts w:cs="Times New Roman"/>
                <w:sz w:val="20"/>
                <w:szCs w:val="18"/>
              </w:rPr>
            </w:pPr>
            <w:r w:rsidRPr="00ED0F4C">
              <w:rPr>
                <w:rFonts w:cs="Times New Roman"/>
                <w:sz w:val="20"/>
                <w:szCs w:val="18"/>
              </w:rPr>
              <w:lastRenderedPageBreak/>
              <w:t>1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lastRenderedPageBreak/>
              <w:t>ЭПО-48(А)</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ЭПО-48(А)</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2013</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60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0,001</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691" w:type="dxa"/>
            <w:vAlign w:val="center"/>
          </w:tcPr>
          <w:p w:rsidR="00AE59D4" w:rsidRPr="00ED0F4C" w:rsidRDefault="00AE59D4" w:rsidP="00F15B1F">
            <w:pPr>
              <w:jc w:val="center"/>
              <w:rPr>
                <w:rFonts w:cs="Times New Roman"/>
                <w:sz w:val="20"/>
                <w:szCs w:val="18"/>
              </w:rPr>
            </w:pP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«Усть-Югушинская ООШ», п. Усть-Югуш, ул. Лесная, д. 2</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40-70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1котел – круглосуточно,     1 – согласно температурного 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ЭПЗ-30</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ЭПЗ-30</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2001</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40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0,025795</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Эл.энергия</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 энергия</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720</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с. Поташка, ул. Октябрьская, 28</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70-90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1котел-круглосуточно,</w:t>
            </w:r>
          </w:p>
          <w:p w:rsidR="00AE59D4" w:rsidRPr="00ED0F4C" w:rsidRDefault="00AE59D4" w:rsidP="00F15B1F">
            <w:pPr>
              <w:jc w:val="center"/>
              <w:rPr>
                <w:rFonts w:cs="Times New Roman"/>
                <w:sz w:val="20"/>
                <w:szCs w:val="18"/>
              </w:rPr>
            </w:pPr>
            <w:r w:rsidRPr="00ED0F4C">
              <w:rPr>
                <w:rFonts w:cs="Times New Roman"/>
                <w:sz w:val="20"/>
                <w:szCs w:val="18"/>
              </w:rPr>
              <w:t>1-согласно температурного</w:t>
            </w:r>
          </w:p>
          <w:p w:rsidR="00AE59D4" w:rsidRPr="00ED0F4C" w:rsidRDefault="00AE59D4" w:rsidP="00F15B1F">
            <w:pPr>
              <w:jc w:val="center"/>
              <w:rPr>
                <w:rFonts w:cs="Times New Roman"/>
                <w:sz w:val="20"/>
                <w:szCs w:val="18"/>
              </w:rPr>
            </w:pPr>
            <w:r w:rsidRPr="00ED0F4C">
              <w:rPr>
                <w:rFonts w:cs="Times New Roman"/>
                <w:sz w:val="20"/>
                <w:szCs w:val="18"/>
              </w:rPr>
              <w:t>графика</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rPr>
              <w:t>1 КВр-0,63(22479)</w:t>
            </w:r>
          </w:p>
          <w:p w:rsidR="00AE59D4" w:rsidRPr="00ED0F4C" w:rsidRDefault="00AE59D4" w:rsidP="00F15B1F">
            <w:pPr>
              <w:jc w:val="center"/>
              <w:rPr>
                <w:rFonts w:cs="Times New Roman"/>
                <w:sz w:val="20"/>
                <w:szCs w:val="18"/>
              </w:rPr>
            </w:pP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2 КВр-0,63(22478)</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2013</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75</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0,54</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дрова</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уголь</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7</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0,48</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2</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«Артя-Шигиринская ООШ», д. Артя-Шигири, ул. Школьная 8</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4</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30-90</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4 круглосуточно</w:t>
            </w:r>
          </w:p>
        </w:tc>
        <w:tc>
          <w:tcPr>
            <w:tcW w:w="2107" w:type="dxa"/>
            <w:gridSpan w:val="2"/>
            <w:vAlign w:val="center"/>
          </w:tcPr>
          <w:p w:rsidR="00AE59D4" w:rsidRPr="00051ED6" w:rsidRDefault="00AE59D4" w:rsidP="00F15B1F">
            <w:pPr>
              <w:jc w:val="center"/>
              <w:rPr>
                <w:rFonts w:cs="Times New Roman"/>
                <w:sz w:val="20"/>
                <w:szCs w:val="18"/>
                <w:lang w:val="en-US"/>
              </w:rPr>
            </w:pPr>
            <w:r w:rsidRPr="00ED0F4C">
              <w:rPr>
                <w:rFonts w:cs="Times New Roman"/>
                <w:sz w:val="20"/>
                <w:szCs w:val="18"/>
                <w:lang w:val="en-US"/>
              </w:rPr>
              <w:t>1-</w:t>
            </w:r>
            <w:r w:rsidRPr="00ED0F4C">
              <w:rPr>
                <w:rFonts w:cs="Times New Roman"/>
                <w:sz w:val="20"/>
                <w:szCs w:val="18"/>
              </w:rPr>
              <w:t>ЭВПМ</w:t>
            </w:r>
            <w:r w:rsidRPr="00ED0F4C">
              <w:rPr>
                <w:rFonts w:cs="Times New Roman"/>
                <w:sz w:val="20"/>
                <w:szCs w:val="18"/>
                <w:lang w:val="en-US"/>
              </w:rPr>
              <w:t>-15</w:t>
            </w:r>
          </w:p>
          <w:p w:rsidR="00AE59D4" w:rsidRPr="00051ED6" w:rsidRDefault="00AE59D4" w:rsidP="00F15B1F">
            <w:pPr>
              <w:jc w:val="center"/>
              <w:rPr>
                <w:rFonts w:cs="Times New Roman"/>
                <w:sz w:val="20"/>
                <w:szCs w:val="18"/>
                <w:lang w:val="en-US"/>
              </w:rPr>
            </w:pPr>
            <w:r w:rsidRPr="00ED0F4C">
              <w:rPr>
                <w:rFonts w:cs="Times New Roman"/>
                <w:sz w:val="20"/>
                <w:szCs w:val="18"/>
                <w:lang w:val="en-US"/>
              </w:rPr>
              <w:t>1-</w:t>
            </w:r>
            <w:r w:rsidRPr="00ED0F4C">
              <w:rPr>
                <w:rFonts w:cs="Times New Roman"/>
                <w:sz w:val="20"/>
                <w:szCs w:val="18"/>
              </w:rPr>
              <w:t>ЭВПМ</w:t>
            </w:r>
            <w:r w:rsidRPr="00ED0F4C">
              <w:rPr>
                <w:rFonts w:cs="Times New Roman"/>
                <w:sz w:val="20"/>
                <w:szCs w:val="18"/>
                <w:lang w:val="en-US"/>
              </w:rPr>
              <w:t>-9</w:t>
            </w:r>
          </w:p>
          <w:p w:rsidR="00AE59D4" w:rsidRPr="00051ED6" w:rsidRDefault="00AE59D4" w:rsidP="00F15B1F">
            <w:pPr>
              <w:jc w:val="center"/>
              <w:rPr>
                <w:rFonts w:cs="Times New Roman"/>
                <w:sz w:val="20"/>
                <w:szCs w:val="18"/>
                <w:lang w:val="en-US"/>
              </w:rPr>
            </w:pPr>
            <w:r w:rsidRPr="00ED0F4C">
              <w:rPr>
                <w:rFonts w:cs="Times New Roman"/>
                <w:sz w:val="20"/>
                <w:szCs w:val="18"/>
                <w:lang w:val="en-US"/>
              </w:rPr>
              <w:t>1-</w:t>
            </w:r>
            <w:r w:rsidRPr="00ED0F4C">
              <w:rPr>
                <w:rFonts w:cs="Times New Roman"/>
                <w:sz w:val="20"/>
                <w:szCs w:val="18"/>
              </w:rPr>
              <w:t>ЭВПМ</w:t>
            </w:r>
            <w:r w:rsidRPr="00ED0F4C">
              <w:rPr>
                <w:rFonts w:cs="Times New Roman"/>
                <w:sz w:val="20"/>
                <w:szCs w:val="18"/>
                <w:lang w:val="en-US"/>
              </w:rPr>
              <w:t>-12</w:t>
            </w:r>
          </w:p>
          <w:p w:rsidR="00AE59D4" w:rsidRPr="00051ED6" w:rsidRDefault="00AE59D4" w:rsidP="00F15B1F">
            <w:pPr>
              <w:jc w:val="center"/>
              <w:rPr>
                <w:rFonts w:cs="Times New Roman"/>
                <w:sz w:val="20"/>
                <w:szCs w:val="18"/>
                <w:lang w:val="en-US"/>
              </w:rPr>
            </w:pPr>
            <w:r w:rsidRPr="00ED0F4C">
              <w:rPr>
                <w:rFonts w:cs="Times New Roman"/>
                <w:sz w:val="20"/>
                <w:szCs w:val="18"/>
                <w:lang w:val="en-US"/>
              </w:rPr>
              <w:t>1Protherm-18</w:t>
            </w:r>
            <w:r w:rsidRPr="00ED0F4C">
              <w:rPr>
                <w:rFonts w:cs="Times New Roman"/>
                <w:sz w:val="20"/>
                <w:szCs w:val="18"/>
              </w:rPr>
              <w:t>К</w:t>
            </w:r>
          </w:p>
          <w:p w:rsidR="00AE59D4" w:rsidRPr="00051ED6" w:rsidRDefault="00AE59D4" w:rsidP="00F15B1F">
            <w:pPr>
              <w:jc w:val="center"/>
              <w:rPr>
                <w:rFonts w:cs="Times New Roman"/>
                <w:sz w:val="20"/>
                <w:szCs w:val="18"/>
                <w:lang w:val="en-US"/>
              </w:rPr>
            </w:pPr>
            <w:r w:rsidRPr="00ED0F4C">
              <w:rPr>
                <w:rFonts w:cs="Times New Roman"/>
                <w:sz w:val="20"/>
                <w:szCs w:val="18"/>
                <w:lang w:val="en-US"/>
              </w:rPr>
              <w:t>(0010008955)</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1;2;</w:t>
            </w:r>
            <w:proofErr w:type="gramStart"/>
            <w:r w:rsidRPr="00ED0F4C">
              <w:rPr>
                <w:rFonts w:cs="Times New Roman"/>
                <w:sz w:val="20"/>
                <w:szCs w:val="18"/>
              </w:rPr>
              <w:t>3;-</w:t>
            </w:r>
            <w:proofErr w:type="gramEnd"/>
            <w:r w:rsidRPr="00ED0F4C">
              <w:rPr>
                <w:rFonts w:cs="Times New Roman"/>
                <w:sz w:val="20"/>
                <w:szCs w:val="18"/>
              </w:rPr>
              <w:t>2018</w:t>
            </w:r>
          </w:p>
          <w:p w:rsidR="00AE59D4" w:rsidRPr="00ED0F4C" w:rsidRDefault="00AE59D4" w:rsidP="00F15B1F">
            <w:pPr>
              <w:jc w:val="center"/>
              <w:rPr>
                <w:rFonts w:cs="Times New Roman"/>
                <w:sz w:val="20"/>
                <w:szCs w:val="18"/>
              </w:rPr>
            </w:pPr>
            <w:r w:rsidRPr="00ED0F4C">
              <w:rPr>
                <w:rFonts w:cs="Times New Roman"/>
                <w:sz w:val="20"/>
                <w:szCs w:val="18"/>
              </w:rPr>
              <w:t>4-2013</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1;2;</w:t>
            </w:r>
            <w:proofErr w:type="gramStart"/>
            <w:r w:rsidRPr="00ED0F4C">
              <w:rPr>
                <w:rFonts w:cs="Times New Roman"/>
                <w:sz w:val="20"/>
                <w:szCs w:val="18"/>
              </w:rPr>
              <w:t>3;-</w:t>
            </w:r>
            <w:proofErr w:type="gramEnd"/>
            <w:r w:rsidRPr="00ED0F4C">
              <w:rPr>
                <w:rFonts w:cs="Times New Roman"/>
                <w:sz w:val="20"/>
                <w:szCs w:val="18"/>
              </w:rPr>
              <w:t>10</w:t>
            </w:r>
          </w:p>
          <w:p w:rsidR="00AE59D4" w:rsidRPr="00ED0F4C" w:rsidRDefault="00AE59D4" w:rsidP="00F15B1F">
            <w:pPr>
              <w:jc w:val="center"/>
              <w:rPr>
                <w:rFonts w:cs="Times New Roman"/>
                <w:sz w:val="20"/>
                <w:szCs w:val="18"/>
              </w:rPr>
            </w:pPr>
            <w:r w:rsidRPr="00ED0F4C">
              <w:rPr>
                <w:rFonts w:cs="Times New Roman"/>
                <w:sz w:val="20"/>
                <w:szCs w:val="18"/>
              </w:rPr>
              <w:t>4-50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54кВт</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0,3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r w:rsidR="00AE59D4" w:rsidRPr="00ED0F4C" w:rsidTr="009729DA">
        <w:trPr>
          <w:trHeight w:val="166"/>
        </w:trPr>
        <w:tc>
          <w:tcPr>
            <w:tcW w:w="2069" w:type="dxa"/>
            <w:vAlign w:val="center"/>
          </w:tcPr>
          <w:p w:rsidR="00AE59D4" w:rsidRPr="00ED0F4C" w:rsidRDefault="00AE59D4" w:rsidP="00F15B1F">
            <w:pPr>
              <w:jc w:val="center"/>
              <w:rPr>
                <w:rFonts w:eastAsia="Times New Roman" w:cs="Times New Roman"/>
                <w:color w:val="000000"/>
                <w:sz w:val="20"/>
                <w:szCs w:val="18"/>
                <w:lang w:eastAsia="ru-RU"/>
              </w:rPr>
            </w:pPr>
            <w:r w:rsidRPr="00ED0F4C">
              <w:rPr>
                <w:rFonts w:eastAsia="Times New Roman" w:cs="Times New Roman"/>
                <w:color w:val="000000"/>
                <w:sz w:val="20"/>
                <w:szCs w:val="18"/>
                <w:lang w:eastAsia="ru-RU"/>
              </w:rPr>
              <w:t>Котельная  детский сад д. Артя-Шигири, д. Артя-Шигири, ул. Школьная1</w:t>
            </w:r>
          </w:p>
        </w:tc>
        <w:tc>
          <w:tcPr>
            <w:tcW w:w="766"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14" w:type="dxa"/>
            <w:vAlign w:val="center"/>
          </w:tcPr>
          <w:p w:rsidR="00AE59D4" w:rsidRPr="00ED0F4C" w:rsidRDefault="00AE59D4" w:rsidP="00F15B1F">
            <w:pPr>
              <w:jc w:val="center"/>
              <w:rPr>
                <w:rFonts w:cs="Times New Roman"/>
                <w:sz w:val="20"/>
                <w:szCs w:val="18"/>
              </w:rPr>
            </w:pPr>
            <w:r w:rsidRPr="00ED0F4C">
              <w:rPr>
                <w:rFonts w:cs="Times New Roman"/>
                <w:sz w:val="20"/>
                <w:szCs w:val="18"/>
              </w:rPr>
              <w:t>30-85</w:t>
            </w:r>
          </w:p>
        </w:tc>
        <w:tc>
          <w:tcPr>
            <w:tcW w:w="1685" w:type="dxa"/>
            <w:vAlign w:val="center"/>
          </w:tcPr>
          <w:p w:rsidR="00AE59D4" w:rsidRPr="00ED0F4C" w:rsidRDefault="00AE59D4" w:rsidP="00F15B1F">
            <w:pPr>
              <w:jc w:val="center"/>
              <w:rPr>
                <w:rFonts w:cs="Times New Roman"/>
                <w:sz w:val="20"/>
                <w:szCs w:val="18"/>
              </w:rPr>
            </w:pPr>
            <w:r w:rsidRPr="00ED0F4C">
              <w:rPr>
                <w:rFonts w:cs="Times New Roman"/>
                <w:sz w:val="20"/>
                <w:szCs w:val="18"/>
              </w:rPr>
              <w:t>1 круглосуточно</w:t>
            </w:r>
          </w:p>
        </w:tc>
        <w:tc>
          <w:tcPr>
            <w:tcW w:w="2107" w:type="dxa"/>
            <w:gridSpan w:val="2"/>
            <w:vAlign w:val="center"/>
          </w:tcPr>
          <w:p w:rsidR="00AE59D4" w:rsidRPr="00ED0F4C" w:rsidRDefault="00AE59D4" w:rsidP="00F15B1F">
            <w:pPr>
              <w:jc w:val="center"/>
              <w:rPr>
                <w:rFonts w:cs="Times New Roman"/>
                <w:sz w:val="20"/>
                <w:szCs w:val="18"/>
              </w:rPr>
            </w:pPr>
            <w:r w:rsidRPr="00ED0F4C">
              <w:rPr>
                <w:rFonts w:cs="Times New Roman"/>
                <w:sz w:val="20"/>
                <w:szCs w:val="18"/>
                <w:lang w:val="en-US"/>
              </w:rPr>
              <w:t>Protherm-</w:t>
            </w:r>
            <w:r w:rsidRPr="00ED0F4C">
              <w:rPr>
                <w:rFonts w:cs="Times New Roman"/>
                <w:sz w:val="20"/>
                <w:szCs w:val="18"/>
              </w:rPr>
              <w:t>9К</w:t>
            </w:r>
          </w:p>
          <w:p w:rsidR="00AE59D4" w:rsidRPr="00ED0F4C" w:rsidRDefault="00AE59D4" w:rsidP="00F15B1F">
            <w:pPr>
              <w:jc w:val="center"/>
              <w:rPr>
                <w:rFonts w:cs="Times New Roman"/>
                <w:sz w:val="20"/>
                <w:szCs w:val="18"/>
              </w:rPr>
            </w:pPr>
            <w:r w:rsidRPr="00ED0F4C">
              <w:rPr>
                <w:rFonts w:cs="Times New Roman"/>
                <w:sz w:val="20"/>
                <w:szCs w:val="18"/>
              </w:rPr>
              <w:t>(0010008952)</w:t>
            </w:r>
          </w:p>
        </w:tc>
        <w:tc>
          <w:tcPr>
            <w:tcW w:w="155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2015</w:t>
            </w:r>
          </w:p>
        </w:tc>
        <w:tc>
          <w:tcPr>
            <w:tcW w:w="835" w:type="dxa"/>
            <w:vAlign w:val="center"/>
          </w:tcPr>
          <w:p w:rsidR="00AE59D4" w:rsidRPr="00ED0F4C" w:rsidRDefault="00AE59D4" w:rsidP="00F15B1F">
            <w:pPr>
              <w:jc w:val="center"/>
              <w:rPr>
                <w:rFonts w:cs="Times New Roman"/>
                <w:sz w:val="20"/>
                <w:szCs w:val="18"/>
              </w:rPr>
            </w:pPr>
            <w:r w:rsidRPr="00ED0F4C">
              <w:rPr>
                <w:rFonts w:cs="Times New Roman"/>
                <w:sz w:val="20"/>
                <w:szCs w:val="18"/>
              </w:rPr>
              <w:t>30</w:t>
            </w:r>
          </w:p>
        </w:tc>
        <w:tc>
          <w:tcPr>
            <w:tcW w:w="1281" w:type="dxa"/>
            <w:vAlign w:val="center"/>
          </w:tcPr>
          <w:p w:rsidR="00AE59D4" w:rsidRPr="00ED0F4C" w:rsidRDefault="00AE59D4" w:rsidP="00F15B1F">
            <w:pPr>
              <w:jc w:val="center"/>
              <w:rPr>
                <w:rFonts w:cs="Times New Roman"/>
                <w:sz w:val="20"/>
                <w:szCs w:val="18"/>
              </w:rPr>
            </w:pPr>
            <w:r w:rsidRPr="00ED0F4C">
              <w:rPr>
                <w:rFonts w:cs="Times New Roman"/>
                <w:sz w:val="20"/>
                <w:szCs w:val="18"/>
              </w:rPr>
              <w:t>9кВт</w:t>
            </w:r>
          </w:p>
        </w:tc>
        <w:tc>
          <w:tcPr>
            <w:tcW w:w="1584" w:type="dxa"/>
            <w:vAlign w:val="center"/>
          </w:tcPr>
          <w:p w:rsidR="00AE59D4" w:rsidRPr="00ED0F4C" w:rsidRDefault="00AE59D4" w:rsidP="00F15B1F">
            <w:pPr>
              <w:jc w:val="center"/>
              <w:rPr>
                <w:rFonts w:cs="Times New Roman"/>
                <w:sz w:val="20"/>
                <w:szCs w:val="18"/>
              </w:rPr>
            </w:pPr>
            <w:r w:rsidRPr="00ED0F4C">
              <w:rPr>
                <w:rFonts w:cs="Times New Roman"/>
                <w:sz w:val="20"/>
                <w:szCs w:val="18"/>
              </w:rPr>
              <w:t>электроэнергия</w:t>
            </w:r>
          </w:p>
        </w:tc>
        <w:tc>
          <w:tcPr>
            <w:tcW w:w="153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1691"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1198" w:type="dxa"/>
            <w:vAlign w:val="center"/>
          </w:tcPr>
          <w:p w:rsidR="00AE59D4" w:rsidRPr="00ED0F4C" w:rsidRDefault="00AE59D4" w:rsidP="00F15B1F">
            <w:pPr>
              <w:jc w:val="center"/>
              <w:rPr>
                <w:rFonts w:cs="Times New Roman"/>
                <w:sz w:val="20"/>
                <w:szCs w:val="18"/>
              </w:rPr>
            </w:pPr>
            <w:r w:rsidRPr="00ED0F4C">
              <w:rPr>
                <w:rFonts w:cs="Times New Roman"/>
                <w:sz w:val="20"/>
                <w:szCs w:val="18"/>
              </w:rPr>
              <w:t>0,3</w:t>
            </w:r>
          </w:p>
        </w:tc>
        <w:tc>
          <w:tcPr>
            <w:tcW w:w="952" w:type="dxa"/>
            <w:vAlign w:val="center"/>
          </w:tcPr>
          <w:p w:rsidR="00AE59D4" w:rsidRPr="00ED0F4C" w:rsidRDefault="00AE59D4" w:rsidP="00F15B1F">
            <w:pPr>
              <w:jc w:val="center"/>
              <w:rPr>
                <w:rFonts w:cs="Times New Roman"/>
                <w:sz w:val="20"/>
                <w:szCs w:val="18"/>
              </w:rPr>
            </w:pPr>
            <w:r w:rsidRPr="00ED0F4C">
              <w:rPr>
                <w:rFonts w:cs="Times New Roman"/>
                <w:sz w:val="20"/>
                <w:szCs w:val="18"/>
              </w:rPr>
              <w:t>0</w:t>
            </w:r>
          </w:p>
        </w:tc>
        <w:tc>
          <w:tcPr>
            <w:tcW w:w="648"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1</w:t>
            </w:r>
          </w:p>
        </w:tc>
        <w:tc>
          <w:tcPr>
            <w:tcW w:w="850"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c>
          <w:tcPr>
            <w:tcW w:w="709" w:type="dxa"/>
            <w:vAlign w:val="center"/>
          </w:tcPr>
          <w:p w:rsidR="00AE59D4" w:rsidRPr="00ED0F4C" w:rsidRDefault="00AE59D4" w:rsidP="00F15B1F">
            <w:pPr>
              <w:jc w:val="center"/>
              <w:rPr>
                <w:rFonts w:cs="Times New Roman"/>
                <w:sz w:val="20"/>
                <w:szCs w:val="18"/>
              </w:rPr>
            </w:pPr>
            <w:r w:rsidRPr="00ED0F4C">
              <w:rPr>
                <w:rFonts w:cs="Times New Roman"/>
                <w:sz w:val="20"/>
                <w:szCs w:val="18"/>
              </w:rPr>
              <w:t>-</w:t>
            </w:r>
          </w:p>
        </w:tc>
      </w:tr>
    </w:tbl>
    <w:p w:rsidR="00A64062" w:rsidRDefault="00A64062" w:rsidP="00D04E2C"/>
    <w:p w:rsidR="00BD7F40" w:rsidRPr="00ED0F4C" w:rsidRDefault="00BD7F40" w:rsidP="00BD7F40">
      <w:pPr>
        <w:pStyle w:val="af6"/>
      </w:pPr>
      <w:r w:rsidRPr="00ED0F4C">
        <w:rPr>
          <w:b/>
        </w:rPr>
        <w:t xml:space="preserve">Таблица </w:t>
      </w:r>
      <w:r>
        <w:rPr>
          <w:b/>
        </w:rPr>
        <w:t>2.3.8</w:t>
      </w:r>
      <w:r w:rsidRPr="00ED0F4C">
        <w:rPr>
          <w:b/>
        </w:rPr>
        <w:t xml:space="preserve"> - Основные характеристики и параметры установленной мощности котельных учреждений сферы здравоохранения в границах Артинского городского округа</w:t>
      </w:r>
    </w:p>
    <w:tbl>
      <w:tblPr>
        <w:tblW w:w="223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48"/>
        <w:gridCol w:w="1697"/>
        <w:gridCol w:w="1817"/>
        <w:gridCol w:w="1128"/>
        <w:gridCol w:w="943"/>
        <w:gridCol w:w="955"/>
        <w:gridCol w:w="844"/>
        <w:gridCol w:w="1266"/>
        <w:gridCol w:w="1435"/>
        <w:gridCol w:w="1865"/>
        <w:gridCol w:w="1865"/>
        <w:gridCol w:w="1725"/>
        <w:gridCol w:w="1342"/>
        <w:gridCol w:w="1472"/>
      </w:tblGrid>
      <w:tr w:rsidR="00BD7F40" w:rsidRPr="00ED0F4C" w:rsidTr="00AE59D4">
        <w:trPr>
          <w:trHeight w:val="17"/>
          <w:tblHeader/>
        </w:trPr>
        <w:tc>
          <w:tcPr>
            <w:tcW w:w="3119" w:type="dxa"/>
            <w:vMerge w:val="restart"/>
            <w:shd w:val="clear" w:color="auto" w:fill="F2F2F2" w:themeFill="background1" w:themeFillShade="F2"/>
            <w:vAlign w:val="center"/>
            <w:hideMark/>
          </w:tcPr>
          <w:p w:rsidR="00BD7F40" w:rsidRPr="00ED0F4C" w:rsidRDefault="00BD7F40" w:rsidP="00F15B1F">
            <w:pPr>
              <w:pStyle w:val="110"/>
            </w:pPr>
            <w:r w:rsidRPr="00ED0F4C">
              <w:t>Источник тепловой энергии №</w:t>
            </w:r>
          </w:p>
        </w:tc>
        <w:tc>
          <w:tcPr>
            <w:tcW w:w="2545" w:type="dxa"/>
            <w:gridSpan w:val="2"/>
            <w:shd w:val="clear" w:color="auto" w:fill="F2F2F2" w:themeFill="background1" w:themeFillShade="F2"/>
            <w:noWrap/>
            <w:vAlign w:val="center"/>
            <w:hideMark/>
          </w:tcPr>
          <w:p w:rsidR="00BD7F40" w:rsidRPr="00ED0F4C" w:rsidRDefault="00BD7F40" w:rsidP="00F15B1F">
            <w:pPr>
              <w:pStyle w:val="110"/>
            </w:pPr>
            <w:r w:rsidRPr="00ED0F4C">
              <w:t>Тип и количество котлов</w:t>
            </w:r>
          </w:p>
        </w:tc>
        <w:tc>
          <w:tcPr>
            <w:tcW w:w="1817" w:type="dxa"/>
            <w:vMerge w:val="restart"/>
            <w:shd w:val="clear" w:color="auto" w:fill="F2F2F2" w:themeFill="background1" w:themeFillShade="F2"/>
            <w:vAlign w:val="center"/>
            <w:hideMark/>
          </w:tcPr>
          <w:p w:rsidR="00BD7F40" w:rsidRPr="00ED0F4C" w:rsidRDefault="00BD7F40" w:rsidP="00F15B1F">
            <w:pPr>
              <w:pStyle w:val="110"/>
            </w:pPr>
            <w:r w:rsidRPr="00ED0F4C">
              <w:t>Тип котла по виду носителя</w:t>
            </w:r>
          </w:p>
        </w:tc>
        <w:tc>
          <w:tcPr>
            <w:tcW w:w="1128" w:type="dxa"/>
            <w:vMerge w:val="restart"/>
            <w:shd w:val="clear" w:color="auto" w:fill="F2F2F2" w:themeFill="background1" w:themeFillShade="F2"/>
            <w:textDirection w:val="btLr"/>
            <w:vAlign w:val="center"/>
            <w:hideMark/>
          </w:tcPr>
          <w:p w:rsidR="00BD7F40" w:rsidRPr="00ED0F4C" w:rsidRDefault="00BD7F40" w:rsidP="00F15B1F">
            <w:pPr>
              <w:pStyle w:val="110"/>
            </w:pPr>
            <w:r w:rsidRPr="00ED0F4C">
              <w:t>Тепловая мощность котлов, Гкал/ч</w:t>
            </w:r>
          </w:p>
        </w:tc>
        <w:tc>
          <w:tcPr>
            <w:tcW w:w="943" w:type="dxa"/>
            <w:vMerge w:val="restart"/>
            <w:shd w:val="clear" w:color="auto" w:fill="F2F2F2" w:themeFill="background1" w:themeFillShade="F2"/>
            <w:textDirection w:val="btLr"/>
            <w:vAlign w:val="center"/>
            <w:hideMark/>
          </w:tcPr>
          <w:p w:rsidR="00BD7F40" w:rsidRPr="00ED0F4C" w:rsidRDefault="00BD7F40" w:rsidP="00F15B1F">
            <w:pPr>
              <w:pStyle w:val="110"/>
            </w:pPr>
            <w:r w:rsidRPr="00ED0F4C">
              <w:t>КПД, %</w:t>
            </w:r>
          </w:p>
        </w:tc>
        <w:tc>
          <w:tcPr>
            <w:tcW w:w="955" w:type="dxa"/>
            <w:vMerge w:val="restart"/>
            <w:shd w:val="clear" w:color="auto" w:fill="F2F2F2" w:themeFill="background1" w:themeFillShade="F2"/>
            <w:textDirection w:val="btLr"/>
            <w:vAlign w:val="center"/>
            <w:hideMark/>
          </w:tcPr>
          <w:p w:rsidR="00BD7F40" w:rsidRPr="00ED0F4C" w:rsidRDefault="00BD7F40" w:rsidP="00F15B1F">
            <w:pPr>
              <w:pStyle w:val="110"/>
            </w:pPr>
            <w:r w:rsidRPr="00ED0F4C">
              <w:t>Год ввода в эксплуатацию</w:t>
            </w:r>
          </w:p>
        </w:tc>
        <w:tc>
          <w:tcPr>
            <w:tcW w:w="844" w:type="dxa"/>
            <w:vMerge w:val="restart"/>
            <w:shd w:val="clear" w:color="auto" w:fill="F2F2F2" w:themeFill="background1" w:themeFillShade="F2"/>
            <w:textDirection w:val="btLr"/>
            <w:vAlign w:val="center"/>
            <w:hideMark/>
          </w:tcPr>
          <w:p w:rsidR="00BD7F40" w:rsidRPr="00ED0F4C" w:rsidRDefault="00BD7F40" w:rsidP="00F15B1F">
            <w:pPr>
              <w:pStyle w:val="110"/>
            </w:pPr>
            <w:r w:rsidRPr="00ED0F4C">
              <w:t>Год последнего капитального ремонта</w:t>
            </w:r>
          </w:p>
        </w:tc>
        <w:tc>
          <w:tcPr>
            <w:tcW w:w="1266" w:type="dxa"/>
            <w:vMerge w:val="restart"/>
            <w:shd w:val="clear" w:color="auto" w:fill="F2F2F2" w:themeFill="background1" w:themeFillShade="F2"/>
            <w:textDirection w:val="btLr"/>
            <w:vAlign w:val="center"/>
            <w:hideMark/>
          </w:tcPr>
          <w:p w:rsidR="00BD7F40" w:rsidRPr="00ED0F4C" w:rsidRDefault="00BD7F40" w:rsidP="00F15B1F">
            <w:pPr>
              <w:pStyle w:val="110"/>
            </w:pPr>
            <w:r w:rsidRPr="00ED0F4C">
              <w:t>Температурный график</w:t>
            </w:r>
          </w:p>
        </w:tc>
        <w:tc>
          <w:tcPr>
            <w:tcW w:w="3300" w:type="dxa"/>
            <w:gridSpan w:val="2"/>
            <w:shd w:val="clear" w:color="auto" w:fill="F2F2F2" w:themeFill="background1" w:themeFillShade="F2"/>
            <w:noWrap/>
            <w:vAlign w:val="center"/>
            <w:hideMark/>
          </w:tcPr>
          <w:p w:rsidR="00BD7F40" w:rsidRPr="00ED0F4C" w:rsidRDefault="00BD7F40" w:rsidP="00F15B1F">
            <w:pPr>
              <w:pStyle w:val="110"/>
            </w:pPr>
            <w:r w:rsidRPr="00ED0F4C">
              <w:t>Топливо</w:t>
            </w:r>
          </w:p>
        </w:tc>
        <w:tc>
          <w:tcPr>
            <w:tcW w:w="1865" w:type="dxa"/>
            <w:vMerge w:val="restart"/>
            <w:shd w:val="clear" w:color="auto" w:fill="F2F2F2" w:themeFill="background1" w:themeFillShade="F2"/>
            <w:vAlign w:val="center"/>
            <w:hideMark/>
          </w:tcPr>
          <w:p w:rsidR="00BD7F40" w:rsidRPr="00ED0F4C" w:rsidRDefault="00BD7F40" w:rsidP="00F15B1F">
            <w:pPr>
              <w:pStyle w:val="110"/>
            </w:pPr>
            <w:r w:rsidRPr="00ED0F4C">
              <w:t>Наличие ХВО</w:t>
            </w:r>
          </w:p>
        </w:tc>
        <w:tc>
          <w:tcPr>
            <w:tcW w:w="1725" w:type="dxa"/>
            <w:vMerge w:val="restart"/>
            <w:shd w:val="clear" w:color="auto" w:fill="F2F2F2" w:themeFill="background1" w:themeFillShade="F2"/>
            <w:vAlign w:val="center"/>
            <w:hideMark/>
          </w:tcPr>
          <w:p w:rsidR="00BD7F40" w:rsidRPr="00ED0F4C" w:rsidRDefault="00BD7F40" w:rsidP="00F15B1F">
            <w:pPr>
              <w:pStyle w:val="110"/>
            </w:pPr>
            <w:r w:rsidRPr="00ED0F4C">
              <w:t>Учет отпуска тепловой энергии, типы приборов учета</w:t>
            </w:r>
          </w:p>
        </w:tc>
        <w:tc>
          <w:tcPr>
            <w:tcW w:w="1342" w:type="dxa"/>
            <w:vMerge w:val="restart"/>
            <w:shd w:val="clear" w:color="auto" w:fill="F2F2F2" w:themeFill="background1" w:themeFillShade="F2"/>
            <w:vAlign w:val="center"/>
            <w:hideMark/>
          </w:tcPr>
          <w:p w:rsidR="00BD7F40" w:rsidRPr="00ED0F4C" w:rsidRDefault="00BD7F40" w:rsidP="00F15B1F">
            <w:pPr>
              <w:pStyle w:val="110"/>
            </w:pPr>
            <w:r w:rsidRPr="00ED0F4C">
              <w:t>Режим работы</w:t>
            </w:r>
          </w:p>
        </w:tc>
        <w:tc>
          <w:tcPr>
            <w:tcW w:w="1472" w:type="dxa"/>
            <w:vMerge w:val="restart"/>
            <w:shd w:val="clear" w:color="auto" w:fill="F2F2F2" w:themeFill="background1" w:themeFillShade="F2"/>
            <w:textDirection w:val="btLr"/>
            <w:vAlign w:val="center"/>
            <w:hideMark/>
          </w:tcPr>
          <w:p w:rsidR="00BD7F40" w:rsidRPr="00ED0F4C" w:rsidRDefault="00BD7F40" w:rsidP="00F15B1F">
            <w:pPr>
              <w:pStyle w:val="110"/>
            </w:pPr>
            <w:r w:rsidRPr="00ED0F4C">
              <w:t>Среднегодовое время работы</w:t>
            </w:r>
          </w:p>
        </w:tc>
      </w:tr>
      <w:tr w:rsidR="00BD7F40" w:rsidRPr="00ED0F4C" w:rsidTr="00AE59D4">
        <w:trPr>
          <w:cantSplit/>
          <w:trHeight w:val="1621"/>
          <w:tblHeader/>
        </w:trPr>
        <w:tc>
          <w:tcPr>
            <w:tcW w:w="3119" w:type="dxa"/>
            <w:vMerge/>
            <w:shd w:val="clear" w:color="auto" w:fill="F2F2F2" w:themeFill="background1" w:themeFillShade="F2"/>
            <w:vAlign w:val="center"/>
            <w:hideMark/>
          </w:tcPr>
          <w:p w:rsidR="00BD7F40" w:rsidRPr="00ED0F4C" w:rsidRDefault="00BD7F40" w:rsidP="00F15B1F">
            <w:pPr>
              <w:pStyle w:val="110"/>
            </w:pPr>
          </w:p>
        </w:tc>
        <w:tc>
          <w:tcPr>
            <w:tcW w:w="848" w:type="dxa"/>
            <w:shd w:val="clear" w:color="auto" w:fill="F2F2F2" w:themeFill="background1" w:themeFillShade="F2"/>
            <w:noWrap/>
            <w:textDirection w:val="btLr"/>
            <w:vAlign w:val="center"/>
            <w:hideMark/>
          </w:tcPr>
          <w:p w:rsidR="00BD7F40" w:rsidRPr="00ED0F4C" w:rsidRDefault="00BD7F40" w:rsidP="00F15B1F">
            <w:pPr>
              <w:pStyle w:val="110"/>
            </w:pPr>
            <w:r w:rsidRPr="00ED0F4C">
              <w:t>№ котла</w:t>
            </w:r>
          </w:p>
        </w:tc>
        <w:tc>
          <w:tcPr>
            <w:tcW w:w="1697" w:type="dxa"/>
            <w:shd w:val="clear" w:color="auto" w:fill="F2F2F2" w:themeFill="background1" w:themeFillShade="F2"/>
            <w:noWrap/>
            <w:textDirection w:val="btLr"/>
            <w:vAlign w:val="center"/>
            <w:hideMark/>
          </w:tcPr>
          <w:p w:rsidR="00BD7F40" w:rsidRPr="00ED0F4C" w:rsidRDefault="00BD7F40" w:rsidP="00F15B1F">
            <w:pPr>
              <w:pStyle w:val="110"/>
            </w:pPr>
            <w:r w:rsidRPr="00ED0F4C">
              <w:t>Марка котла</w:t>
            </w:r>
          </w:p>
        </w:tc>
        <w:tc>
          <w:tcPr>
            <w:tcW w:w="1817" w:type="dxa"/>
            <w:vMerge/>
            <w:shd w:val="clear" w:color="auto" w:fill="F2F2F2" w:themeFill="background1" w:themeFillShade="F2"/>
            <w:vAlign w:val="center"/>
            <w:hideMark/>
          </w:tcPr>
          <w:p w:rsidR="00BD7F40" w:rsidRPr="00ED0F4C" w:rsidRDefault="00BD7F40" w:rsidP="00F15B1F">
            <w:pPr>
              <w:pStyle w:val="110"/>
            </w:pPr>
          </w:p>
        </w:tc>
        <w:tc>
          <w:tcPr>
            <w:tcW w:w="1128" w:type="dxa"/>
            <w:vMerge/>
            <w:shd w:val="clear" w:color="auto" w:fill="F2F2F2" w:themeFill="background1" w:themeFillShade="F2"/>
            <w:vAlign w:val="center"/>
            <w:hideMark/>
          </w:tcPr>
          <w:p w:rsidR="00BD7F40" w:rsidRPr="00ED0F4C" w:rsidRDefault="00BD7F40" w:rsidP="00F15B1F">
            <w:pPr>
              <w:pStyle w:val="110"/>
            </w:pPr>
          </w:p>
        </w:tc>
        <w:tc>
          <w:tcPr>
            <w:tcW w:w="943" w:type="dxa"/>
            <w:vMerge/>
            <w:shd w:val="clear" w:color="auto" w:fill="F2F2F2" w:themeFill="background1" w:themeFillShade="F2"/>
            <w:vAlign w:val="center"/>
            <w:hideMark/>
          </w:tcPr>
          <w:p w:rsidR="00BD7F40" w:rsidRPr="00ED0F4C" w:rsidRDefault="00BD7F40" w:rsidP="00F15B1F">
            <w:pPr>
              <w:pStyle w:val="110"/>
            </w:pPr>
          </w:p>
        </w:tc>
        <w:tc>
          <w:tcPr>
            <w:tcW w:w="955" w:type="dxa"/>
            <w:vMerge/>
            <w:shd w:val="clear" w:color="auto" w:fill="F2F2F2" w:themeFill="background1" w:themeFillShade="F2"/>
            <w:vAlign w:val="center"/>
            <w:hideMark/>
          </w:tcPr>
          <w:p w:rsidR="00BD7F40" w:rsidRPr="00ED0F4C" w:rsidRDefault="00BD7F40" w:rsidP="00F15B1F">
            <w:pPr>
              <w:pStyle w:val="110"/>
            </w:pPr>
          </w:p>
        </w:tc>
        <w:tc>
          <w:tcPr>
            <w:tcW w:w="844" w:type="dxa"/>
            <w:vMerge/>
            <w:shd w:val="clear" w:color="auto" w:fill="F2F2F2" w:themeFill="background1" w:themeFillShade="F2"/>
            <w:vAlign w:val="center"/>
            <w:hideMark/>
          </w:tcPr>
          <w:p w:rsidR="00BD7F40" w:rsidRPr="00ED0F4C" w:rsidRDefault="00BD7F40" w:rsidP="00F15B1F">
            <w:pPr>
              <w:pStyle w:val="110"/>
            </w:pPr>
          </w:p>
        </w:tc>
        <w:tc>
          <w:tcPr>
            <w:tcW w:w="1266" w:type="dxa"/>
            <w:vMerge/>
            <w:shd w:val="clear" w:color="auto" w:fill="F2F2F2" w:themeFill="background1" w:themeFillShade="F2"/>
            <w:vAlign w:val="center"/>
            <w:hideMark/>
          </w:tcPr>
          <w:p w:rsidR="00BD7F40" w:rsidRPr="00ED0F4C" w:rsidRDefault="00BD7F40" w:rsidP="00F15B1F">
            <w:pPr>
              <w:pStyle w:val="110"/>
            </w:pPr>
          </w:p>
        </w:tc>
        <w:tc>
          <w:tcPr>
            <w:tcW w:w="1435" w:type="dxa"/>
            <w:shd w:val="clear" w:color="auto" w:fill="F2F2F2" w:themeFill="background1" w:themeFillShade="F2"/>
            <w:noWrap/>
            <w:textDirection w:val="btLr"/>
            <w:vAlign w:val="center"/>
            <w:hideMark/>
          </w:tcPr>
          <w:p w:rsidR="00BD7F40" w:rsidRPr="00ED0F4C" w:rsidRDefault="00BD7F40" w:rsidP="00F15B1F">
            <w:pPr>
              <w:pStyle w:val="110"/>
            </w:pPr>
            <w:r w:rsidRPr="00ED0F4C">
              <w:t>Основное</w:t>
            </w:r>
          </w:p>
        </w:tc>
        <w:tc>
          <w:tcPr>
            <w:tcW w:w="1865" w:type="dxa"/>
            <w:shd w:val="clear" w:color="auto" w:fill="F2F2F2" w:themeFill="background1" w:themeFillShade="F2"/>
            <w:noWrap/>
            <w:textDirection w:val="btLr"/>
            <w:vAlign w:val="center"/>
            <w:hideMark/>
          </w:tcPr>
          <w:p w:rsidR="00BD7F40" w:rsidRPr="00ED0F4C" w:rsidRDefault="00BD7F40" w:rsidP="00F15B1F">
            <w:pPr>
              <w:pStyle w:val="110"/>
            </w:pPr>
            <w:r w:rsidRPr="00ED0F4C">
              <w:t>Резервное</w:t>
            </w:r>
          </w:p>
        </w:tc>
        <w:tc>
          <w:tcPr>
            <w:tcW w:w="1865" w:type="dxa"/>
            <w:vMerge/>
            <w:shd w:val="clear" w:color="auto" w:fill="F2F2F2" w:themeFill="background1" w:themeFillShade="F2"/>
            <w:vAlign w:val="center"/>
            <w:hideMark/>
          </w:tcPr>
          <w:p w:rsidR="00BD7F40" w:rsidRPr="00ED0F4C" w:rsidRDefault="00BD7F40" w:rsidP="00F15B1F">
            <w:pPr>
              <w:pStyle w:val="110"/>
            </w:pPr>
          </w:p>
        </w:tc>
        <w:tc>
          <w:tcPr>
            <w:tcW w:w="1725" w:type="dxa"/>
            <w:vMerge/>
            <w:shd w:val="clear" w:color="auto" w:fill="F2F2F2" w:themeFill="background1" w:themeFillShade="F2"/>
            <w:vAlign w:val="center"/>
            <w:hideMark/>
          </w:tcPr>
          <w:p w:rsidR="00BD7F40" w:rsidRPr="00ED0F4C" w:rsidRDefault="00BD7F40" w:rsidP="00F15B1F">
            <w:pPr>
              <w:pStyle w:val="110"/>
            </w:pPr>
          </w:p>
        </w:tc>
        <w:tc>
          <w:tcPr>
            <w:tcW w:w="1342" w:type="dxa"/>
            <w:vMerge/>
            <w:shd w:val="clear" w:color="auto" w:fill="F2F2F2" w:themeFill="background1" w:themeFillShade="F2"/>
            <w:vAlign w:val="center"/>
            <w:hideMark/>
          </w:tcPr>
          <w:p w:rsidR="00BD7F40" w:rsidRPr="00ED0F4C" w:rsidRDefault="00BD7F40" w:rsidP="00F15B1F">
            <w:pPr>
              <w:pStyle w:val="110"/>
            </w:pPr>
          </w:p>
        </w:tc>
        <w:tc>
          <w:tcPr>
            <w:tcW w:w="1472" w:type="dxa"/>
            <w:vMerge/>
            <w:shd w:val="clear" w:color="auto" w:fill="F2F2F2" w:themeFill="background1" w:themeFillShade="F2"/>
            <w:vAlign w:val="center"/>
            <w:hideMark/>
          </w:tcPr>
          <w:p w:rsidR="00BD7F40" w:rsidRPr="00ED0F4C" w:rsidRDefault="00BD7F40" w:rsidP="00F15B1F">
            <w:pPr>
              <w:pStyle w:val="110"/>
            </w:pPr>
          </w:p>
        </w:tc>
      </w:tr>
      <w:tr w:rsidR="00BD7F40" w:rsidRPr="00ED0F4C" w:rsidTr="00AE59D4">
        <w:trPr>
          <w:trHeight w:val="518"/>
        </w:trPr>
        <w:tc>
          <w:tcPr>
            <w:tcW w:w="3119" w:type="dxa"/>
            <w:vMerge w:val="restart"/>
            <w:shd w:val="clear" w:color="auto" w:fill="auto"/>
            <w:vAlign w:val="center"/>
            <w:hideMark/>
          </w:tcPr>
          <w:p w:rsidR="00BD7F40" w:rsidRPr="00ED0F4C" w:rsidRDefault="00BD7F40" w:rsidP="00F15B1F">
            <w:pPr>
              <w:pStyle w:val="110"/>
            </w:pPr>
            <w:r w:rsidRPr="00ED0F4C">
              <w:t>Котельная (Аносова, 100)</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ICI REX 120</w:t>
            </w:r>
          </w:p>
        </w:tc>
        <w:tc>
          <w:tcPr>
            <w:tcW w:w="1817" w:type="dxa"/>
            <w:shd w:val="clear" w:color="auto" w:fill="auto"/>
            <w:noWrap/>
            <w:vAlign w:val="center"/>
            <w:hideMark/>
          </w:tcPr>
          <w:p w:rsidR="00BD7F40" w:rsidRPr="00ED0F4C" w:rsidRDefault="00BD7F40" w:rsidP="00F15B1F">
            <w:pPr>
              <w:pStyle w:val="110"/>
            </w:pPr>
            <w:r w:rsidRPr="00ED0F4C">
              <w:t>водогрейный</w:t>
            </w:r>
          </w:p>
        </w:tc>
        <w:tc>
          <w:tcPr>
            <w:tcW w:w="1128" w:type="dxa"/>
            <w:shd w:val="clear" w:color="auto" w:fill="auto"/>
            <w:noWrap/>
            <w:vAlign w:val="center"/>
            <w:hideMark/>
          </w:tcPr>
          <w:p w:rsidR="00BD7F40" w:rsidRPr="00ED0F4C" w:rsidRDefault="00BD7F40" w:rsidP="00F15B1F">
            <w:pPr>
              <w:pStyle w:val="110"/>
            </w:pPr>
            <w:r w:rsidRPr="00ED0F4C">
              <w:t>1,2</w:t>
            </w:r>
          </w:p>
        </w:tc>
        <w:tc>
          <w:tcPr>
            <w:tcW w:w="943" w:type="dxa"/>
            <w:shd w:val="clear" w:color="auto" w:fill="auto"/>
            <w:noWrap/>
            <w:vAlign w:val="center"/>
            <w:hideMark/>
          </w:tcPr>
          <w:p w:rsidR="00BD7F40" w:rsidRPr="00ED0F4C" w:rsidRDefault="00BD7F40" w:rsidP="00F15B1F">
            <w:pPr>
              <w:pStyle w:val="110"/>
            </w:pPr>
            <w:r w:rsidRPr="00ED0F4C">
              <w:t>92</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vMerge w:val="restart"/>
            <w:shd w:val="clear" w:color="auto" w:fill="auto"/>
            <w:vAlign w:val="center"/>
            <w:hideMark/>
          </w:tcPr>
          <w:p w:rsidR="00BD7F40" w:rsidRPr="00ED0F4C" w:rsidRDefault="00BD7F40" w:rsidP="00F15B1F">
            <w:pPr>
              <w:pStyle w:val="110"/>
            </w:pPr>
            <w:r w:rsidRPr="00ED0F4C">
              <w:t>Газ</w:t>
            </w:r>
          </w:p>
        </w:tc>
        <w:tc>
          <w:tcPr>
            <w:tcW w:w="1865" w:type="dxa"/>
            <w:vMerge w:val="restart"/>
            <w:shd w:val="clear" w:color="auto" w:fill="auto"/>
            <w:vAlign w:val="center"/>
            <w:hideMark/>
          </w:tcPr>
          <w:p w:rsidR="00BD7F40" w:rsidRPr="00ED0F4C" w:rsidRDefault="00BD7F40" w:rsidP="00F15B1F">
            <w:pPr>
              <w:pStyle w:val="110"/>
            </w:pPr>
            <w:r w:rsidRPr="00ED0F4C">
              <w:t>Дизельное топливо</w:t>
            </w:r>
          </w:p>
        </w:tc>
        <w:tc>
          <w:tcPr>
            <w:tcW w:w="1865" w:type="dxa"/>
            <w:vMerge w:val="restart"/>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vMerge w:val="restart"/>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noWrap/>
            <w:vAlign w:val="center"/>
            <w:hideMark/>
          </w:tcPr>
          <w:p w:rsidR="00BD7F40" w:rsidRPr="00ED0F4C" w:rsidRDefault="00BD7F40" w:rsidP="00F15B1F">
            <w:pPr>
              <w:pStyle w:val="110"/>
            </w:pPr>
            <w:r w:rsidRPr="00ED0F4C">
              <w:t>Сезонный</w:t>
            </w:r>
          </w:p>
        </w:tc>
        <w:tc>
          <w:tcPr>
            <w:tcW w:w="1472" w:type="dxa"/>
            <w:shd w:val="clear" w:color="auto" w:fill="auto"/>
            <w:noWrap/>
            <w:vAlign w:val="center"/>
            <w:hideMark/>
          </w:tcPr>
          <w:p w:rsidR="00BD7F40" w:rsidRPr="00ED0F4C" w:rsidRDefault="00BD7F40" w:rsidP="00F15B1F">
            <w:pPr>
              <w:pStyle w:val="110"/>
            </w:pPr>
            <w:r w:rsidRPr="00ED0F4C">
              <w:t>2918</w:t>
            </w:r>
          </w:p>
        </w:tc>
      </w:tr>
      <w:tr w:rsidR="00BD7F40" w:rsidRPr="00ED0F4C" w:rsidTr="00AE59D4">
        <w:trPr>
          <w:trHeight w:val="416"/>
        </w:trPr>
        <w:tc>
          <w:tcPr>
            <w:tcW w:w="3119" w:type="dxa"/>
            <w:vMerge/>
            <w:vAlign w:val="center"/>
            <w:hideMark/>
          </w:tcPr>
          <w:p w:rsidR="00BD7F40" w:rsidRPr="00ED0F4C" w:rsidRDefault="00BD7F40" w:rsidP="00F15B1F">
            <w:pPr>
              <w:pStyle w:val="110"/>
            </w:pPr>
          </w:p>
        </w:tc>
        <w:tc>
          <w:tcPr>
            <w:tcW w:w="848" w:type="dxa"/>
            <w:shd w:val="clear" w:color="auto" w:fill="auto"/>
            <w:noWrap/>
            <w:vAlign w:val="center"/>
            <w:hideMark/>
          </w:tcPr>
          <w:p w:rsidR="00BD7F40" w:rsidRPr="00ED0F4C" w:rsidRDefault="00BD7F40" w:rsidP="00F15B1F">
            <w:pPr>
              <w:pStyle w:val="110"/>
            </w:pPr>
            <w:r w:rsidRPr="00ED0F4C">
              <w:t>2</w:t>
            </w:r>
          </w:p>
        </w:tc>
        <w:tc>
          <w:tcPr>
            <w:tcW w:w="1697" w:type="dxa"/>
            <w:shd w:val="clear" w:color="auto" w:fill="auto"/>
            <w:vAlign w:val="center"/>
            <w:hideMark/>
          </w:tcPr>
          <w:p w:rsidR="00BD7F40" w:rsidRPr="00ED0F4C" w:rsidRDefault="00BD7F40" w:rsidP="00F15B1F">
            <w:pPr>
              <w:pStyle w:val="110"/>
            </w:pPr>
            <w:r w:rsidRPr="00ED0F4C">
              <w:t>«Protherm» NO400</w:t>
            </w:r>
          </w:p>
        </w:tc>
        <w:tc>
          <w:tcPr>
            <w:tcW w:w="1817" w:type="dxa"/>
            <w:shd w:val="clear" w:color="auto" w:fill="auto"/>
            <w:noWrap/>
            <w:vAlign w:val="center"/>
            <w:hideMark/>
          </w:tcPr>
          <w:p w:rsidR="00BD7F40" w:rsidRPr="00ED0F4C" w:rsidRDefault="00BD7F40" w:rsidP="00F15B1F">
            <w:pPr>
              <w:pStyle w:val="110"/>
            </w:pPr>
            <w:r w:rsidRPr="00ED0F4C">
              <w:t>водогрейный</w:t>
            </w:r>
          </w:p>
        </w:tc>
        <w:tc>
          <w:tcPr>
            <w:tcW w:w="1128" w:type="dxa"/>
            <w:shd w:val="clear" w:color="auto" w:fill="auto"/>
            <w:noWrap/>
            <w:vAlign w:val="center"/>
            <w:hideMark/>
          </w:tcPr>
          <w:p w:rsidR="00BD7F40" w:rsidRPr="00ED0F4C" w:rsidRDefault="00BD7F40" w:rsidP="00F15B1F">
            <w:pPr>
              <w:pStyle w:val="110"/>
            </w:pPr>
            <w:r w:rsidRPr="00ED0F4C">
              <w:t>0,4</w:t>
            </w:r>
          </w:p>
        </w:tc>
        <w:tc>
          <w:tcPr>
            <w:tcW w:w="943" w:type="dxa"/>
            <w:shd w:val="clear" w:color="auto" w:fill="auto"/>
            <w:noWrap/>
            <w:vAlign w:val="center"/>
            <w:hideMark/>
          </w:tcPr>
          <w:p w:rsidR="00BD7F40" w:rsidRPr="00ED0F4C" w:rsidRDefault="00BD7F40" w:rsidP="00F15B1F">
            <w:pPr>
              <w:pStyle w:val="110"/>
            </w:pPr>
            <w:r w:rsidRPr="00ED0F4C">
              <w:t>91</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725" w:type="dxa"/>
            <w:vMerge/>
            <w:vAlign w:val="center"/>
            <w:hideMark/>
          </w:tcPr>
          <w:p w:rsidR="00BD7F40" w:rsidRPr="00ED0F4C" w:rsidRDefault="00BD7F40" w:rsidP="00F15B1F">
            <w:pPr>
              <w:pStyle w:val="110"/>
            </w:pPr>
          </w:p>
        </w:tc>
        <w:tc>
          <w:tcPr>
            <w:tcW w:w="1342" w:type="dxa"/>
            <w:shd w:val="clear" w:color="auto" w:fill="auto"/>
            <w:noWrap/>
            <w:vAlign w:val="center"/>
            <w:hideMark/>
          </w:tcPr>
          <w:p w:rsidR="00BD7F40" w:rsidRPr="00ED0F4C" w:rsidRDefault="00BD7F40" w:rsidP="00F15B1F">
            <w:pPr>
              <w:pStyle w:val="110"/>
            </w:pPr>
            <w:r w:rsidRPr="00ED0F4C">
              <w:t>Сезонный</w:t>
            </w:r>
          </w:p>
        </w:tc>
        <w:tc>
          <w:tcPr>
            <w:tcW w:w="1472" w:type="dxa"/>
            <w:shd w:val="clear" w:color="auto" w:fill="auto"/>
            <w:noWrap/>
            <w:vAlign w:val="center"/>
            <w:hideMark/>
          </w:tcPr>
          <w:p w:rsidR="00BD7F40" w:rsidRPr="00ED0F4C" w:rsidRDefault="00BD7F40" w:rsidP="00F15B1F">
            <w:pPr>
              <w:pStyle w:val="110"/>
            </w:pPr>
            <w:r w:rsidRPr="00ED0F4C">
              <w:t>2940</w:t>
            </w:r>
          </w:p>
        </w:tc>
      </w:tr>
      <w:tr w:rsidR="00BD7F40" w:rsidRPr="00ED0F4C" w:rsidTr="00AE59D4">
        <w:trPr>
          <w:trHeight w:val="363"/>
        </w:trPr>
        <w:tc>
          <w:tcPr>
            <w:tcW w:w="3119" w:type="dxa"/>
            <w:vMerge/>
            <w:vAlign w:val="center"/>
            <w:hideMark/>
          </w:tcPr>
          <w:p w:rsidR="00BD7F40" w:rsidRPr="00ED0F4C" w:rsidRDefault="00BD7F40" w:rsidP="00F15B1F">
            <w:pPr>
              <w:pStyle w:val="110"/>
            </w:pPr>
          </w:p>
        </w:tc>
        <w:tc>
          <w:tcPr>
            <w:tcW w:w="848" w:type="dxa"/>
            <w:shd w:val="clear" w:color="auto" w:fill="auto"/>
            <w:noWrap/>
            <w:vAlign w:val="center"/>
            <w:hideMark/>
          </w:tcPr>
          <w:p w:rsidR="00BD7F40" w:rsidRPr="00ED0F4C" w:rsidRDefault="00BD7F40" w:rsidP="00F15B1F">
            <w:pPr>
              <w:pStyle w:val="110"/>
            </w:pPr>
            <w:r w:rsidRPr="00ED0F4C">
              <w:t>3</w:t>
            </w:r>
          </w:p>
        </w:tc>
        <w:tc>
          <w:tcPr>
            <w:tcW w:w="1697" w:type="dxa"/>
            <w:shd w:val="clear" w:color="auto" w:fill="auto"/>
            <w:noWrap/>
            <w:vAlign w:val="center"/>
            <w:hideMark/>
          </w:tcPr>
          <w:p w:rsidR="00BD7F40" w:rsidRPr="00ED0F4C" w:rsidRDefault="00BD7F40" w:rsidP="00F15B1F">
            <w:pPr>
              <w:pStyle w:val="110"/>
            </w:pPr>
            <w:r w:rsidRPr="00ED0F4C">
              <w:t>ICI REX 120</w:t>
            </w:r>
          </w:p>
        </w:tc>
        <w:tc>
          <w:tcPr>
            <w:tcW w:w="1817" w:type="dxa"/>
            <w:shd w:val="clear" w:color="auto" w:fill="auto"/>
            <w:noWrap/>
            <w:vAlign w:val="center"/>
            <w:hideMark/>
          </w:tcPr>
          <w:p w:rsidR="00BD7F40" w:rsidRPr="00ED0F4C" w:rsidRDefault="00BD7F40" w:rsidP="00F15B1F">
            <w:pPr>
              <w:pStyle w:val="110"/>
            </w:pPr>
            <w:r w:rsidRPr="00ED0F4C">
              <w:t>водогрейный</w:t>
            </w:r>
          </w:p>
        </w:tc>
        <w:tc>
          <w:tcPr>
            <w:tcW w:w="1128" w:type="dxa"/>
            <w:shd w:val="clear" w:color="auto" w:fill="auto"/>
            <w:noWrap/>
            <w:vAlign w:val="center"/>
            <w:hideMark/>
          </w:tcPr>
          <w:p w:rsidR="00BD7F40" w:rsidRPr="00ED0F4C" w:rsidRDefault="00BD7F40" w:rsidP="00F15B1F">
            <w:pPr>
              <w:pStyle w:val="110"/>
            </w:pPr>
            <w:r w:rsidRPr="00ED0F4C">
              <w:t>1,2</w:t>
            </w:r>
          </w:p>
        </w:tc>
        <w:tc>
          <w:tcPr>
            <w:tcW w:w="943" w:type="dxa"/>
            <w:shd w:val="clear" w:color="auto" w:fill="auto"/>
            <w:noWrap/>
            <w:vAlign w:val="center"/>
            <w:hideMark/>
          </w:tcPr>
          <w:p w:rsidR="00BD7F40" w:rsidRPr="00ED0F4C" w:rsidRDefault="00BD7F40" w:rsidP="00F15B1F">
            <w:pPr>
              <w:pStyle w:val="110"/>
            </w:pPr>
            <w:r w:rsidRPr="00ED0F4C">
              <w:t>92</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725" w:type="dxa"/>
            <w:vMerge/>
            <w:vAlign w:val="center"/>
            <w:hideMark/>
          </w:tcPr>
          <w:p w:rsidR="00BD7F40" w:rsidRPr="00ED0F4C" w:rsidRDefault="00BD7F40" w:rsidP="00F15B1F">
            <w:pPr>
              <w:pStyle w:val="110"/>
            </w:pPr>
          </w:p>
        </w:tc>
        <w:tc>
          <w:tcPr>
            <w:tcW w:w="1342" w:type="dxa"/>
            <w:shd w:val="clear" w:color="auto" w:fill="auto"/>
            <w:noWrap/>
            <w:vAlign w:val="center"/>
            <w:hideMark/>
          </w:tcPr>
          <w:p w:rsidR="00BD7F40" w:rsidRPr="00ED0F4C" w:rsidRDefault="00BD7F40" w:rsidP="00F15B1F">
            <w:pPr>
              <w:pStyle w:val="110"/>
            </w:pPr>
            <w:r w:rsidRPr="00ED0F4C">
              <w:t>Сезонный</w:t>
            </w:r>
          </w:p>
        </w:tc>
        <w:tc>
          <w:tcPr>
            <w:tcW w:w="1472" w:type="dxa"/>
            <w:shd w:val="clear" w:color="auto" w:fill="auto"/>
            <w:noWrap/>
            <w:vAlign w:val="center"/>
            <w:hideMark/>
          </w:tcPr>
          <w:p w:rsidR="00BD7F40" w:rsidRPr="00ED0F4C" w:rsidRDefault="00BD7F40" w:rsidP="00F15B1F">
            <w:pPr>
              <w:pStyle w:val="110"/>
            </w:pPr>
            <w:r w:rsidRPr="00ED0F4C">
              <w:t>2880</w:t>
            </w:r>
          </w:p>
        </w:tc>
      </w:tr>
      <w:tr w:rsidR="00BD7F40" w:rsidRPr="00ED0F4C" w:rsidTr="00AE59D4">
        <w:trPr>
          <w:trHeight w:val="443"/>
        </w:trPr>
        <w:tc>
          <w:tcPr>
            <w:tcW w:w="3119" w:type="dxa"/>
            <w:vMerge w:val="restart"/>
            <w:shd w:val="clear" w:color="auto" w:fill="auto"/>
            <w:vAlign w:val="center"/>
            <w:hideMark/>
          </w:tcPr>
          <w:p w:rsidR="00BD7F40" w:rsidRPr="00ED0F4C" w:rsidRDefault="00BD7F40" w:rsidP="00F15B1F">
            <w:pPr>
              <w:pStyle w:val="110"/>
            </w:pPr>
            <w:r w:rsidRPr="00ED0F4C">
              <w:t xml:space="preserve">Котельная </w:t>
            </w:r>
          </w:p>
          <w:p w:rsidR="00BD7F40" w:rsidRPr="00ED0F4C" w:rsidRDefault="00BD7F40" w:rsidP="00F15B1F">
            <w:pPr>
              <w:pStyle w:val="110"/>
            </w:pPr>
            <w:r w:rsidRPr="00ED0F4C">
              <w:t>(Ленина, 158)</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АОГВ – 35</w:t>
            </w:r>
          </w:p>
        </w:tc>
        <w:tc>
          <w:tcPr>
            <w:tcW w:w="1817" w:type="dxa"/>
            <w:shd w:val="clear" w:color="auto" w:fill="auto"/>
            <w:noWrap/>
            <w:vAlign w:val="center"/>
            <w:hideMark/>
          </w:tcPr>
          <w:p w:rsidR="00BD7F40" w:rsidRPr="00ED0F4C" w:rsidRDefault="00BD7F40" w:rsidP="00F15B1F">
            <w:pPr>
              <w:pStyle w:val="110"/>
            </w:pPr>
            <w:r w:rsidRPr="00ED0F4C">
              <w:t>водогрейный</w:t>
            </w:r>
          </w:p>
        </w:tc>
        <w:tc>
          <w:tcPr>
            <w:tcW w:w="1128" w:type="dxa"/>
            <w:shd w:val="clear" w:color="auto" w:fill="auto"/>
            <w:noWrap/>
            <w:vAlign w:val="center"/>
            <w:hideMark/>
          </w:tcPr>
          <w:p w:rsidR="00BD7F40" w:rsidRPr="00ED0F4C" w:rsidRDefault="00BD7F40" w:rsidP="00F15B1F">
            <w:pPr>
              <w:pStyle w:val="110"/>
            </w:pPr>
            <w:r w:rsidRPr="00ED0F4C">
              <w:t>0,035</w:t>
            </w:r>
          </w:p>
        </w:tc>
        <w:tc>
          <w:tcPr>
            <w:tcW w:w="943" w:type="dxa"/>
            <w:shd w:val="clear" w:color="auto" w:fill="auto"/>
            <w:noWrap/>
            <w:vAlign w:val="center"/>
            <w:hideMark/>
          </w:tcPr>
          <w:p w:rsidR="00BD7F40" w:rsidRPr="00ED0F4C" w:rsidRDefault="00BD7F40" w:rsidP="00F15B1F">
            <w:pPr>
              <w:pStyle w:val="110"/>
            </w:pPr>
            <w:r w:rsidRPr="00ED0F4C">
              <w:t>90</w:t>
            </w:r>
          </w:p>
        </w:tc>
        <w:tc>
          <w:tcPr>
            <w:tcW w:w="955" w:type="dxa"/>
            <w:shd w:val="clear" w:color="auto" w:fill="auto"/>
            <w:noWrap/>
            <w:vAlign w:val="center"/>
            <w:hideMark/>
          </w:tcPr>
          <w:p w:rsidR="00BD7F40" w:rsidRPr="00ED0F4C" w:rsidRDefault="00BD7F40" w:rsidP="00F15B1F">
            <w:pPr>
              <w:pStyle w:val="110"/>
            </w:pPr>
            <w:r w:rsidRPr="00ED0F4C">
              <w:t>2005</w:t>
            </w:r>
          </w:p>
        </w:tc>
        <w:tc>
          <w:tcPr>
            <w:tcW w:w="844" w:type="dxa"/>
            <w:shd w:val="clear" w:color="auto" w:fill="auto"/>
            <w:noWrap/>
            <w:vAlign w:val="center"/>
            <w:hideMark/>
          </w:tcPr>
          <w:p w:rsidR="00BD7F40" w:rsidRPr="00ED0F4C" w:rsidRDefault="00BD7F40" w:rsidP="00F15B1F">
            <w:pPr>
              <w:pStyle w:val="110"/>
            </w:pP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vMerge w:val="restart"/>
            <w:shd w:val="clear" w:color="auto" w:fill="auto"/>
            <w:noWrap/>
            <w:vAlign w:val="center"/>
            <w:hideMark/>
          </w:tcPr>
          <w:p w:rsidR="00BD7F40" w:rsidRPr="00ED0F4C" w:rsidRDefault="00BD7F40" w:rsidP="00F15B1F">
            <w:pPr>
              <w:pStyle w:val="110"/>
            </w:pPr>
            <w:r w:rsidRPr="00ED0F4C">
              <w:t>Газ</w:t>
            </w:r>
          </w:p>
        </w:tc>
        <w:tc>
          <w:tcPr>
            <w:tcW w:w="1865" w:type="dxa"/>
            <w:vMerge w:val="restart"/>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vMerge w:val="restart"/>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vMerge w:val="restart"/>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noWrap/>
            <w:vAlign w:val="center"/>
            <w:hideMark/>
          </w:tcPr>
          <w:p w:rsidR="00BD7F40" w:rsidRPr="00ED0F4C" w:rsidRDefault="00BD7F40" w:rsidP="00F15B1F">
            <w:pPr>
              <w:pStyle w:val="110"/>
            </w:pPr>
            <w:r w:rsidRPr="00ED0F4C">
              <w:t>Сезонный</w:t>
            </w:r>
          </w:p>
        </w:tc>
        <w:tc>
          <w:tcPr>
            <w:tcW w:w="1472" w:type="dxa"/>
            <w:shd w:val="clear" w:color="auto" w:fill="auto"/>
            <w:noWrap/>
            <w:vAlign w:val="center"/>
            <w:hideMark/>
          </w:tcPr>
          <w:p w:rsidR="00BD7F40" w:rsidRPr="00ED0F4C" w:rsidRDefault="00BD7F40" w:rsidP="00F15B1F">
            <w:pPr>
              <w:pStyle w:val="110"/>
            </w:pPr>
            <w:r w:rsidRPr="00ED0F4C">
              <w:t>2880</w:t>
            </w:r>
          </w:p>
        </w:tc>
      </w:tr>
      <w:tr w:rsidR="00BD7F40" w:rsidRPr="00ED0F4C" w:rsidTr="00AE59D4">
        <w:trPr>
          <w:trHeight w:val="403"/>
        </w:trPr>
        <w:tc>
          <w:tcPr>
            <w:tcW w:w="3119" w:type="dxa"/>
            <w:vMerge/>
            <w:vAlign w:val="center"/>
            <w:hideMark/>
          </w:tcPr>
          <w:p w:rsidR="00BD7F40" w:rsidRPr="00ED0F4C" w:rsidRDefault="00BD7F40" w:rsidP="00F15B1F">
            <w:pPr>
              <w:pStyle w:val="110"/>
            </w:pPr>
          </w:p>
        </w:tc>
        <w:tc>
          <w:tcPr>
            <w:tcW w:w="848" w:type="dxa"/>
            <w:shd w:val="clear" w:color="auto" w:fill="auto"/>
            <w:noWrap/>
            <w:vAlign w:val="center"/>
            <w:hideMark/>
          </w:tcPr>
          <w:p w:rsidR="00BD7F40" w:rsidRPr="00ED0F4C" w:rsidRDefault="00BD7F40" w:rsidP="00F15B1F">
            <w:pPr>
              <w:pStyle w:val="110"/>
            </w:pPr>
            <w:r w:rsidRPr="00ED0F4C">
              <w:t>2</w:t>
            </w:r>
          </w:p>
        </w:tc>
        <w:tc>
          <w:tcPr>
            <w:tcW w:w="1697" w:type="dxa"/>
            <w:shd w:val="clear" w:color="auto" w:fill="auto"/>
            <w:noWrap/>
            <w:vAlign w:val="center"/>
            <w:hideMark/>
          </w:tcPr>
          <w:p w:rsidR="00BD7F40" w:rsidRPr="00ED0F4C" w:rsidRDefault="00BD7F40" w:rsidP="00F15B1F">
            <w:pPr>
              <w:pStyle w:val="110"/>
            </w:pPr>
            <w:r w:rsidRPr="00ED0F4C">
              <w:t>АОГВ – 35</w:t>
            </w:r>
          </w:p>
        </w:tc>
        <w:tc>
          <w:tcPr>
            <w:tcW w:w="1817" w:type="dxa"/>
            <w:shd w:val="clear" w:color="auto" w:fill="auto"/>
            <w:noWrap/>
            <w:vAlign w:val="center"/>
            <w:hideMark/>
          </w:tcPr>
          <w:p w:rsidR="00BD7F40" w:rsidRPr="00ED0F4C" w:rsidRDefault="00BD7F40" w:rsidP="00F15B1F">
            <w:pPr>
              <w:pStyle w:val="110"/>
            </w:pPr>
            <w:r w:rsidRPr="00ED0F4C">
              <w:t>водогрейный</w:t>
            </w:r>
          </w:p>
        </w:tc>
        <w:tc>
          <w:tcPr>
            <w:tcW w:w="1128" w:type="dxa"/>
            <w:shd w:val="clear" w:color="auto" w:fill="auto"/>
            <w:noWrap/>
            <w:vAlign w:val="center"/>
            <w:hideMark/>
          </w:tcPr>
          <w:p w:rsidR="00BD7F40" w:rsidRPr="00ED0F4C" w:rsidRDefault="00BD7F40" w:rsidP="00F15B1F">
            <w:pPr>
              <w:pStyle w:val="110"/>
            </w:pPr>
            <w:r w:rsidRPr="00ED0F4C">
              <w:t>0,035</w:t>
            </w:r>
          </w:p>
        </w:tc>
        <w:tc>
          <w:tcPr>
            <w:tcW w:w="943" w:type="dxa"/>
            <w:shd w:val="clear" w:color="auto" w:fill="auto"/>
            <w:noWrap/>
            <w:vAlign w:val="center"/>
            <w:hideMark/>
          </w:tcPr>
          <w:p w:rsidR="00BD7F40" w:rsidRPr="00ED0F4C" w:rsidRDefault="00BD7F40" w:rsidP="00F15B1F">
            <w:pPr>
              <w:pStyle w:val="110"/>
            </w:pPr>
            <w:r w:rsidRPr="00ED0F4C">
              <w:t>90</w:t>
            </w:r>
          </w:p>
        </w:tc>
        <w:tc>
          <w:tcPr>
            <w:tcW w:w="955" w:type="dxa"/>
            <w:shd w:val="clear" w:color="auto" w:fill="auto"/>
            <w:noWrap/>
            <w:vAlign w:val="center"/>
            <w:hideMark/>
          </w:tcPr>
          <w:p w:rsidR="00BD7F40" w:rsidRPr="00ED0F4C" w:rsidRDefault="00BD7F40" w:rsidP="00F15B1F">
            <w:pPr>
              <w:pStyle w:val="110"/>
            </w:pPr>
            <w:r w:rsidRPr="00ED0F4C">
              <w:t>2005</w:t>
            </w:r>
          </w:p>
        </w:tc>
        <w:tc>
          <w:tcPr>
            <w:tcW w:w="844" w:type="dxa"/>
            <w:shd w:val="clear" w:color="auto" w:fill="auto"/>
            <w:noWrap/>
            <w:vAlign w:val="center"/>
            <w:hideMark/>
          </w:tcPr>
          <w:p w:rsidR="00BD7F40" w:rsidRPr="00ED0F4C" w:rsidRDefault="00BD7F40" w:rsidP="00F15B1F">
            <w:pPr>
              <w:pStyle w:val="110"/>
            </w:pP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725" w:type="dxa"/>
            <w:vMerge/>
            <w:vAlign w:val="center"/>
            <w:hideMark/>
          </w:tcPr>
          <w:p w:rsidR="00BD7F40" w:rsidRPr="00ED0F4C" w:rsidRDefault="00BD7F40" w:rsidP="00F15B1F">
            <w:pPr>
              <w:pStyle w:val="110"/>
            </w:pPr>
          </w:p>
        </w:tc>
        <w:tc>
          <w:tcPr>
            <w:tcW w:w="1342" w:type="dxa"/>
            <w:shd w:val="clear" w:color="auto" w:fill="auto"/>
            <w:noWrap/>
            <w:vAlign w:val="center"/>
            <w:hideMark/>
          </w:tcPr>
          <w:p w:rsidR="00BD7F40" w:rsidRPr="00ED0F4C" w:rsidRDefault="00BD7F40" w:rsidP="00F15B1F">
            <w:pPr>
              <w:pStyle w:val="110"/>
            </w:pPr>
            <w:r w:rsidRPr="00ED0F4C">
              <w:t>Сезонный</w:t>
            </w:r>
          </w:p>
        </w:tc>
        <w:tc>
          <w:tcPr>
            <w:tcW w:w="1472" w:type="dxa"/>
            <w:shd w:val="clear" w:color="auto" w:fill="auto"/>
            <w:noWrap/>
            <w:vAlign w:val="center"/>
            <w:hideMark/>
          </w:tcPr>
          <w:p w:rsidR="00BD7F40" w:rsidRPr="00ED0F4C" w:rsidRDefault="00BD7F40" w:rsidP="00F15B1F">
            <w:pPr>
              <w:pStyle w:val="110"/>
            </w:pPr>
            <w:r w:rsidRPr="00ED0F4C">
              <w:t>2918</w:t>
            </w:r>
          </w:p>
        </w:tc>
      </w:tr>
      <w:tr w:rsidR="00BD7F40" w:rsidRPr="00ED0F4C" w:rsidTr="00AE59D4">
        <w:trPr>
          <w:trHeight w:val="268"/>
        </w:trPr>
        <w:tc>
          <w:tcPr>
            <w:tcW w:w="3119" w:type="dxa"/>
            <w:vMerge w:val="restart"/>
            <w:shd w:val="clear" w:color="auto" w:fill="auto"/>
            <w:vAlign w:val="center"/>
            <w:hideMark/>
          </w:tcPr>
          <w:p w:rsidR="00BD7F40" w:rsidRPr="00ED0F4C" w:rsidRDefault="00BD7F40" w:rsidP="00F15B1F">
            <w:pPr>
              <w:pStyle w:val="110"/>
            </w:pPr>
            <w:r w:rsidRPr="00ED0F4C">
              <w:t>Теплогенераторная установка №1 (ФАП Афонасовский)</w:t>
            </w:r>
          </w:p>
          <w:p w:rsidR="00BD7F40" w:rsidRPr="00ED0F4C" w:rsidRDefault="00BD7F40" w:rsidP="00F15B1F">
            <w:pPr>
              <w:pStyle w:val="110"/>
            </w:pPr>
            <w:r w:rsidRPr="00ED0F4C">
              <w:t>д. Афонасково, ул. Нагорная, д.7а</w:t>
            </w:r>
          </w:p>
        </w:tc>
        <w:tc>
          <w:tcPr>
            <w:tcW w:w="848" w:type="dxa"/>
            <w:vMerge w:val="restart"/>
            <w:shd w:val="clear" w:color="auto" w:fill="auto"/>
            <w:noWrap/>
            <w:vAlign w:val="center"/>
            <w:hideMark/>
          </w:tcPr>
          <w:p w:rsidR="00BD7F40" w:rsidRPr="00ED0F4C" w:rsidRDefault="00BD7F40" w:rsidP="00F15B1F">
            <w:pPr>
              <w:pStyle w:val="110"/>
            </w:pPr>
            <w:r w:rsidRPr="00ED0F4C">
              <w:t>1</w:t>
            </w:r>
          </w:p>
        </w:tc>
        <w:tc>
          <w:tcPr>
            <w:tcW w:w="1697" w:type="dxa"/>
            <w:vMerge w:val="restart"/>
            <w:shd w:val="clear" w:color="auto" w:fill="auto"/>
            <w:noWrap/>
            <w:vAlign w:val="center"/>
            <w:hideMark/>
          </w:tcPr>
          <w:p w:rsidR="00BD7F40" w:rsidRPr="00ED0F4C" w:rsidRDefault="00BD7F40" w:rsidP="00F15B1F">
            <w:pPr>
              <w:pStyle w:val="110"/>
            </w:pPr>
            <w:r w:rsidRPr="00ED0F4C">
              <w:t>ЭВП-6</w:t>
            </w:r>
          </w:p>
        </w:tc>
        <w:tc>
          <w:tcPr>
            <w:tcW w:w="1817" w:type="dxa"/>
            <w:vMerge w:val="restart"/>
            <w:shd w:val="clear" w:color="auto" w:fill="auto"/>
            <w:noWrap/>
            <w:vAlign w:val="center"/>
            <w:hideMark/>
          </w:tcPr>
          <w:p w:rsidR="00BD7F40" w:rsidRPr="00ED0F4C" w:rsidRDefault="00BD7F40" w:rsidP="00F15B1F">
            <w:pPr>
              <w:pStyle w:val="110"/>
            </w:pPr>
            <w:r w:rsidRPr="00ED0F4C">
              <w:t>электрический</w:t>
            </w:r>
          </w:p>
        </w:tc>
        <w:tc>
          <w:tcPr>
            <w:tcW w:w="1128" w:type="dxa"/>
            <w:vMerge w:val="restart"/>
            <w:shd w:val="clear" w:color="auto" w:fill="auto"/>
            <w:noWrap/>
            <w:vAlign w:val="center"/>
            <w:hideMark/>
          </w:tcPr>
          <w:p w:rsidR="00BD7F40" w:rsidRPr="00ED0F4C" w:rsidRDefault="00BD7F40" w:rsidP="00F15B1F">
            <w:pPr>
              <w:pStyle w:val="110"/>
            </w:pPr>
            <w:r w:rsidRPr="00ED0F4C">
              <w:t>0,00516</w:t>
            </w:r>
          </w:p>
        </w:tc>
        <w:tc>
          <w:tcPr>
            <w:tcW w:w="943" w:type="dxa"/>
            <w:vMerge w:val="restart"/>
            <w:shd w:val="clear" w:color="auto" w:fill="auto"/>
            <w:noWrap/>
            <w:vAlign w:val="center"/>
            <w:hideMark/>
          </w:tcPr>
          <w:p w:rsidR="00BD7F40" w:rsidRPr="00ED0F4C" w:rsidRDefault="00BD7F40" w:rsidP="00F15B1F">
            <w:pPr>
              <w:pStyle w:val="110"/>
            </w:pPr>
            <w:r w:rsidRPr="00ED0F4C">
              <w:t>99</w:t>
            </w:r>
          </w:p>
        </w:tc>
        <w:tc>
          <w:tcPr>
            <w:tcW w:w="955" w:type="dxa"/>
            <w:vMerge w:val="restart"/>
            <w:shd w:val="clear" w:color="auto" w:fill="auto"/>
            <w:noWrap/>
            <w:vAlign w:val="center"/>
            <w:hideMark/>
          </w:tcPr>
          <w:p w:rsidR="00BD7F40" w:rsidRPr="00ED0F4C" w:rsidRDefault="00BD7F40" w:rsidP="00F15B1F">
            <w:pPr>
              <w:pStyle w:val="110"/>
            </w:pPr>
            <w:r w:rsidRPr="00ED0F4C">
              <w:t>2012</w:t>
            </w:r>
          </w:p>
        </w:tc>
        <w:tc>
          <w:tcPr>
            <w:tcW w:w="844" w:type="dxa"/>
            <w:vMerge w:val="restart"/>
            <w:shd w:val="clear" w:color="auto" w:fill="auto"/>
            <w:noWrap/>
            <w:vAlign w:val="center"/>
            <w:hideMark/>
          </w:tcPr>
          <w:p w:rsidR="00BD7F40" w:rsidRPr="00ED0F4C" w:rsidRDefault="00BD7F40" w:rsidP="00F15B1F">
            <w:pPr>
              <w:pStyle w:val="110"/>
            </w:pPr>
            <w:r w:rsidRPr="00ED0F4C">
              <w:t>99</w:t>
            </w:r>
          </w:p>
        </w:tc>
        <w:tc>
          <w:tcPr>
            <w:tcW w:w="1266" w:type="dxa"/>
            <w:vMerge w:val="restart"/>
            <w:shd w:val="clear" w:color="auto" w:fill="auto"/>
            <w:noWrap/>
            <w:vAlign w:val="center"/>
            <w:hideMark/>
          </w:tcPr>
          <w:p w:rsidR="00BD7F40" w:rsidRPr="00ED0F4C" w:rsidRDefault="00BD7F40" w:rsidP="00F15B1F">
            <w:pPr>
              <w:pStyle w:val="110"/>
            </w:pPr>
            <w:r w:rsidRPr="00ED0F4C">
              <w:t>70-95</w:t>
            </w:r>
          </w:p>
        </w:tc>
        <w:tc>
          <w:tcPr>
            <w:tcW w:w="1435" w:type="dxa"/>
            <w:vMerge w:val="restart"/>
            <w:shd w:val="clear" w:color="auto" w:fill="auto"/>
            <w:noWrap/>
            <w:vAlign w:val="center"/>
            <w:hideMark/>
          </w:tcPr>
          <w:p w:rsidR="00BD7F40" w:rsidRPr="00ED0F4C" w:rsidRDefault="00BD7F40" w:rsidP="00F15B1F">
            <w:pPr>
              <w:pStyle w:val="110"/>
            </w:pPr>
            <w:r w:rsidRPr="00ED0F4C">
              <w:t>элэнергия</w:t>
            </w:r>
          </w:p>
        </w:tc>
        <w:tc>
          <w:tcPr>
            <w:tcW w:w="1865" w:type="dxa"/>
            <w:vMerge w:val="restart"/>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vMerge w:val="restart"/>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vMerge w:val="restart"/>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vMerge w:val="restart"/>
            <w:shd w:val="clear" w:color="auto" w:fill="auto"/>
            <w:vAlign w:val="center"/>
            <w:hideMark/>
          </w:tcPr>
          <w:p w:rsidR="00BD7F40" w:rsidRPr="00ED0F4C" w:rsidRDefault="00BD7F40" w:rsidP="00F15B1F">
            <w:pPr>
              <w:pStyle w:val="110"/>
            </w:pPr>
            <w:r w:rsidRPr="00ED0F4C">
              <w:t>Сезонный</w:t>
            </w:r>
          </w:p>
        </w:tc>
        <w:tc>
          <w:tcPr>
            <w:tcW w:w="1472" w:type="dxa"/>
            <w:vMerge w:val="restart"/>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268"/>
        </w:trPr>
        <w:tc>
          <w:tcPr>
            <w:tcW w:w="3119" w:type="dxa"/>
            <w:vMerge/>
            <w:shd w:val="clear" w:color="auto" w:fill="auto"/>
            <w:vAlign w:val="center"/>
          </w:tcPr>
          <w:p w:rsidR="00BD7F40" w:rsidRPr="00ED0F4C" w:rsidRDefault="00BD7F40" w:rsidP="00F15B1F">
            <w:pPr>
              <w:pStyle w:val="110"/>
            </w:pPr>
          </w:p>
        </w:tc>
        <w:tc>
          <w:tcPr>
            <w:tcW w:w="848" w:type="dxa"/>
            <w:vMerge/>
            <w:shd w:val="clear" w:color="auto" w:fill="auto"/>
            <w:noWrap/>
            <w:vAlign w:val="center"/>
          </w:tcPr>
          <w:p w:rsidR="00BD7F40" w:rsidRPr="00ED0F4C" w:rsidRDefault="00BD7F40" w:rsidP="00F15B1F">
            <w:pPr>
              <w:pStyle w:val="110"/>
            </w:pPr>
          </w:p>
        </w:tc>
        <w:tc>
          <w:tcPr>
            <w:tcW w:w="1697" w:type="dxa"/>
            <w:vMerge/>
            <w:shd w:val="clear" w:color="auto" w:fill="auto"/>
            <w:noWrap/>
            <w:vAlign w:val="center"/>
          </w:tcPr>
          <w:p w:rsidR="00BD7F40" w:rsidRPr="00ED0F4C" w:rsidRDefault="00BD7F40" w:rsidP="00F15B1F">
            <w:pPr>
              <w:pStyle w:val="110"/>
            </w:pPr>
          </w:p>
        </w:tc>
        <w:tc>
          <w:tcPr>
            <w:tcW w:w="1817" w:type="dxa"/>
            <w:vMerge/>
            <w:shd w:val="clear" w:color="auto" w:fill="auto"/>
            <w:noWrap/>
            <w:vAlign w:val="center"/>
          </w:tcPr>
          <w:p w:rsidR="00BD7F40" w:rsidRPr="00ED0F4C" w:rsidRDefault="00BD7F40" w:rsidP="00F15B1F">
            <w:pPr>
              <w:pStyle w:val="110"/>
            </w:pPr>
          </w:p>
        </w:tc>
        <w:tc>
          <w:tcPr>
            <w:tcW w:w="1128" w:type="dxa"/>
            <w:vMerge/>
            <w:shd w:val="clear" w:color="auto" w:fill="auto"/>
            <w:noWrap/>
            <w:vAlign w:val="center"/>
          </w:tcPr>
          <w:p w:rsidR="00BD7F40" w:rsidRPr="00ED0F4C" w:rsidRDefault="00BD7F40" w:rsidP="00F15B1F">
            <w:pPr>
              <w:pStyle w:val="110"/>
            </w:pPr>
          </w:p>
        </w:tc>
        <w:tc>
          <w:tcPr>
            <w:tcW w:w="943" w:type="dxa"/>
            <w:vMerge/>
            <w:shd w:val="clear" w:color="auto" w:fill="auto"/>
            <w:noWrap/>
            <w:vAlign w:val="center"/>
          </w:tcPr>
          <w:p w:rsidR="00BD7F40" w:rsidRPr="00ED0F4C" w:rsidRDefault="00BD7F40" w:rsidP="00F15B1F">
            <w:pPr>
              <w:pStyle w:val="110"/>
            </w:pPr>
          </w:p>
        </w:tc>
        <w:tc>
          <w:tcPr>
            <w:tcW w:w="955" w:type="dxa"/>
            <w:vMerge/>
            <w:shd w:val="clear" w:color="auto" w:fill="auto"/>
            <w:noWrap/>
            <w:vAlign w:val="center"/>
          </w:tcPr>
          <w:p w:rsidR="00BD7F40" w:rsidRPr="00ED0F4C" w:rsidRDefault="00BD7F40" w:rsidP="00F15B1F">
            <w:pPr>
              <w:pStyle w:val="110"/>
            </w:pPr>
          </w:p>
        </w:tc>
        <w:tc>
          <w:tcPr>
            <w:tcW w:w="844" w:type="dxa"/>
            <w:vMerge/>
            <w:shd w:val="clear" w:color="auto" w:fill="auto"/>
            <w:noWrap/>
            <w:vAlign w:val="center"/>
          </w:tcPr>
          <w:p w:rsidR="00BD7F40" w:rsidRPr="00ED0F4C" w:rsidRDefault="00BD7F40" w:rsidP="00F15B1F">
            <w:pPr>
              <w:pStyle w:val="110"/>
            </w:pPr>
          </w:p>
        </w:tc>
        <w:tc>
          <w:tcPr>
            <w:tcW w:w="1266" w:type="dxa"/>
            <w:vMerge/>
            <w:shd w:val="clear" w:color="auto" w:fill="auto"/>
            <w:noWrap/>
            <w:vAlign w:val="center"/>
          </w:tcPr>
          <w:p w:rsidR="00BD7F40" w:rsidRPr="00ED0F4C" w:rsidRDefault="00BD7F40" w:rsidP="00F15B1F">
            <w:pPr>
              <w:pStyle w:val="110"/>
            </w:pPr>
          </w:p>
        </w:tc>
        <w:tc>
          <w:tcPr>
            <w:tcW w:w="1435" w:type="dxa"/>
            <w:vMerge/>
            <w:shd w:val="clear" w:color="auto" w:fill="auto"/>
            <w:noWrap/>
            <w:vAlign w:val="center"/>
          </w:tcPr>
          <w:p w:rsidR="00BD7F40" w:rsidRPr="00ED0F4C" w:rsidRDefault="00BD7F40" w:rsidP="00F15B1F">
            <w:pPr>
              <w:pStyle w:val="110"/>
            </w:pPr>
          </w:p>
        </w:tc>
        <w:tc>
          <w:tcPr>
            <w:tcW w:w="1865" w:type="dxa"/>
            <w:vMerge/>
            <w:shd w:val="clear" w:color="auto" w:fill="auto"/>
            <w:vAlign w:val="center"/>
          </w:tcPr>
          <w:p w:rsidR="00BD7F40" w:rsidRPr="00ED0F4C" w:rsidRDefault="00BD7F40" w:rsidP="00F15B1F">
            <w:pPr>
              <w:pStyle w:val="110"/>
            </w:pPr>
          </w:p>
        </w:tc>
        <w:tc>
          <w:tcPr>
            <w:tcW w:w="1865" w:type="dxa"/>
            <w:vMerge/>
            <w:shd w:val="clear" w:color="auto" w:fill="auto"/>
            <w:vAlign w:val="center"/>
          </w:tcPr>
          <w:p w:rsidR="00BD7F40" w:rsidRPr="00ED0F4C" w:rsidRDefault="00BD7F40" w:rsidP="00F15B1F">
            <w:pPr>
              <w:pStyle w:val="110"/>
            </w:pPr>
          </w:p>
        </w:tc>
        <w:tc>
          <w:tcPr>
            <w:tcW w:w="1725" w:type="dxa"/>
            <w:vMerge/>
            <w:shd w:val="clear" w:color="auto" w:fill="auto"/>
            <w:vAlign w:val="center"/>
          </w:tcPr>
          <w:p w:rsidR="00BD7F40" w:rsidRPr="00ED0F4C" w:rsidRDefault="00BD7F40" w:rsidP="00F15B1F">
            <w:pPr>
              <w:pStyle w:val="110"/>
            </w:pPr>
          </w:p>
        </w:tc>
        <w:tc>
          <w:tcPr>
            <w:tcW w:w="1342" w:type="dxa"/>
            <w:vMerge/>
            <w:shd w:val="clear" w:color="auto" w:fill="auto"/>
            <w:vAlign w:val="center"/>
          </w:tcPr>
          <w:p w:rsidR="00BD7F40" w:rsidRPr="00ED0F4C" w:rsidRDefault="00BD7F40" w:rsidP="00F15B1F">
            <w:pPr>
              <w:pStyle w:val="110"/>
            </w:pPr>
          </w:p>
        </w:tc>
        <w:tc>
          <w:tcPr>
            <w:tcW w:w="1472" w:type="dxa"/>
            <w:vMerge/>
            <w:shd w:val="clear" w:color="auto" w:fill="auto"/>
            <w:vAlign w:val="center"/>
          </w:tcPr>
          <w:p w:rsidR="00BD7F40" w:rsidRPr="00ED0F4C" w:rsidRDefault="00BD7F40" w:rsidP="00F15B1F">
            <w:pPr>
              <w:pStyle w:val="110"/>
            </w:pPr>
          </w:p>
        </w:tc>
      </w:tr>
      <w:tr w:rsidR="00BD7F40" w:rsidRPr="00ED0F4C" w:rsidTr="00AE59D4">
        <w:trPr>
          <w:trHeight w:val="463"/>
        </w:trPr>
        <w:tc>
          <w:tcPr>
            <w:tcW w:w="3119" w:type="dxa"/>
            <w:vMerge/>
            <w:vAlign w:val="center"/>
            <w:hideMark/>
          </w:tcPr>
          <w:p w:rsidR="00BD7F40" w:rsidRPr="00ED0F4C" w:rsidRDefault="00BD7F40" w:rsidP="00F15B1F">
            <w:pPr>
              <w:pStyle w:val="110"/>
            </w:pPr>
          </w:p>
        </w:tc>
        <w:tc>
          <w:tcPr>
            <w:tcW w:w="848" w:type="dxa"/>
            <w:vMerge/>
            <w:vAlign w:val="center"/>
            <w:hideMark/>
          </w:tcPr>
          <w:p w:rsidR="00BD7F40" w:rsidRPr="00ED0F4C" w:rsidRDefault="00BD7F40" w:rsidP="00F15B1F">
            <w:pPr>
              <w:pStyle w:val="110"/>
            </w:pPr>
          </w:p>
        </w:tc>
        <w:tc>
          <w:tcPr>
            <w:tcW w:w="1697" w:type="dxa"/>
            <w:vMerge/>
            <w:vAlign w:val="center"/>
            <w:hideMark/>
          </w:tcPr>
          <w:p w:rsidR="00BD7F40" w:rsidRPr="00ED0F4C" w:rsidRDefault="00BD7F40" w:rsidP="00F15B1F">
            <w:pPr>
              <w:pStyle w:val="110"/>
            </w:pPr>
          </w:p>
        </w:tc>
        <w:tc>
          <w:tcPr>
            <w:tcW w:w="1817" w:type="dxa"/>
            <w:vMerge/>
            <w:vAlign w:val="center"/>
            <w:hideMark/>
          </w:tcPr>
          <w:p w:rsidR="00BD7F40" w:rsidRPr="00ED0F4C" w:rsidRDefault="00BD7F40" w:rsidP="00F15B1F">
            <w:pPr>
              <w:pStyle w:val="110"/>
            </w:pPr>
          </w:p>
        </w:tc>
        <w:tc>
          <w:tcPr>
            <w:tcW w:w="1128" w:type="dxa"/>
            <w:vMerge/>
            <w:vAlign w:val="center"/>
            <w:hideMark/>
          </w:tcPr>
          <w:p w:rsidR="00BD7F40" w:rsidRPr="00ED0F4C" w:rsidRDefault="00BD7F40" w:rsidP="00F15B1F">
            <w:pPr>
              <w:pStyle w:val="110"/>
            </w:pPr>
          </w:p>
        </w:tc>
        <w:tc>
          <w:tcPr>
            <w:tcW w:w="943" w:type="dxa"/>
            <w:vMerge/>
            <w:vAlign w:val="center"/>
            <w:hideMark/>
          </w:tcPr>
          <w:p w:rsidR="00BD7F40" w:rsidRPr="00ED0F4C" w:rsidRDefault="00BD7F40" w:rsidP="00F15B1F">
            <w:pPr>
              <w:pStyle w:val="110"/>
            </w:pPr>
          </w:p>
        </w:tc>
        <w:tc>
          <w:tcPr>
            <w:tcW w:w="955" w:type="dxa"/>
            <w:vMerge/>
            <w:vAlign w:val="center"/>
            <w:hideMark/>
          </w:tcPr>
          <w:p w:rsidR="00BD7F40" w:rsidRPr="00ED0F4C" w:rsidRDefault="00BD7F40" w:rsidP="00F15B1F">
            <w:pPr>
              <w:pStyle w:val="110"/>
            </w:pPr>
          </w:p>
        </w:tc>
        <w:tc>
          <w:tcPr>
            <w:tcW w:w="844" w:type="dxa"/>
            <w:vMerge/>
            <w:vAlign w:val="center"/>
            <w:hideMark/>
          </w:tcPr>
          <w:p w:rsidR="00BD7F40" w:rsidRPr="00ED0F4C" w:rsidRDefault="00BD7F40" w:rsidP="00F15B1F">
            <w:pPr>
              <w:pStyle w:val="110"/>
            </w:pPr>
          </w:p>
        </w:tc>
        <w:tc>
          <w:tcPr>
            <w:tcW w:w="1266" w:type="dxa"/>
            <w:vMerge/>
            <w:vAlign w:val="center"/>
            <w:hideMark/>
          </w:tcPr>
          <w:p w:rsidR="00BD7F40" w:rsidRPr="00ED0F4C" w:rsidRDefault="00BD7F40" w:rsidP="00F15B1F">
            <w:pPr>
              <w:pStyle w:val="110"/>
            </w:pPr>
          </w:p>
        </w:tc>
        <w:tc>
          <w:tcPr>
            <w:tcW w:w="143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725" w:type="dxa"/>
            <w:vMerge/>
            <w:vAlign w:val="center"/>
            <w:hideMark/>
          </w:tcPr>
          <w:p w:rsidR="00BD7F40" w:rsidRPr="00ED0F4C" w:rsidRDefault="00BD7F40" w:rsidP="00F15B1F">
            <w:pPr>
              <w:pStyle w:val="110"/>
            </w:pPr>
          </w:p>
        </w:tc>
        <w:tc>
          <w:tcPr>
            <w:tcW w:w="1342" w:type="dxa"/>
            <w:vMerge/>
            <w:vAlign w:val="center"/>
            <w:hideMark/>
          </w:tcPr>
          <w:p w:rsidR="00BD7F40" w:rsidRPr="00ED0F4C" w:rsidRDefault="00BD7F40" w:rsidP="00F15B1F">
            <w:pPr>
              <w:pStyle w:val="110"/>
            </w:pPr>
          </w:p>
        </w:tc>
        <w:tc>
          <w:tcPr>
            <w:tcW w:w="1472" w:type="dxa"/>
            <w:vMerge/>
            <w:vAlign w:val="center"/>
            <w:hideMark/>
          </w:tcPr>
          <w:p w:rsidR="00BD7F40" w:rsidRPr="00ED0F4C" w:rsidRDefault="00BD7F40" w:rsidP="00F15B1F">
            <w:pPr>
              <w:pStyle w:val="110"/>
            </w:pPr>
          </w:p>
        </w:tc>
      </w:tr>
      <w:tr w:rsidR="00BD7F40" w:rsidRPr="00EF111B" w:rsidTr="00AE59D4">
        <w:trPr>
          <w:trHeight w:val="547"/>
        </w:trPr>
        <w:tc>
          <w:tcPr>
            <w:tcW w:w="3119" w:type="dxa"/>
            <w:shd w:val="clear" w:color="auto" w:fill="auto"/>
            <w:noWrap/>
            <w:vAlign w:val="center"/>
            <w:hideMark/>
          </w:tcPr>
          <w:p w:rsidR="00BD7F40" w:rsidRPr="00EF111B" w:rsidRDefault="00BD7F40" w:rsidP="00F15B1F">
            <w:pPr>
              <w:pStyle w:val="110"/>
            </w:pPr>
            <w:r w:rsidRPr="00EF111B">
              <w:t>Теплогенераторная установка №2</w:t>
            </w:r>
          </w:p>
          <w:p w:rsidR="00BD7F40" w:rsidRPr="00EF111B" w:rsidRDefault="00BD7F40" w:rsidP="00F15B1F">
            <w:pPr>
              <w:pStyle w:val="110"/>
            </w:pPr>
            <w:r w:rsidRPr="00EF111B">
              <w:t>(ФАП Черкасовкий)</w:t>
            </w:r>
          </w:p>
          <w:p w:rsidR="00BD7F40" w:rsidRPr="00EF111B" w:rsidRDefault="00BD7F40" w:rsidP="00F15B1F">
            <w:pPr>
              <w:pStyle w:val="110"/>
            </w:pPr>
            <w:r w:rsidRPr="00EF111B">
              <w:t>д. Черкасовка, ул. Молодежная, д.18Г</w:t>
            </w:r>
          </w:p>
        </w:tc>
        <w:tc>
          <w:tcPr>
            <w:tcW w:w="848" w:type="dxa"/>
            <w:shd w:val="clear" w:color="auto" w:fill="auto"/>
            <w:noWrap/>
            <w:vAlign w:val="center"/>
            <w:hideMark/>
          </w:tcPr>
          <w:p w:rsidR="00BD7F40" w:rsidRPr="00EF111B" w:rsidRDefault="00BD7F40" w:rsidP="00F15B1F">
            <w:pPr>
              <w:pStyle w:val="110"/>
            </w:pPr>
            <w:r w:rsidRPr="00EF111B">
              <w:t>1</w:t>
            </w:r>
          </w:p>
        </w:tc>
        <w:tc>
          <w:tcPr>
            <w:tcW w:w="1697" w:type="dxa"/>
            <w:shd w:val="clear" w:color="auto" w:fill="auto"/>
            <w:noWrap/>
            <w:vAlign w:val="center"/>
            <w:hideMark/>
          </w:tcPr>
          <w:p w:rsidR="00BD7F40" w:rsidRPr="00EF111B" w:rsidRDefault="00BD7F40" w:rsidP="00F15B1F">
            <w:pPr>
              <w:pStyle w:val="110"/>
            </w:pPr>
            <w:r w:rsidRPr="00EF111B">
              <w:t>электроконвектор</w:t>
            </w:r>
          </w:p>
        </w:tc>
        <w:tc>
          <w:tcPr>
            <w:tcW w:w="1817" w:type="dxa"/>
            <w:shd w:val="clear" w:color="auto" w:fill="auto"/>
            <w:noWrap/>
            <w:vAlign w:val="center"/>
            <w:hideMark/>
          </w:tcPr>
          <w:p w:rsidR="00BD7F40" w:rsidRPr="00EF111B" w:rsidRDefault="00BD7F40" w:rsidP="00F15B1F">
            <w:pPr>
              <w:pStyle w:val="110"/>
            </w:pPr>
            <w:r w:rsidRPr="00EF111B">
              <w:t>электрический</w:t>
            </w:r>
          </w:p>
        </w:tc>
        <w:tc>
          <w:tcPr>
            <w:tcW w:w="1128" w:type="dxa"/>
            <w:shd w:val="clear" w:color="auto" w:fill="auto"/>
            <w:noWrap/>
            <w:vAlign w:val="center"/>
            <w:hideMark/>
          </w:tcPr>
          <w:p w:rsidR="00BD7F40" w:rsidRPr="00EF111B" w:rsidRDefault="00BD7F40" w:rsidP="00F15B1F">
            <w:pPr>
              <w:pStyle w:val="110"/>
            </w:pPr>
            <w:r w:rsidRPr="00EF111B">
              <w:t>0,00516</w:t>
            </w:r>
          </w:p>
        </w:tc>
        <w:tc>
          <w:tcPr>
            <w:tcW w:w="943" w:type="dxa"/>
            <w:shd w:val="clear" w:color="auto" w:fill="auto"/>
            <w:noWrap/>
            <w:vAlign w:val="center"/>
            <w:hideMark/>
          </w:tcPr>
          <w:p w:rsidR="00BD7F40" w:rsidRPr="00EF111B" w:rsidRDefault="00BD7F40" w:rsidP="00F15B1F">
            <w:pPr>
              <w:pStyle w:val="110"/>
            </w:pPr>
            <w:r w:rsidRPr="00EF111B">
              <w:t>99</w:t>
            </w:r>
          </w:p>
        </w:tc>
        <w:tc>
          <w:tcPr>
            <w:tcW w:w="955" w:type="dxa"/>
            <w:shd w:val="clear" w:color="auto" w:fill="auto"/>
            <w:noWrap/>
            <w:vAlign w:val="center"/>
            <w:hideMark/>
          </w:tcPr>
          <w:p w:rsidR="00BD7F40" w:rsidRPr="00EF111B" w:rsidRDefault="00BD7F40" w:rsidP="00F15B1F">
            <w:pPr>
              <w:pStyle w:val="110"/>
            </w:pPr>
            <w:r w:rsidRPr="00EF111B">
              <w:t>2020</w:t>
            </w:r>
          </w:p>
        </w:tc>
        <w:tc>
          <w:tcPr>
            <w:tcW w:w="844" w:type="dxa"/>
            <w:shd w:val="clear" w:color="auto" w:fill="auto"/>
            <w:noWrap/>
            <w:vAlign w:val="center"/>
            <w:hideMark/>
          </w:tcPr>
          <w:p w:rsidR="00BD7F40" w:rsidRPr="00EF111B" w:rsidRDefault="00BD7F40" w:rsidP="00F15B1F">
            <w:pPr>
              <w:pStyle w:val="110"/>
            </w:pPr>
            <w:r w:rsidRPr="00EF111B">
              <w:t>-</w:t>
            </w:r>
          </w:p>
        </w:tc>
        <w:tc>
          <w:tcPr>
            <w:tcW w:w="1266" w:type="dxa"/>
            <w:shd w:val="clear" w:color="auto" w:fill="auto"/>
            <w:noWrap/>
            <w:vAlign w:val="center"/>
            <w:hideMark/>
          </w:tcPr>
          <w:p w:rsidR="00BD7F40" w:rsidRPr="00EF111B" w:rsidRDefault="00BD7F40" w:rsidP="00F15B1F">
            <w:pPr>
              <w:pStyle w:val="110"/>
            </w:pPr>
            <w:r w:rsidRPr="00EF111B">
              <w:t>70-95</w:t>
            </w:r>
          </w:p>
        </w:tc>
        <w:tc>
          <w:tcPr>
            <w:tcW w:w="1435" w:type="dxa"/>
            <w:shd w:val="clear" w:color="auto" w:fill="auto"/>
            <w:noWrap/>
            <w:vAlign w:val="center"/>
            <w:hideMark/>
          </w:tcPr>
          <w:p w:rsidR="00BD7F40" w:rsidRPr="00EF111B" w:rsidRDefault="00BD7F40" w:rsidP="00F15B1F">
            <w:pPr>
              <w:pStyle w:val="110"/>
            </w:pPr>
            <w:r w:rsidRPr="00EF111B">
              <w:t>элэнергия</w:t>
            </w:r>
          </w:p>
        </w:tc>
        <w:tc>
          <w:tcPr>
            <w:tcW w:w="1865" w:type="dxa"/>
            <w:shd w:val="clear" w:color="auto" w:fill="auto"/>
            <w:vAlign w:val="center"/>
            <w:hideMark/>
          </w:tcPr>
          <w:p w:rsidR="00BD7F40" w:rsidRPr="00EF111B" w:rsidRDefault="00BD7F40" w:rsidP="00F15B1F">
            <w:pPr>
              <w:pStyle w:val="110"/>
            </w:pPr>
            <w:r w:rsidRPr="00EF111B">
              <w:t>Проектом не предусмотрено</w:t>
            </w:r>
          </w:p>
        </w:tc>
        <w:tc>
          <w:tcPr>
            <w:tcW w:w="1865" w:type="dxa"/>
            <w:shd w:val="clear" w:color="auto" w:fill="auto"/>
            <w:vAlign w:val="center"/>
            <w:hideMark/>
          </w:tcPr>
          <w:p w:rsidR="00BD7F40" w:rsidRPr="00EF111B" w:rsidRDefault="00BD7F40" w:rsidP="00F15B1F">
            <w:pPr>
              <w:pStyle w:val="110"/>
            </w:pPr>
            <w:r w:rsidRPr="00EF111B">
              <w:t>Не предусмотрено по проекту</w:t>
            </w:r>
          </w:p>
        </w:tc>
        <w:tc>
          <w:tcPr>
            <w:tcW w:w="1725" w:type="dxa"/>
            <w:shd w:val="clear" w:color="auto" w:fill="auto"/>
            <w:vAlign w:val="center"/>
            <w:hideMark/>
          </w:tcPr>
          <w:p w:rsidR="00BD7F40" w:rsidRPr="00EF111B" w:rsidRDefault="00BD7F40" w:rsidP="00F15B1F">
            <w:pPr>
              <w:pStyle w:val="110"/>
            </w:pPr>
            <w:r w:rsidRPr="00EF111B">
              <w:t>Рассчетный. ПУ не оборудованы.</w:t>
            </w:r>
          </w:p>
        </w:tc>
        <w:tc>
          <w:tcPr>
            <w:tcW w:w="1342" w:type="dxa"/>
            <w:shd w:val="clear" w:color="auto" w:fill="auto"/>
            <w:vAlign w:val="center"/>
            <w:hideMark/>
          </w:tcPr>
          <w:p w:rsidR="00BD7F40" w:rsidRPr="00EF111B" w:rsidRDefault="00BD7F40" w:rsidP="00F15B1F">
            <w:pPr>
              <w:pStyle w:val="110"/>
            </w:pPr>
            <w:r w:rsidRPr="00EF111B">
              <w:t>Сезонный</w:t>
            </w:r>
          </w:p>
        </w:tc>
        <w:tc>
          <w:tcPr>
            <w:tcW w:w="1472" w:type="dxa"/>
            <w:shd w:val="clear" w:color="auto" w:fill="auto"/>
            <w:vAlign w:val="center"/>
            <w:hideMark/>
          </w:tcPr>
          <w:p w:rsidR="00BD7F40" w:rsidRPr="00EF111B" w:rsidRDefault="00BD7F40" w:rsidP="00F15B1F">
            <w:pPr>
              <w:pStyle w:val="110"/>
            </w:pPr>
            <w:r w:rsidRPr="00EF111B">
              <w:t>5664</w:t>
            </w:r>
          </w:p>
        </w:tc>
      </w:tr>
      <w:tr w:rsidR="00BD7F40" w:rsidRPr="00ED0F4C" w:rsidTr="00AE59D4">
        <w:trPr>
          <w:trHeight w:val="578"/>
        </w:trPr>
        <w:tc>
          <w:tcPr>
            <w:tcW w:w="3119" w:type="dxa"/>
            <w:shd w:val="clear" w:color="auto" w:fill="auto"/>
            <w:noWrap/>
            <w:vAlign w:val="center"/>
            <w:hideMark/>
          </w:tcPr>
          <w:p w:rsidR="00BD7F40" w:rsidRPr="00ED0F4C" w:rsidRDefault="00BD7F40" w:rsidP="00F15B1F">
            <w:pPr>
              <w:pStyle w:val="110"/>
            </w:pPr>
            <w:r w:rsidRPr="00ED0F4C">
              <w:lastRenderedPageBreak/>
              <w:t>Теплогенераторная установка №3</w:t>
            </w:r>
          </w:p>
          <w:p w:rsidR="00BD7F40" w:rsidRPr="00ED0F4C" w:rsidRDefault="00BD7F40" w:rsidP="00F15B1F">
            <w:pPr>
              <w:pStyle w:val="110"/>
            </w:pPr>
            <w:r w:rsidRPr="00ED0F4C">
              <w:t>(ФАП Симинчинский)</w:t>
            </w:r>
          </w:p>
          <w:p w:rsidR="00BD7F40" w:rsidRPr="00ED0F4C" w:rsidRDefault="00BD7F40" w:rsidP="00F15B1F">
            <w:pPr>
              <w:pStyle w:val="110"/>
            </w:pPr>
            <w:r w:rsidRPr="00ED0F4C">
              <w:t>с. Симинчи, ул. Советская, д.27,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676"/>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№4</w:t>
            </w:r>
          </w:p>
          <w:p w:rsidR="00BD7F40" w:rsidRPr="00ED0F4C" w:rsidRDefault="00BD7F40" w:rsidP="00F15B1F">
            <w:pPr>
              <w:pStyle w:val="110"/>
            </w:pPr>
            <w:r w:rsidRPr="00ED0F4C">
              <w:t>(ФАП Пантелейковский)</w:t>
            </w:r>
          </w:p>
          <w:p w:rsidR="00BD7F40" w:rsidRPr="00ED0F4C" w:rsidRDefault="00BD7F40" w:rsidP="00F15B1F">
            <w:pPr>
              <w:pStyle w:val="110"/>
            </w:pPr>
            <w:r w:rsidRPr="00ED0F4C">
              <w:t>д. Пантелейково, ул. Тополиная, д.5А,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622"/>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№5</w:t>
            </w:r>
          </w:p>
          <w:p w:rsidR="00BD7F40" w:rsidRPr="00ED0F4C" w:rsidRDefault="00BD7F40" w:rsidP="00F15B1F">
            <w:pPr>
              <w:pStyle w:val="110"/>
            </w:pPr>
            <w:r w:rsidRPr="00ED0F4C">
              <w:t>(ФАП Коневский)</w:t>
            </w:r>
          </w:p>
          <w:p w:rsidR="00BD7F40" w:rsidRPr="00ED0F4C" w:rsidRDefault="00BD7F40" w:rsidP="00F15B1F">
            <w:pPr>
              <w:pStyle w:val="110"/>
            </w:pPr>
            <w:r w:rsidRPr="00ED0F4C">
              <w:t>д. Конева, ул. Заречная, д.11,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2011</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876"/>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№6</w:t>
            </w:r>
          </w:p>
          <w:p w:rsidR="00BD7F40" w:rsidRPr="00ED0F4C" w:rsidRDefault="00BD7F40" w:rsidP="00F15B1F">
            <w:pPr>
              <w:pStyle w:val="110"/>
            </w:pPr>
            <w:r w:rsidRPr="00ED0F4C">
              <w:t>(ФАП Усть-Манчажский)</w:t>
            </w:r>
          </w:p>
          <w:p w:rsidR="00BD7F40" w:rsidRPr="00ED0F4C" w:rsidRDefault="00BD7F40" w:rsidP="00F15B1F">
            <w:pPr>
              <w:pStyle w:val="110"/>
            </w:pPr>
            <w:r w:rsidRPr="00ED0F4C">
              <w:t>д. Усть-Манчаж, ул. Советская, д.43, часть №2</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2011</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 xml:space="preserve"> 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758"/>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№7</w:t>
            </w:r>
          </w:p>
          <w:p w:rsidR="00BD7F40" w:rsidRPr="00ED0F4C" w:rsidRDefault="00BD7F40" w:rsidP="00F15B1F">
            <w:pPr>
              <w:pStyle w:val="110"/>
            </w:pPr>
            <w:r w:rsidRPr="00ED0F4C">
              <w:t>(ФАП Сеннинская)</w:t>
            </w:r>
          </w:p>
          <w:p w:rsidR="00BD7F40" w:rsidRPr="00ED0F4C" w:rsidRDefault="00BD7F40" w:rsidP="00F15B1F">
            <w:pPr>
              <w:pStyle w:val="110"/>
            </w:pPr>
            <w:r w:rsidRPr="00ED0F4C">
              <w:t>д. Сенная, ул. Свердлова, д.24, часть №2</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2009</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754"/>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№8</w:t>
            </w:r>
          </w:p>
          <w:p w:rsidR="00BD7F40" w:rsidRPr="00ED0F4C" w:rsidRDefault="00BD7F40" w:rsidP="00F15B1F">
            <w:pPr>
              <w:pStyle w:val="110"/>
            </w:pPr>
            <w:r w:rsidRPr="00ED0F4C">
              <w:t>(ФАП Мало-Дегтярский)</w:t>
            </w:r>
          </w:p>
          <w:p w:rsidR="00BD7F40" w:rsidRPr="00ED0F4C" w:rsidRDefault="00BD7F40" w:rsidP="00F15B1F">
            <w:pPr>
              <w:pStyle w:val="110"/>
            </w:pPr>
            <w:r w:rsidRPr="00ED0F4C">
              <w:t>д. Малая Дегтярка, ул. Культуры, д.2,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2011</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r w:rsidRPr="00ED0F4C">
              <w:t>70-95</w:t>
            </w: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608"/>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№9</w:t>
            </w:r>
          </w:p>
          <w:p w:rsidR="00BD7F40" w:rsidRPr="00ED0F4C" w:rsidRDefault="00BD7F40" w:rsidP="00F15B1F">
            <w:pPr>
              <w:pStyle w:val="110"/>
            </w:pPr>
            <w:r w:rsidRPr="00ED0F4C">
              <w:t>(ФАП Омельковский)</w:t>
            </w:r>
          </w:p>
          <w:p w:rsidR="00BD7F40" w:rsidRPr="00ED0F4C" w:rsidRDefault="00BD7F40" w:rsidP="00F15B1F">
            <w:pPr>
              <w:pStyle w:val="110"/>
            </w:pPr>
            <w:r w:rsidRPr="00ED0F4C">
              <w:t>д. Омельково, ул. Заречная, д.23, часть №2</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2013</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762"/>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№10</w:t>
            </w:r>
          </w:p>
          <w:p w:rsidR="00BD7F40" w:rsidRPr="00ED0F4C" w:rsidRDefault="00BD7F40" w:rsidP="00F15B1F">
            <w:pPr>
              <w:pStyle w:val="110"/>
            </w:pPr>
            <w:r w:rsidRPr="00ED0F4C">
              <w:t>(ФАП Малая Тавра)</w:t>
            </w:r>
          </w:p>
          <w:p w:rsidR="00BD7F40" w:rsidRPr="00ED0F4C" w:rsidRDefault="00BD7F40" w:rsidP="00F15B1F">
            <w:pPr>
              <w:pStyle w:val="110"/>
            </w:pPr>
            <w:r w:rsidRPr="00ED0F4C">
              <w:t>д. Малая Тавра, ул. Молодежная, д.11, часть №2</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760"/>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№11</w:t>
            </w:r>
          </w:p>
          <w:p w:rsidR="00BD7F40" w:rsidRPr="00ED0F4C" w:rsidRDefault="00BD7F40" w:rsidP="00F15B1F">
            <w:pPr>
              <w:pStyle w:val="110"/>
            </w:pPr>
            <w:r w:rsidRPr="00ED0F4C">
              <w:t>(ФАП Багышковский)</w:t>
            </w:r>
          </w:p>
          <w:p w:rsidR="00BD7F40" w:rsidRPr="00ED0F4C" w:rsidRDefault="00BD7F40" w:rsidP="00F15B1F">
            <w:pPr>
              <w:pStyle w:val="110"/>
            </w:pPr>
            <w:r w:rsidRPr="00ED0F4C">
              <w:t>д. Багышково, ул. Александрова, д.3,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2011</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746"/>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№12</w:t>
            </w:r>
          </w:p>
          <w:p w:rsidR="00BD7F40" w:rsidRPr="00ED0F4C" w:rsidRDefault="00BD7F40" w:rsidP="00F15B1F">
            <w:pPr>
              <w:pStyle w:val="110"/>
            </w:pPr>
            <w:r w:rsidRPr="00ED0F4C">
              <w:t>(ФАП Биткинский)</w:t>
            </w:r>
          </w:p>
          <w:p w:rsidR="00BD7F40" w:rsidRPr="00ED0F4C" w:rsidRDefault="00BD7F40" w:rsidP="00F15B1F">
            <w:pPr>
              <w:pStyle w:val="110"/>
            </w:pPr>
            <w:r w:rsidRPr="00ED0F4C">
              <w:t>д. Биткино, ул. Советская, д.58, часть №2</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2011</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F111B" w:rsidTr="00AE59D4">
        <w:trPr>
          <w:trHeight w:val="754"/>
        </w:trPr>
        <w:tc>
          <w:tcPr>
            <w:tcW w:w="3119" w:type="dxa"/>
            <w:shd w:val="clear" w:color="auto" w:fill="auto"/>
            <w:noWrap/>
            <w:vAlign w:val="center"/>
            <w:hideMark/>
          </w:tcPr>
          <w:p w:rsidR="00BD7F40" w:rsidRPr="00EF111B" w:rsidRDefault="00BD7F40" w:rsidP="00F15B1F">
            <w:pPr>
              <w:pStyle w:val="110"/>
            </w:pPr>
            <w:r w:rsidRPr="00EF111B">
              <w:t>Теплогенераторная установка №13</w:t>
            </w:r>
            <w:r>
              <w:t xml:space="preserve"> </w:t>
            </w:r>
            <w:r w:rsidRPr="00EF111B">
              <w:t>(ФАП Нижне-Бардымский)</w:t>
            </w:r>
            <w:r>
              <w:t xml:space="preserve"> </w:t>
            </w:r>
            <w:r w:rsidRPr="00EF111B">
              <w:t>д. Нижний Бардым, ул. Комсомольская, д.56, часть №1</w:t>
            </w:r>
          </w:p>
        </w:tc>
        <w:tc>
          <w:tcPr>
            <w:tcW w:w="848" w:type="dxa"/>
            <w:shd w:val="clear" w:color="auto" w:fill="auto"/>
            <w:noWrap/>
            <w:vAlign w:val="center"/>
            <w:hideMark/>
          </w:tcPr>
          <w:p w:rsidR="00BD7F40" w:rsidRPr="00EF111B" w:rsidRDefault="00BD7F40" w:rsidP="00F15B1F">
            <w:pPr>
              <w:pStyle w:val="110"/>
            </w:pPr>
            <w:r w:rsidRPr="00EF111B">
              <w:t>1</w:t>
            </w:r>
          </w:p>
        </w:tc>
        <w:tc>
          <w:tcPr>
            <w:tcW w:w="1697" w:type="dxa"/>
            <w:shd w:val="clear" w:color="auto" w:fill="auto"/>
            <w:noWrap/>
            <w:vAlign w:val="center"/>
            <w:hideMark/>
          </w:tcPr>
          <w:p w:rsidR="00BD7F40" w:rsidRPr="00EF111B" w:rsidRDefault="00BD7F40" w:rsidP="00F15B1F">
            <w:pPr>
              <w:pStyle w:val="110"/>
            </w:pPr>
            <w:r w:rsidRPr="00EF111B">
              <w:t>Скат 28</w:t>
            </w:r>
          </w:p>
        </w:tc>
        <w:tc>
          <w:tcPr>
            <w:tcW w:w="1817" w:type="dxa"/>
            <w:shd w:val="clear" w:color="auto" w:fill="auto"/>
            <w:noWrap/>
            <w:vAlign w:val="center"/>
            <w:hideMark/>
          </w:tcPr>
          <w:p w:rsidR="00BD7F40" w:rsidRPr="00EF111B" w:rsidRDefault="00BD7F40" w:rsidP="00F15B1F">
            <w:pPr>
              <w:pStyle w:val="110"/>
            </w:pPr>
            <w:r w:rsidRPr="00EF111B">
              <w:t>электрический</w:t>
            </w:r>
          </w:p>
        </w:tc>
        <w:tc>
          <w:tcPr>
            <w:tcW w:w="1128" w:type="dxa"/>
            <w:shd w:val="clear" w:color="auto" w:fill="auto"/>
            <w:noWrap/>
            <w:vAlign w:val="center"/>
            <w:hideMark/>
          </w:tcPr>
          <w:p w:rsidR="00BD7F40" w:rsidRPr="00EF111B" w:rsidRDefault="00BD7F40" w:rsidP="00F15B1F">
            <w:pPr>
              <w:pStyle w:val="110"/>
            </w:pPr>
            <w:r w:rsidRPr="00EF111B">
              <w:t>0,00516</w:t>
            </w:r>
          </w:p>
        </w:tc>
        <w:tc>
          <w:tcPr>
            <w:tcW w:w="943" w:type="dxa"/>
            <w:shd w:val="clear" w:color="auto" w:fill="auto"/>
            <w:noWrap/>
            <w:vAlign w:val="center"/>
            <w:hideMark/>
          </w:tcPr>
          <w:p w:rsidR="00BD7F40" w:rsidRPr="00EF111B" w:rsidRDefault="00BD7F40" w:rsidP="00F15B1F">
            <w:pPr>
              <w:pStyle w:val="110"/>
            </w:pPr>
            <w:r w:rsidRPr="00EF111B">
              <w:t>99</w:t>
            </w:r>
          </w:p>
        </w:tc>
        <w:tc>
          <w:tcPr>
            <w:tcW w:w="955" w:type="dxa"/>
            <w:shd w:val="clear" w:color="auto" w:fill="auto"/>
            <w:noWrap/>
            <w:vAlign w:val="center"/>
            <w:hideMark/>
          </w:tcPr>
          <w:p w:rsidR="00BD7F40" w:rsidRPr="00EF111B" w:rsidRDefault="00BD7F40" w:rsidP="00F15B1F">
            <w:pPr>
              <w:pStyle w:val="110"/>
            </w:pPr>
            <w:r w:rsidRPr="00EF111B">
              <w:t>2005</w:t>
            </w:r>
          </w:p>
        </w:tc>
        <w:tc>
          <w:tcPr>
            <w:tcW w:w="844" w:type="dxa"/>
            <w:shd w:val="clear" w:color="auto" w:fill="auto"/>
            <w:noWrap/>
            <w:vAlign w:val="center"/>
            <w:hideMark/>
          </w:tcPr>
          <w:p w:rsidR="00BD7F40" w:rsidRPr="00EF111B" w:rsidRDefault="00BD7F40" w:rsidP="00F15B1F">
            <w:pPr>
              <w:pStyle w:val="110"/>
            </w:pPr>
            <w:r w:rsidRPr="00EF111B">
              <w:t>99</w:t>
            </w:r>
          </w:p>
        </w:tc>
        <w:tc>
          <w:tcPr>
            <w:tcW w:w="1266" w:type="dxa"/>
            <w:shd w:val="clear" w:color="auto" w:fill="auto"/>
            <w:noWrap/>
            <w:vAlign w:val="center"/>
            <w:hideMark/>
          </w:tcPr>
          <w:p w:rsidR="00BD7F40" w:rsidRPr="00EF111B" w:rsidRDefault="00BD7F40" w:rsidP="00F15B1F">
            <w:pPr>
              <w:pStyle w:val="110"/>
            </w:pPr>
          </w:p>
        </w:tc>
        <w:tc>
          <w:tcPr>
            <w:tcW w:w="1435" w:type="dxa"/>
            <w:shd w:val="clear" w:color="auto" w:fill="auto"/>
            <w:noWrap/>
            <w:vAlign w:val="center"/>
            <w:hideMark/>
          </w:tcPr>
          <w:p w:rsidR="00BD7F40" w:rsidRPr="00EF111B" w:rsidRDefault="00BD7F40" w:rsidP="00F15B1F">
            <w:pPr>
              <w:pStyle w:val="110"/>
            </w:pPr>
            <w:r w:rsidRPr="00EF111B">
              <w:t>элэнергия</w:t>
            </w:r>
          </w:p>
        </w:tc>
        <w:tc>
          <w:tcPr>
            <w:tcW w:w="1865" w:type="dxa"/>
            <w:shd w:val="clear" w:color="auto" w:fill="auto"/>
            <w:vAlign w:val="center"/>
            <w:hideMark/>
          </w:tcPr>
          <w:p w:rsidR="00BD7F40" w:rsidRPr="00EF111B" w:rsidRDefault="00BD7F40" w:rsidP="00F15B1F">
            <w:pPr>
              <w:pStyle w:val="110"/>
            </w:pPr>
            <w:r w:rsidRPr="00EF111B">
              <w:t>Проектом не предусмотрено</w:t>
            </w:r>
          </w:p>
        </w:tc>
        <w:tc>
          <w:tcPr>
            <w:tcW w:w="1865" w:type="dxa"/>
            <w:shd w:val="clear" w:color="auto" w:fill="auto"/>
            <w:vAlign w:val="center"/>
            <w:hideMark/>
          </w:tcPr>
          <w:p w:rsidR="00BD7F40" w:rsidRPr="00EF111B" w:rsidRDefault="00BD7F40" w:rsidP="00F15B1F">
            <w:pPr>
              <w:pStyle w:val="110"/>
            </w:pPr>
            <w:r w:rsidRPr="00EF111B">
              <w:t>Не предусмотрено по проекту</w:t>
            </w:r>
          </w:p>
        </w:tc>
        <w:tc>
          <w:tcPr>
            <w:tcW w:w="1725" w:type="dxa"/>
            <w:shd w:val="clear" w:color="auto" w:fill="auto"/>
            <w:vAlign w:val="center"/>
            <w:hideMark/>
          </w:tcPr>
          <w:p w:rsidR="00BD7F40" w:rsidRPr="00EF111B" w:rsidRDefault="00BD7F40" w:rsidP="00F15B1F">
            <w:pPr>
              <w:pStyle w:val="110"/>
            </w:pPr>
            <w:r w:rsidRPr="00EF111B">
              <w:t>Рассчетный. ПУ не оборудованы.</w:t>
            </w:r>
          </w:p>
        </w:tc>
        <w:tc>
          <w:tcPr>
            <w:tcW w:w="1342" w:type="dxa"/>
            <w:shd w:val="clear" w:color="auto" w:fill="auto"/>
            <w:vAlign w:val="center"/>
            <w:hideMark/>
          </w:tcPr>
          <w:p w:rsidR="00BD7F40" w:rsidRPr="00EF111B" w:rsidRDefault="00BD7F40" w:rsidP="00F15B1F">
            <w:pPr>
              <w:pStyle w:val="110"/>
            </w:pPr>
            <w:r w:rsidRPr="00EF111B">
              <w:t>Сезонный</w:t>
            </w:r>
          </w:p>
        </w:tc>
        <w:tc>
          <w:tcPr>
            <w:tcW w:w="1472" w:type="dxa"/>
            <w:shd w:val="clear" w:color="auto" w:fill="auto"/>
            <w:vAlign w:val="center"/>
            <w:hideMark/>
          </w:tcPr>
          <w:p w:rsidR="00BD7F40" w:rsidRPr="00EF111B" w:rsidRDefault="00BD7F40" w:rsidP="00F15B1F">
            <w:pPr>
              <w:pStyle w:val="110"/>
            </w:pPr>
            <w:r w:rsidRPr="00EF111B">
              <w:t>5664</w:t>
            </w:r>
          </w:p>
        </w:tc>
      </w:tr>
      <w:tr w:rsidR="00BD7F40" w:rsidRPr="00ED0F4C" w:rsidTr="00AE59D4">
        <w:trPr>
          <w:trHeight w:val="753"/>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№14</w:t>
            </w:r>
          </w:p>
          <w:p w:rsidR="00BD7F40" w:rsidRPr="00ED0F4C" w:rsidRDefault="00BD7F40" w:rsidP="00F15B1F">
            <w:pPr>
              <w:pStyle w:val="110"/>
            </w:pPr>
            <w:r w:rsidRPr="00ED0F4C">
              <w:t>(ФАП Верхне-Бардымский)</w:t>
            </w:r>
          </w:p>
          <w:p w:rsidR="00BD7F40" w:rsidRPr="00ED0F4C" w:rsidRDefault="00BD7F40" w:rsidP="00F15B1F">
            <w:pPr>
              <w:pStyle w:val="110"/>
            </w:pPr>
            <w:r w:rsidRPr="00ED0F4C">
              <w:t>д. Верхний Бардым, ул. Трактовая, д.12,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2013</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752"/>
        </w:trPr>
        <w:tc>
          <w:tcPr>
            <w:tcW w:w="3119" w:type="dxa"/>
            <w:shd w:val="clear" w:color="auto" w:fill="auto"/>
            <w:noWrap/>
            <w:vAlign w:val="center"/>
            <w:hideMark/>
          </w:tcPr>
          <w:p w:rsidR="00BD7F40" w:rsidRPr="00ED0F4C" w:rsidRDefault="00BD7F40" w:rsidP="00F15B1F">
            <w:pPr>
              <w:pStyle w:val="110"/>
            </w:pPr>
            <w:r w:rsidRPr="00ED0F4C">
              <w:lastRenderedPageBreak/>
              <w:t>Теплогенераторная установка №15</w:t>
            </w:r>
          </w:p>
          <w:p w:rsidR="00BD7F40" w:rsidRPr="00ED0F4C" w:rsidRDefault="00BD7F40" w:rsidP="00F15B1F">
            <w:pPr>
              <w:pStyle w:val="110"/>
            </w:pPr>
            <w:r w:rsidRPr="00ED0F4C">
              <w:t>(ФАП Березовский)</w:t>
            </w:r>
          </w:p>
          <w:p w:rsidR="00BD7F40" w:rsidRPr="00ED0F4C" w:rsidRDefault="00BD7F40" w:rsidP="00F15B1F">
            <w:pPr>
              <w:pStyle w:val="110"/>
            </w:pPr>
            <w:r w:rsidRPr="00ED0F4C">
              <w:t>с. Березовка, ул. 1-е Мая, д.19А, часть №2</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2012</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879"/>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№16</w:t>
            </w:r>
          </w:p>
          <w:p w:rsidR="00BD7F40" w:rsidRPr="00ED0F4C" w:rsidRDefault="00BD7F40" w:rsidP="00F15B1F">
            <w:pPr>
              <w:pStyle w:val="110"/>
            </w:pPr>
            <w:r w:rsidRPr="00ED0F4C">
              <w:t>(ФАП Токаринский)</w:t>
            </w:r>
          </w:p>
          <w:p w:rsidR="00BD7F40" w:rsidRPr="00ED0F4C" w:rsidRDefault="00BD7F40" w:rsidP="00F15B1F">
            <w:pPr>
              <w:pStyle w:val="110"/>
            </w:pPr>
            <w:r w:rsidRPr="00ED0F4C">
              <w:t>д. Токари, ул. Пролетарская, д.4, часть №1</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2013</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903"/>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№17</w:t>
            </w:r>
          </w:p>
          <w:p w:rsidR="00BD7F40" w:rsidRPr="00ED0F4C" w:rsidRDefault="00BD7F40" w:rsidP="00F15B1F">
            <w:pPr>
              <w:pStyle w:val="110"/>
            </w:pPr>
            <w:r w:rsidRPr="00ED0F4C">
              <w:t>(ФАП Артя-Шигиринский)</w:t>
            </w:r>
          </w:p>
          <w:p w:rsidR="00BD7F40" w:rsidRPr="00ED0F4C" w:rsidRDefault="00BD7F40" w:rsidP="00F15B1F">
            <w:pPr>
              <w:pStyle w:val="110"/>
            </w:pPr>
            <w:r w:rsidRPr="00ED0F4C">
              <w:t>д. Артя-Шигири, ул. Школьная, д.14</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ЭВП-6</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0,00516</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2013</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482"/>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№18</w:t>
            </w:r>
          </w:p>
          <w:p w:rsidR="00BD7F40" w:rsidRPr="00ED0F4C" w:rsidRDefault="00BD7F40" w:rsidP="00F15B1F">
            <w:pPr>
              <w:pStyle w:val="110"/>
            </w:pPr>
            <w:r w:rsidRPr="00ED0F4C">
              <w:t>(ФАП Мало-Карзинский)</w:t>
            </w:r>
          </w:p>
          <w:p w:rsidR="00BD7F40" w:rsidRPr="00ED0F4C" w:rsidRDefault="00BD7F40" w:rsidP="00F15B1F">
            <w:pPr>
              <w:pStyle w:val="110"/>
            </w:pPr>
            <w:r w:rsidRPr="00ED0F4C">
              <w:t>с. Малые Карзи, ул. Юбилейная, д.6б</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ЭВП-12</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0,01032</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2005</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F111B" w:rsidTr="00AE59D4">
        <w:trPr>
          <w:trHeight w:val="849"/>
        </w:trPr>
        <w:tc>
          <w:tcPr>
            <w:tcW w:w="3119" w:type="dxa"/>
            <w:shd w:val="clear" w:color="auto" w:fill="auto"/>
            <w:noWrap/>
            <w:vAlign w:val="center"/>
            <w:hideMark/>
          </w:tcPr>
          <w:p w:rsidR="00BD7F40" w:rsidRPr="00EF111B" w:rsidRDefault="00BD7F40" w:rsidP="00F15B1F">
            <w:pPr>
              <w:pStyle w:val="110"/>
            </w:pPr>
            <w:r w:rsidRPr="00EF111B">
              <w:t xml:space="preserve">Электроконвектор№19 </w:t>
            </w:r>
          </w:p>
          <w:p w:rsidR="00BD7F40" w:rsidRPr="00EF111B" w:rsidRDefault="00BD7F40" w:rsidP="00F15B1F">
            <w:pPr>
              <w:pStyle w:val="110"/>
            </w:pPr>
            <w:r w:rsidRPr="00EF111B">
              <w:t>(ФАП Сухановкий)</w:t>
            </w:r>
          </w:p>
          <w:p w:rsidR="00BD7F40" w:rsidRPr="00EF111B" w:rsidRDefault="00BD7F40" w:rsidP="00F15B1F">
            <w:pPr>
              <w:pStyle w:val="110"/>
            </w:pPr>
            <w:r w:rsidRPr="00EF111B">
              <w:t>с. Сухановка, ул. Победы, д. 4А</w:t>
            </w:r>
          </w:p>
        </w:tc>
        <w:tc>
          <w:tcPr>
            <w:tcW w:w="848" w:type="dxa"/>
            <w:shd w:val="clear" w:color="auto" w:fill="auto"/>
            <w:noWrap/>
            <w:vAlign w:val="center"/>
            <w:hideMark/>
          </w:tcPr>
          <w:p w:rsidR="00BD7F40" w:rsidRPr="00EF111B" w:rsidRDefault="00BD7F40" w:rsidP="00F15B1F">
            <w:pPr>
              <w:pStyle w:val="110"/>
            </w:pPr>
            <w:r w:rsidRPr="00EF111B">
              <w:t>1</w:t>
            </w:r>
          </w:p>
        </w:tc>
        <w:tc>
          <w:tcPr>
            <w:tcW w:w="1697" w:type="dxa"/>
            <w:shd w:val="clear" w:color="auto" w:fill="auto"/>
            <w:noWrap/>
            <w:vAlign w:val="center"/>
            <w:hideMark/>
          </w:tcPr>
          <w:p w:rsidR="00BD7F40" w:rsidRPr="00EF111B" w:rsidRDefault="00BD7F40" w:rsidP="00F15B1F">
            <w:pPr>
              <w:pStyle w:val="110"/>
            </w:pPr>
            <w:r w:rsidRPr="00EF111B">
              <w:t>электроковектор</w:t>
            </w:r>
          </w:p>
        </w:tc>
        <w:tc>
          <w:tcPr>
            <w:tcW w:w="1817" w:type="dxa"/>
            <w:shd w:val="clear" w:color="auto" w:fill="auto"/>
            <w:noWrap/>
            <w:vAlign w:val="center"/>
            <w:hideMark/>
          </w:tcPr>
          <w:p w:rsidR="00BD7F40" w:rsidRPr="00EF111B" w:rsidRDefault="00BD7F40" w:rsidP="00F15B1F">
            <w:pPr>
              <w:pStyle w:val="110"/>
            </w:pPr>
            <w:r w:rsidRPr="00EF111B">
              <w:t>электрический</w:t>
            </w:r>
          </w:p>
        </w:tc>
        <w:tc>
          <w:tcPr>
            <w:tcW w:w="1128" w:type="dxa"/>
            <w:shd w:val="clear" w:color="auto" w:fill="auto"/>
            <w:noWrap/>
            <w:vAlign w:val="center"/>
            <w:hideMark/>
          </w:tcPr>
          <w:p w:rsidR="00BD7F40" w:rsidRPr="00EF111B" w:rsidRDefault="00BD7F40" w:rsidP="00F15B1F">
            <w:pPr>
              <w:pStyle w:val="110"/>
            </w:pPr>
            <w:r w:rsidRPr="00EF111B">
              <w:t>0,01032</w:t>
            </w:r>
          </w:p>
        </w:tc>
        <w:tc>
          <w:tcPr>
            <w:tcW w:w="943" w:type="dxa"/>
            <w:shd w:val="clear" w:color="auto" w:fill="auto"/>
            <w:noWrap/>
            <w:vAlign w:val="center"/>
            <w:hideMark/>
          </w:tcPr>
          <w:p w:rsidR="00BD7F40" w:rsidRPr="00EF111B" w:rsidRDefault="00BD7F40" w:rsidP="00F15B1F">
            <w:pPr>
              <w:pStyle w:val="110"/>
            </w:pPr>
            <w:r w:rsidRPr="00EF111B">
              <w:t>99</w:t>
            </w:r>
          </w:p>
        </w:tc>
        <w:tc>
          <w:tcPr>
            <w:tcW w:w="955" w:type="dxa"/>
            <w:shd w:val="clear" w:color="auto" w:fill="auto"/>
            <w:noWrap/>
            <w:vAlign w:val="center"/>
            <w:hideMark/>
          </w:tcPr>
          <w:p w:rsidR="00BD7F40" w:rsidRPr="00EF111B" w:rsidRDefault="00BD7F40" w:rsidP="00F15B1F">
            <w:pPr>
              <w:pStyle w:val="110"/>
            </w:pPr>
            <w:r w:rsidRPr="00EF111B">
              <w:t>2020</w:t>
            </w:r>
          </w:p>
        </w:tc>
        <w:tc>
          <w:tcPr>
            <w:tcW w:w="844" w:type="dxa"/>
            <w:shd w:val="clear" w:color="auto" w:fill="auto"/>
            <w:noWrap/>
            <w:vAlign w:val="center"/>
            <w:hideMark/>
          </w:tcPr>
          <w:p w:rsidR="00BD7F40" w:rsidRPr="00EF111B" w:rsidRDefault="00BD7F40" w:rsidP="00F15B1F">
            <w:pPr>
              <w:pStyle w:val="110"/>
            </w:pPr>
            <w:r w:rsidRPr="00EF111B">
              <w:t>20</w:t>
            </w:r>
          </w:p>
        </w:tc>
        <w:tc>
          <w:tcPr>
            <w:tcW w:w="1266" w:type="dxa"/>
            <w:shd w:val="clear" w:color="auto" w:fill="auto"/>
            <w:noWrap/>
            <w:vAlign w:val="center"/>
            <w:hideMark/>
          </w:tcPr>
          <w:p w:rsidR="00BD7F40" w:rsidRPr="00EF111B" w:rsidRDefault="00BD7F40" w:rsidP="00F15B1F">
            <w:pPr>
              <w:pStyle w:val="110"/>
            </w:pPr>
          </w:p>
        </w:tc>
        <w:tc>
          <w:tcPr>
            <w:tcW w:w="1435" w:type="dxa"/>
            <w:shd w:val="clear" w:color="auto" w:fill="auto"/>
            <w:noWrap/>
            <w:vAlign w:val="center"/>
            <w:hideMark/>
          </w:tcPr>
          <w:p w:rsidR="00BD7F40" w:rsidRPr="00EF111B" w:rsidRDefault="00BD7F40" w:rsidP="00F15B1F">
            <w:pPr>
              <w:pStyle w:val="110"/>
            </w:pPr>
            <w:r w:rsidRPr="00EF111B">
              <w:t>элэнергия</w:t>
            </w:r>
          </w:p>
        </w:tc>
        <w:tc>
          <w:tcPr>
            <w:tcW w:w="1865" w:type="dxa"/>
            <w:shd w:val="clear" w:color="auto" w:fill="auto"/>
            <w:vAlign w:val="center"/>
            <w:hideMark/>
          </w:tcPr>
          <w:p w:rsidR="00BD7F40" w:rsidRPr="00EF111B" w:rsidRDefault="00BD7F40" w:rsidP="00F15B1F">
            <w:pPr>
              <w:pStyle w:val="110"/>
            </w:pPr>
            <w:r w:rsidRPr="00EF111B">
              <w:t>Проектом не предусмотрено</w:t>
            </w:r>
          </w:p>
        </w:tc>
        <w:tc>
          <w:tcPr>
            <w:tcW w:w="1865" w:type="dxa"/>
            <w:shd w:val="clear" w:color="auto" w:fill="auto"/>
            <w:vAlign w:val="center"/>
            <w:hideMark/>
          </w:tcPr>
          <w:p w:rsidR="00BD7F40" w:rsidRPr="00EF111B" w:rsidRDefault="00BD7F40" w:rsidP="00F15B1F">
            <w:pPr>
              <w:pStyle w:val="110"/>
            </w:pPr>
            <w:r w:rsidRPr="00EF111B">
              <w:t>Не предусмотрено по проекту</w:t>
            </w:r>
          </w:p>
        </w:tc>
        <w:tc>
          <w:tcPr>
            <w:tcW w:w="1725" w:type="dxa"/>
            <w:shd w:val="clear" w:color="auto" w:fill="auto"/>
            <w:vAlign w:val="center"/>
            <w:hideMark/>
          </w:tcPr>
          <w:p w:rsidR="00BD7F40" w:rsidRPr="00EF111B" w:rsidRDefault="00BD7F40" w:rsidP="00F15B1F">
            <w:pPr>
              <w:pStyle w:val="110"/>
            </w:pPr>
            <w:r w:rsidRPr="00EF111B">
              <w:t>Рассчетный. ПУ не оборудованы.</w:t>
            </w:r>
          </w:p>
        </w:tc>
        <w:tc>
          <w:tcPr>
            <w:tcW w:w="1342" w:type="dxa"/>
            <w:shd w:val="clear" w:color="auto" w:fill="auto"/>
            <w:vAlign w:val="center"/>
            <w:hideMark/>
          </w:tcPr>
          <w:p w:rsidR="00BD7F40" w:rsidRPr="00EF111B" w:rsidRDefault="00BD7F40" w:rsidP="00F15B1F">
            <w:pPr>
              <w:pStyle w:val="110"/>
            </w:pPr>
            <w:r w:rsidRPr="00EF111B">
              <w:t>Сезонный</w:t>
            </w:r>
          </w:p>
        </w:tc>
        <w:tc>
          <w:tcPr>
            <w:tcW w:w="1472" w:type="dxa"/>
            <w:shd w:val="clear" w:color="auto" w:fill="auto"/>
            <w:vAlign w:val="center"/>
            <w:hideMark/>
          </w:tcPr>
          <w:p w:rsidR="00BD7F40" w:rsidRPr="00EF111B" w:rsidRDefault="00BD7F40" w:rsidP="00F15B1F">
            <w:pPr>
              <w:pStyle w:val="110"/>
            </w:pPr>
            <w:r w:rsidRPr="00EF111B">
              <w:t>5664</w:t>
            </w:r>
          </w:p>
        </w:tc>
      </w:tr>
      <w:tr w:rsidR="00BD7F40" w:rsidRPr="00EF111B" w:rsidTr="00AE59D4">
        <w:trPr>
          <w:trHeight w:val="849"/>
        </w:trPr>
        <w:tc>
          <w:tcPr>
            <w:tcW w:w="3119" w:type="dxa"/>
            <w:shd w:val="clear" w:color="auto" w:fill="auto"/>
            <w:noWrap/>
            <w:vAlign w:val="center"/>
            <w:hideMark/>
          </w:tcPr>
          <w:p w:rsidR="00BD7F40" w:rsidRPr="00EF111B" w:rsidRDefault="00BD7F40" w:rsidP="00F15B1F">
            <w:pPr>
              <w:pStyle w:val="110"/>
            </w:pPr>
            <w:r w:rsidRPr="00EF111B">
              <w:t>Теплогенераторная установка №20</w:t>
            </w:r>
          </w:p>
          <w:p w:rsidR="00BD7F40" w:rsidRPr="00EF111B" w:rsidRDefault="00BD7F40" w:rsidP="00F15B1F">
            <w:pPr>
              <w:pStyle w:val="110"/>
            </w:pPr>
            <w:r w:rsidRPr="00EF111B">
              <w:t>(ФАП Старо-Артинский)</w:t>
            </w:r>
          </w:p>
          <w:p w:rsidR="00BD7F40" w:rsidRPr="00EF111B" w:rsidRDefault="00BD7F40" w:rsidP="00F15B1F">
            <w:pPr>
              <w:pStyle w:val="110"/>
            </w:pPr>
            <w:r w:rsidRPr="00EF111B">
              <w:t>с. Старые Арти, ул. Совхозная, д. 14</w:t>
            </w:r>
          </w:p>
        </w:tc>
        <w:tc>
          <w:tcPr>
            <w:tcW w:w="848" w:type="dxa"/>
            <w:shd w:val="clear" w:color="auto" w:fill="auto"/>
            <w:noWrap/>
            <w:vAlign w:val="center"/>
            <w:hideMark/>
          </w:tcPr>
          <w:p w:rsidR="00BD7F40" w:rsidRPr="00EF111B" w:rsidRDefault="00BD7F40" w:rsidP="00F15B1F">
            <w:pPr>
              <w:pStyle w:val="110"/>
            </w:pPr>
            <w:r w:rsidRPr="00EF111B">
              <w:t>1</w:t>
            </w:r>
          </w:p>
        </w:tc>
        <w:tc>
          <w:tcPr>
            <w:tcW w:w="1697" w:type="dxa"/>
            <w:shd w:val="clear" w:color="auto" w:fill="auto"/>
            <w:noWrap/>
            <w:vAlign w:val="center"/>
            <w:hideMark/>
          </w:tcPr>
          <w:p w:rsidR="00BD7F40" w:rsidRPr="00EF111B" w:rsidRDefault="00BD7F40" w:rsidP="00F15B1F">
            <w:pPr>
              <w:pStyle w:val="110"/>
            </w:pPr>
            <w:r w:rsidRPr="00EF111B">
              <w:t>ЭВП-9</w:t>
            </w:r>
          </w:p>
        </w:tc>
        <w:tc>
          <w:tcPr>
            <w:tcW w:w="1817" w:type="dxa"/>
            <w:shd w:val="clear" w:color="auto" w:fill="auto"/>
            <w:noWrap/>
            <w:vAlign w:val="center"/>
            <w:hideMark/>
          </w:tcPr>
          <w:p w:rsidR="00BD7F40" w:rsidRPr="00EF111B" w:rsidRDefault="00BD7F40" w:rsidP="00F15B1F">
            <w:pPr>
              <w:pStyle w:val="110"/>
            </w:pPr>
            <w:r w:rsidRPr="00EF111B">
              <w:t>электрический</w:t>
            </w:r>
          </w:p>
        </w:tc>
        <w:tc>
          <w:tcPr>
            <w:tcW w:w="1128" w:type="dxa"/>
            <w:shd w:val="clear" w:color="auto" w:fill="auto"/>
            <w:noWrap/>
            <w:vAlign w:val="center"/>
            <w:hideMark/>
          </w:tcPr>
          <w:p w:rsidR="00BD7F40" w:rsidRPr="00EF111B" w:rsidRDefault="00BD7F40" w:rsidP="00F15B1F">
            <w:pPr>
              <w:pStyle w:val="110"/>
            </w:pPr>
            <w:r w:rsidRPr="00EF111B">
              <w:t>0,00774</w:t>
            </w:r>
          </w:p>
        </w:tc>
        <w:tc>
          <w:tcPr>
            <w:tcW w:w="943" w:type="dxa"/>
            <w:shd w:val="clear" w:color="auto" w:fill="auto"/>
            <w:noWrap/>
            <w:vAlign w:val="center"/>
            <w:hideMark/>
          </w:tcPr>
          <w:p w:rsidR="00BD7F40" w:rsidRPr="00EF111B" w:rsidRDefault="00BD7F40" w:rsidP="00F15B1F">
            <w:pPr>
              <w:pStyle w:val="110"/>
            </w:pPr>
            <w:r w:rsidRPr="00EF111B">
              <w:t>99</w:t>
            </w:r>
          </w:p>
        </w:tc>
        <w:tc>
          <w:tcPr>
            <w:tcW w:w="955" w:type="dxa"/>
            <w:shd w:val="clear" w:color="auto" w:fill="auto"/>
            <w:noWrap/>
            <w:vAlign w:val="center"/>
            <w:hideMark/>
          </w:tcPr>
          <w:p w:rsidR="00BD7F40" w:rsidRPr="00EF111B" w:rsidRDefault="00BD7F40" w:rsidP="00F15B1F">
            <w:pPr>
              <w:pStyle w:val="110"/>
            </w:pPr>
            <w:r w:rsidRPr="00EF111B">
              <w:t>2005</w:t>
            </w:r>
          </w:p>
        </w:tc>
        <w:tc>
          <w:tcPr>
            <w:tcW w:w="844" w:type="dxa"/>
            <w:shd w:val="clear" w:color="auto" w:fill="auto"/>
            <w:noWrap/>
            <w:vAlign w:val="center"/>
            <w:hideMark/>
          </w:tcPr>
          <w:p w:rsidR="00BD7F40" w:rsidRPr="00EF111B" w:rsidRDefault="00BD7F40" w:rsidP="00F15B1F">
            <w:pPr>
              <w:pStyle w:val="110"/>
            </w:pPr>
            <w:r w:rsidRPr="00EF111B">
              <w:t>99</w:t>
            </w:r>
          </w:p>
        </w:tc>
        <w:tc>
          <w:tcPr>
            <w:tcW w:w="1266" w:type="dxa"/>
            <w:shd w:val="clear" w:color="auto" w:fill="auto"/>
            <w:noWrap/>
            <w:vAlign w:val="center"/>
            <w:hideMark/>
          </w:tcPr>
          <w:p w:rsidR="00BD7F40" w:rsidRPr="00EF111B" w:rsidRDefault="00BD7F40" w:rsidP="00F15B1F">
            <w:pPr>
              <w:pStyle w:val="110"/>
            </w:pPr>
          </w:p>
        </w:tc>
        <w:tc>
          <w:tcPr>
            <w:tcW w:w="1435" w:type="dxa"/>
            <w:shd w:val="clear" w:color="auto" w:fill="auto"/>
            <w:noWrap/>
            <w:vAlign w:val="center"/>
            <w:hideMark/>
          </w:tcPr>
          <w:p w:rsidR="00BD7F40" w:rsidRPr="00EF111B" w:rsidRDefault="00BD7F40" w:rsidP="00F15B1F">
            <w:pPr>
              <w:pStyle w:val="110"/>
            </w:pPr>
            <w:r w:rsidRPr="00EF111B">
              <w:t>элэнергия</w:t>
            </w:r>
          </w:p>
        </w:tc>
        <w:tc>
          <w:tcPr>
            <w:tcW w:w="1865" w:type="dxa"/>
            <w:shd w:val="clear" w:color="auto" w:fill="auto"/>
            <w:vAlign w:val="center"/>
            <w:hideMark/>
          </w:tcPr>
          <w:p w:rsidR="00BD7F40" w:rsidRPr="00EF111B" w:rsidRDefault="00BD7F40" w:rsidP="00F15B1F">
            <w:pPr>
              <w:pStyle w:val="110"/>
            </w:pPr>
            <w:r w:rsidRPr="00EF111B">
              <w:t>Проектом не предусмотрено</w:t>
            </w:r>
          </w:p>
        </w:tc>
        <w:tc>
          <w:tcPr>
            <w:tcW w:w="1865" w:type="dxa"/>
            <w:shd w:val="clear" w:color="auto" w:fill="auto"/>
            <w:vAlign w:val="center"/>
            <w:hideMark/>
          </w:tcPr>
          <w:p w:rsidR="00BD7F40" w:rsidRPr="00EF111B" w:rsidRDefault="00BD7F40" w:rsidP="00F15B1F">
            <w:pPr>
              <w:pStyle w:val="110"/>
            </w:pPr>
            <w:r w:rsidRPr="00EF111B">
              <w:t>Не предусмотрено по проекту</w:t>
            </w:r>
          </w:p>
        </w:tc>
        <w:tc>
          <w:tcPr>
            <w:tcW w:w="1725" w:type="dxa"/>
            <w:shd w:val="clear" w:color="auto" w:fill="auto"/>
            <w:vAlign w:val="center"/>
            <w:hideMark/>
          </w:tcPr>
          <w:p w:rsidR="00BD7F40" w:rsidRPr="00EF111B" w:rsidRDefault="00BD7F40" w:rsidP="00F15B1F">
            <w:pPr>
              <w:pStyle w:val="110"/>
            </w:pPr>
            <w:r w:rsidRPr="00EF111B">
              <w:t>Рассчетный. ПУ не оборудованы.</w:t>
            </w:r>
          </w:p>
        </w:tc>
        <w:tc>
          <w:tcPr>
            <w:tcW w:w="1342" w:type="dxa"/>
            <w:shd w:val="clear" w:color="auto" w:fill="auto"/>
            <w:vAlign w:val="center"/>
            <w:hideMark/>
          </w:tcPr>
          <w:p w:rsidR="00BD7F40" w:rsidRPr="00EF111B" w:rsidRDefault="00BD7F40" w:rsidP="00F15B1F">
            <w:pPr>
              <w:pStyle w:val="110"/>
            </w:pPr>
            <w:r w:rsidRPr="00EF111B">
              <w:t>Сезонный</w:t>
            </w:r>
          </w:p>
        </w:tc>
        <w:tc>
          <w:tcPr>
            <w:tcW w:w="1472" w:type="dxa"/>
            <w:shd w:val="clear" w:color="auto" w:fill="auto"/>
            <w:vAlign w:val="center"/>
            <w:hideMark/>
          </w:tcPr>
          <w:p w:rsidR="00BD7F40" w:rsidRPr="00EF111B" w:rsidRDefault="00BD7F40" w:rsidP="00F15B1F">
            <w:pPr>
              <w:pStyle w:val="110"/>
            </w:pPr>
            <w:r w:rsidRPr="00EF111B">
              <w:t>5664</w:t>
            </w:r>
          </w:p>
        </w:tc>
      </w:tr>
      <w:tr w:rsidR="00BD7F40" w:rsidRPr="00EF111B" w:rsidTr="00AE59D4">
        <w:trPr>
          <w:trHeight w:val="820"/>
        </w:trPr>
        <w:tc>
          <w:tcPr>
            <w:tcW w:w="3119" w:type="dxa"/>
            <w:shd w:val="clear" w:color="auto" w:fill="auto"/>
            <w:vAlign w:val="center"/>
            <w:hideMark/>
          </w:tcPr>
          <w:p w:rsidR="00BD7F40" w:rsidRPr="00EF111B" w:rsidRDefault="00BD7F40" w:rsidP="00F15B1F">
            <w:pPr>
              <w:pStyle w:val="110"/>
            </w:pPr>
            <w:r w:rsidRPr="00EF111B">
              <w:t>Электроконвектор №21 (ФАП Поташкинский)</w:t>
            </w:r>
          </w:p>
          <w:p w:rsidR="00BD7F40" w:rsidRPr="00EF111B" w:rsidRDefault="00BD7F40" w:rsidP="00F15B1F">
            <w:pPr>
              <w:pStyle w:val="110"/>
            </w:pPr>
            <w:r w:rsidRPr="00EF111B">
              <w:t>с. Поташки, ул.Ленина, 80Г</w:t>
            </w:r>
          </w:p>
        </w:tc>
        <w:tc>
          <w:tcPr>
            <w:tcW w:w="848" w:type="dxa"/>
            <w:shd w:val="clear" w:color="auto" w:fill="auto"/>
            <w:noWrap/>
            <w:vAlign w:val="center"/>
            <w:hideMark/>
          </w:tcPr>
          <w:p w:rsidR="00BD7F40" w:rsidRPr="00EF111B" w:rsidRDefault="00BD7F40" w:rsidP="00F15B1F">
            <w:pPr>
              <w:pStyle w:val="110"/>
            </w:pPr>
            <w:r w:rsidRPr="00EF111B">
              <w:t>1</w:t>
            </w:r>
          </w:p>
        </w:tc>
        <w:tc>
          <w:tcPr>
            <w:tcW w:w="1697" w:type="dxa"/>
            <w:shd w:val="clear" w:color="auto" w:fill="auto"/>
            <w:vAlign w:val="center"/>
            <w:hideMark/>
          </w:tcPr>
          <w:p w:rsidR="00BD7F40" w:rsidRPr="00EF111B" w:rsidRDefault="00BD7F40" w:rsidP="00F15B1F">
            <w:pPr>
              <w:pStyle w:val="110"/>
            </w:pPr>
            <w:r w:rsidRPr="00EF111B">
              <w:t>электроконвектор</w:t>
            </w:r>
          </w:p>
        </w:tc>
        <w:tc>
          <w:tcPr>
            <w:tcW w:w="1817" w:type="dxa"/>
            <w:shd w:val="clear" w:color="auto" w:fill="auto"/>
            <w:noWrap/>
            <w:vAlign w:val="center"/>
            <w:hideMark/>
          </w:tcPr>
          <w:p w:rsidR="00BD7F40" w:rsidRPr="00EF111B" w:rsidRDefault="00BD7F40" w:rsidP="00F15B1F">
            <w:pPr>
              <w:pStyle w:val="110"/>
            </w:pPr>
            <w:r w:rsidRPr="00EF111B">
              <w:t>электрический</w:t>
            </w:r>
          </w:p>
        </w:tc>
        <w:tc>
          <w:tcPr>
            <w:tcW w:w="1128" w:type="dxa"/>
            <w:shd w:val="clear" w:color="auto" w:fill="auto"/>
            <w:noWrap/>
            <w:vAlign w:val="center"/>
            <w:hideMark/>
          </w:tcPr>
          <w:p w:rsidR="00BD7F40" w:rsidRPr="00EF111B" w:rsidRDefault="00BD7F40" w:rsidP="00F15B1F">
            <w:pPr>
              <w:pStyle w:val="110"/>
            </w:pPr>
            <w:r w:rsidRPr="00EF111B">
              <w:t>0,02408</w:t>
            </w:r>
          </w:p>
        </w:tc>
        <w:tc>
          <w:tcPr>
            <w:tcW w:w="943" w:type="dxa"/>
            <w:shd w:val="clear" w:color="auto" w:fill="auto"/>
            <w:noWrap/>
            <w:vAlign w:val="center"/>
            <w:hideMark/>
          </w:tcPr>
          <w:p w:rsidR="00BD7F40" w:rsidRPr="00EF111B" w:rsidRDefault="00BD7F40" w:rsidP="00F15B1F">
            <w:pPr>
              <w:pStyle w:val="110"/>
            </w:pPr>
            <w:r w:rsidRPr="00EF111B">
              <w:t>99</w:t>
            </w:r>
          </w:p>
        </w:tc>
        <w:tc>
          <w:tcPr>
            <w:tcW w:w="955" w:type="dxa"/>
            <w:shd w:val="clear" w:color="auto" w:fill="auto"/>
            <w:noWrap/>
            <w:vAlign w:val="center"/>
            <w:hideMark/>
          </w:tcPr>
          <w:p w:rsidR="00BD7F40" w:rsidRPr="00EF111B" w:rsidRDefault="00BD7F40" w:rsidP="00F15B1F">
            <w:pPr>
              <w:pStyle w:val="110"/>
            </w:pPr>
            <w:r w:rsidRPr="00EF111B">
              <w:t>2020</w:t>
            </w:r>
          </w:p>
        </w:tc>
        <w:tc>
          <w:tcPr>
            <w:tcW w:w="844" w:type="dxa"/>
            <w:shd w:val="clear" w:color="auto" w:fill="auto"/>
            <w:noWrap/>
            <w:vAlign w:val="center"/>
            <w:hideMark/>
          </w:tcPr>
          <w:p w:rsidR="00BD7F40" w:rsidRPr="00EF111B" w:rsidRDefault="00BD7F40" w:rsidP="00F15B1F">
            <w:pPr>
              <w:pStyle w:val="110"/>
            </w:pPr>
            <w:r w:rsidRPr="00EF111B">
              <w:t>20</w:t>
            </w:r>
          </w:p>
        </w:tc>
        <w:tc>
          <w:tcPr>
            <w:tcW w:w="1266" w:type="dxa"/>
            <w:shd w:val="clear" w:color="auto" w:fill="auto"/>
            <w:noWrap/>
            <w:vAlign w:val="center"/>
            <w:hideMark/>
          </w:tcPr>
          <w:p w:rsidR="00BD7F40" w:rsidRPr="00EF111B" w:rsidRDefault="00BD7F40" w:rsidP="00F15B1F">
            <w:pPr>
              <w:pStyle w:val="110"/>
            </w:pPr>
          </w:p>
        </w:tc>
        <w:tc>
          <w:tcPr>
            <w:tcW w:w="1435" w:type="dxa"/>
            <w:shd w:val="clear" w:color="auto" w:fill="auto"/>
            <w:noWrap/>
            <w:vAlign w:val="center"/>
            <w:hideMark/>
          </w:tcPr>
          <w:p w:rsidR="00BD7F40" w:rsidRPr="00EF111B" w:rsidRDefault="00BD7F40" w:rsidP="00F15B1F">
            <w:pPr>
              <w:pStyle w:val="110"/>
            </w:pPr>
            <w:r w:rsidRPr="00EF111B">
              <w:t>элэнергия</w:t>
            </w:r>
          </w:p>
        </w:tc>
        <w:tc>
          <w:tcPr>
            <w:tcW w:w="1865" w:type="dxa"/>
            <w:shd w:val="clear" w:color="auto" w:fill="auto"/>
            <w:vAlign w:val="center"/>
            <w:hideMark/>
          </w:tcPr>
          <w:p w:rsidR="00BD7F40" w:rsidRPr="00EF111B" w:rsidRDefault="00BD7F40" w:rsidP="00F15B1F">
            <w:pPr>
              <w:pStyle w:val="110"/>
            </w:pPr>
            <w:r w:rsidRPr="00EF111B">
              <w:t>Проектом не предусмотрено</w:t>
            </w:r>
          </w:p>
        </w:tc>
        <w:tc>
          <w:tcPr>
            <w:tcW w:w="1865" w:type="dxa"/>
            <w:shd w:val="clear" w:color="auto" w:fill="auto"/>
            <w:vAlign w:val="center"/>
            <w:hideMark/>
          </w:tcPr>
          <w:p w:rsidR="00BD7F40" w:rsidRPr="00EF111B" w:rsidRDefault="00BD7F40" w:rsidP="00F15B1F">
            <w:pPr>
              <w:pStyle w:val="110"/>
            </w:pPr>
            <w:r w:rsidRPr="00EF111B">
              <w:t>Не предусмотрено по проекту</w:t>
            </w:r>
          </w:p>
        </w:tc>
        <w:tc>
          <w:tcPr>
            <w:tcW w:w="1725" w:type="dxa"/>
            <w:shd w:val="clear" w:color="auto" w:fill="auto"/>
            <w:vAlign w:val="center"/>
            <w:hideMark/>
          </w:tcPr>
          <w:p w:rsidR="00BD7F40" w:rsidRPr="00EF111B" w:rsidRDefault="00BD7F40" w:rsidP="00F15B1F">
            <w:pPr>
              <w:pStyle w:val="110"/>
            </w:pPr>
            <w:r w:rsidRPr="00EF111B">
              <w:t>Рассчетный. ПУ не оборудованы</w:t>
            </w:r>
          </w:p>
        </w:tc>
        <w:tc>
          <w:tcPr>
            <w:tcW w:w="1342" w:type="dxa"/>
            <w:shd w:val="clear" w:color="auto" w:fill="auto"/>
            <w:noWrap/>
            <w:vAlign w:val="center"/>
            <w:hideMark/>
          </w:tcPr>
          <w:p w:rsidR="00BD7F40" w:rsidRPr="00EF111B" w:rsidRDefault="00BD7F40" w:rsidP="00F15B1F">
            <w:pPr>
              <w:pStyle w:val="110"/>
            </w:pPr>
            <w:r w:rsidRPr="00EF111B">
              <w:t>Сезонный</w:t>
            </w:r>
          </w:p>
        </w:tc>
        <w:tc>
          <w:tcPr>
            <w:tcW w:w="1472" w:type="dxa"/>
            <w:shd w:val="clear" w:color="auto" w:fill="auto"/>
            <w:noWrap/>
            <w:vAlign w:val="center"/>
            <w:hideMark/>
          </w:tcPr>
          <w:p w:rsidR="00BD7F40" w:rsidRPr="00EF111B" w:rsidRDefault="00BD7F40" w:rsidP="00F15B1F">
            <w:pPr>
              <w:pStyle w:val="110"/>
            </w:pPr>
            <w:r w:rsidRPr="00EF111B">
              <w:t>5664</w:t>
            </w:r>
          </w:p>
        </w:tc>
      </w:tr>
      <w:tr w:rsidR="00BD7F40" w:rsidRPr="00ED0F4C" w:rsidTr="00AE59D4">
        <w:trPr>
          <w:trHeight w:val="268"/>
        </w:trPr>
        <w:tc>
          <w:tcPr>
            <w:tcW w:w="3119" w:type="dxa"/>
            <w:vMerge w:val="restart"/>
            <w:shd w:val="clear" w:color="auto" w:fill="auto"/>
            <w:noWrap/>
            <w:vAlign w:val="center"/>
            <w:hideMark/>
          </w:tcPr>
          <w:p w:rsidR="00BD7F40" w:rsidRPr="00ED0F4C" w:rsidRDefault="00BD7F40" w:rsidP="00F15B1F">
            <w:pPr>
              <w:pStyle w:val="110"/>
            </w:pPr>
            <w:r w:rsidRPr="00ED0F4C">
              <w:t>Теплогенераторная установка №22</w:t>
            </w:r>
          </w:p>
          <w:p w:rsidR="00BD7F40" w:rsidRPr="00ED0F4C" w:rsidRDefault="00BD7F40" w:rsidP="00F15B1F">
            <w:pPr>
              <w:pStyle w:val="110"/>
            </w:pPr>
            <w:r w:rsidRPr="00ED0F4C">
              <w:t>ООВП с. Свердловское)</w:t>
            </w:r>
          </w:p>
          <w:p w:rsidR="00BD7F40" w:rsidRPr="00ED0F4C" w:rsidRDefault="00BD7F40" w:rsidP="00F15B1F">
            <w:pPr>
              <w:pStyle w:val="110"/>
            </w:pPr>
            <w:r w:rsidRPr="00ED0F4C">
              <w:t> с. Свердловское, ул. Ленина, д.30б, часть №1</w:t>
            </w:r>
          </w:p>
        </w:tc>
        <w:tc>
          <w:tcPr>
            <w:tcW w:w="848" w:type="dxa"/>
            <w:vMerge w:val="restart"/>
            <w:shd w:val="clear" w:color="auto" w:fill="auto"/>
            <w:noWrap/>
            <w:vAlign w:val="center"/>
            <w:hideMark/>
          </w:tcPr>
          <w:p w:rsidR="00BD7F40" w:rsidRPr="00ED0F4C" w:rsidRDefault="00BD7F40" w:rsidP="00F15B1F">
            <w:pPr>
              <w:pStyle w:val="110"/>
            </w:pPr>
            <w:r w:rsidRPr="00ED0F4C">
              <w:t>1</w:t>
            </w:r>
          </w:p>
        </w:tc>
        <w:tc>
          <w:tcPr>
            <w:tcW w:w="1697" w:type="dxa"/>
            <w:vMerge w:val="restart"/>
            <w:shd w:val="clear" w:color="auto" w:fill="auto"/>
            <w:noWrap/>
            <w:vAlign w:val="center"/>
            <w:hideMark/>
          </w:tcPr>
          <w:p w:rsidR="00BD7F40" w:rsidRPr="00ED0F4C" w:rsidRDefault="00BD7F40" w:rsidP="00F15B1F">
            <w:pPr>
              <w:pStyle w:val="110"/>
            </w:pPr>
            <w:r w:rsidRPr="00ED0F4C">
              <w:t>Титан 2-50</w:t>
            </w:r>
          </w:p>
        </w:tc>
        <w:tc>
          <w:tcPr>
            <w:tcW w:w="1817" w:type="dxa"/>
            <w:vMerge w:val="restart"/>
            <w:shd w:val="clear" w:color="auto" w:fill="auto"/>
            <w:noWrap/>
            <w:vAlign w:val="center"/>
            <w:hideMark/>
          </w:tcPr>
          <w:p w:rsidR="00BD7F40" w:rsidRPr="00ED0F4C" w:rsidRDefault="00BD7F40" w:rsidP="00F15B1F">
            <w:pPr>
              <w:pStyle w:val="110"/>
            </w:pPr>
            <w:r w:rsidRPr="00ED0F4C">
              <w:t>водогрейный</w:t>
            </w:r>
          </w:p>
        </w:tc>
        <w:tc>
          <w:tcPr>
            <w:tcW w:w="1128" w:type="dxa"/>
            <w:vMerge w:val="restart"/>
            <w:shd w:val="clear" w:color="auto" w:fill="auto"/>
            <w:noWrap/>
            <w:vAlign w:val="center"/>
            <w:hideMark/>
          </w:tcPr>
          <w:p w:rsidR="00BD7F40" w:rsidRPr="00ED0F4C" w:rsidRDefault="00BD7F40" w:rsidP="00F15B1F">
            <w:pPr>
              <w:pStyle w:val="110"/>
            </w:pPr>
            <w:r w:rsidRPr="00ED0F4C">
              <w:t>0,215</w:t>
            </w:r>
          </w:p>
        </w:tc>
        <w:tc>
          <w:tcPr>
            <w:tcW w:w="943" w:type="dxa"/>
            <w:vMerge w:val="restart"/>
            <w:shd w:val="clear" w:color="auto" w:fill="auto"/>
            <w:noWrap/>
            <w:vAlign w:val="center"/>
            <w:hideMark/>
          </w:tcPr>
          <w:p w:rsidR="00BD7F40" w:rsidRPr="00ED0F4C" w:rsidRDefault="00BD7F40" w:rsidP="00F15B1F">
            <w:pPr>
              <w:pStyle w:val="110"/>
            </w:pPr>
            <w:r w:rsidRPr="00ED0F4C">
              <w:t>99</w:t>
            </w:r>
          </w:p>
        </w:tc>
        <w:tc>
          <w:tcPr>
            <w:tcW w:w="955" w:type="dxa"/>
            <w:vMerge w:val="restart"/>
            <w:shd w:val="clear" w:color="auto" w:fill="auto"/>
            <w:noWrap/>
            <w:vAlign w:val="center"/>
            <w:hideMark/>
          </w:tcPr>
          <w:p w:rsidR="00BD7F40" w:rsidRPr="00ED0F4C" w:rsidRDefault="00BD7F40" w:rsidP="00F15B1F">
            <w:pPr>
              <w:pStyle w:val="110"/>
            </w:pPr>
            <w:r w:rsidRPr="00ED0F4C">
              <w:t>2008</w:t>
            </w:r>
          </w:p>
        </w:tc>
        <w:tc>
          <w:tcPr>
            <w:tcW w:w="844" w:type="dxa"/>
            <w:vMerge w:val="restart"/>
            <w:shd w:val="clear" w:color="auto" w:fill="auto"/>
            <w:noWrap/>
            <w:vAlign w:val="center"/>
            <w:hideMark/>
          </w:tcPr>
          <w:p w:rsidR="00BD7F40" w:rsidRPr="00ED0F4C" w:rsidRDefault="00BD7F40" w:rsidP="00F15B1F">
            <w:pPr>
              <w:pStyle w:val="110"/>
            </w:pPr>
            <w:r w:rsidRPr="00ED0F4C">
              <w:t>91,5</w:t>
            </w:r>
          </w:p>
        </w:tc>
        <w:tc>
          <w:tcPr>
            <w:tcW w:w="1266" w:type="dxa"/>
            <w:vMerge w:val="restart"/>
            <w:shd w:val="clear" w:color="auto" w:fill="auto"/>
            <w:noWrap/>
            <w:vAlign w:val="center"/>
            <w:hideMark/>
          </w:tcPr>
          <w:p w:rsidR="00BD7F40" w:rsidRPr="00ED0F4C" w:rsidRDefault="00BD7F40" w:rsidP="00F15B1F">
            <w:pPr>
              <w:pStyle w:val="110"/>
            </w:pPr>
          </w:p>
        </w:tc>
        <w:tc>
          <w:tcPr>
            <w:tcW w:w="1435" w:type="dxa"/>
            <w:vMerge w:val="restart"/>
            <w:shd w:val="clear" w:color="auto" w:fill="auto"/>
            <w:noWrap/>
            <w:vAlign w:val="center"/>
            <w:hideMark/>
          </w:tcPr>
          <w:p w:rsidR="00BD7F40" w:rsidRPr="00ED0F4C" w:rsidRDefault="00BD7F40" w:rsidP="00F15B1F">
            <w:pPr>
              <w:pStyle w:val="110"/>
            </w:pPr>
            <w:r w:rsidRPr="00ED0F4C">
              <w:t>элэнергия</w:t>
            </w:r>
          </w:p>
        </w:tc>
        <w:tc>
          <w:tcPr>
            <w:tcW w:w="1865" w:type="dxa"/>
            <w:vMerge w:val="restart"/>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vMerge w:val="restart"/>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vMerge w:val="restart"/>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r w:rsidR="00BD7F40" w:rsidRPr="00ED0F4C" w:rsidTr="00AE59D4">
        <w:trPr>
          <w:trHeight w:val="255"/>
        </w:trPr>
        <w:tc>
          <w:tcPr>
            <w:tcW w:w="3119" w:type="dxa"/>
            <w:vMerge/>
            <w:shd w:val="clear" w:color="auto" w:fill="auto"/>
            <w:noWrap/>
            <w:vAlign w:val="center"/>
            <w:hideMark/>
          </w:tcPr>
          <w:p w:rsidR="00BD7F40" w:rsidRPr="00ED0F4C" w:rsidRDefault="00BD7F40" w:rsidP="00F15B1F">
            <w:pPr>
              <w:pStyle w:val="110"/>
            </w:pPr>
          </w:p>
        </w:tc>
        <w:tc>
          <w:tcPr>
            <w:tcW w:w="848" w:type="dxa"/>
            <w:vMerge/>
            <w:vAlign w:val="center"/>
            <w:hideMark/>
          </w:tcPr>
          <w:p w:rsidR="00BD7F40" w:rsidRPr="00ED0F4C" w:rsidRDefault="00BD7F40" w:rsidP="00F15B1F">
            <w:pPr>
              <w:pStyle w:val="110"/>
            </w:pPr>
          </w:p>
        </w:tc>
        <w:tc>
          <w:tcPr>
            <w:tcW w:w="1697" w:type="dxa"/>
            <w:vMerge/>
            <w:vAlign w:val="center"/>
            <w:hideMark/>
          </w:tcPr>
          <w:p w:rsidR="00BD7F40" w:rsidRPr="00ED0F4C" w:rsidRDefault="00BD7F40" w:rsidP="00F15B1F">
            <w:pPr>
              <w:pStyle w:val="110"/>
            </w:pPr>
          </w:p>
        </w:tc>
        <w:tc>
          <w:tcPr>
            <w:tcW w:w="1817" w:type="dxa"/>
            <w:vMerge/>
            <w:vAlign w:val="center"/>
            <w:hideMark/>
          </w:tcPr>
          <w:p w:rsidR="00BD7F40" w:rsidRPr="00ED0F4C" w:rsidRDefault="00BD7F40" w:rsidP="00F15B1F">
            <w:pPr>
              <w:pStyle w:val="110"/>
            </w:pPr>
          </w:p>
        </w:tc>
        <w:tc>
          <w:tcPr>
            <w:tcW w:w="1128" w:type="dxa"/>
            <w:vMerge/>
            <w:vAlign w:val="center"/>
            <w:hideMark/>
          </w:tcPr>
          <w:p w:rsidR="00BD7F40" w:rsidRPr="00ED0F4C" w:rsidRDefault="00BD7F40" w:rsidP="00F15B1F">
            <w:pPr>
              <w:pStyle w:val="110"/>
            </w:pPr>
          </w:p>
        </w:tc>
        <w:tc>
          <w:tcPr>
            <w:tcW w:w="943" w:type="dxa"/>
            <w:vMerge/>
            <w:vAlign w:val="center"/>
            <w:hideMark/>
          </w:tcPr>
          <w:p w:rsidR="00BD7F40" w:rsidRPr="00ED0F4C" w:rsidRDefault="00BD7F40" w:rsidP="00F15B1F">
            <w:pPr>
              <w:pStyle w:val="110"/>
            </w:pPr>
          </w:p>
        </w:tc>
        <w:tc>
          <w:tcPr>
            <w:tcW w:w="955" w:type="dxa"/>
            <w:vMerge/>
            <w:vAlign w:val="center"/>
            <w:hideMark/>
          </w:tcPr>
          <w:p w:rsidR="00BD7F40" w:rsidRPr="00ED0F4C" w:rsidRDefault="00BD7F40" w:rsidP="00F15B1F">
            <w:pPr>
              <w:pStyle w:val="110"/>
            </w:pPr>
          </w:p>
        </w:tc>
        <w:tc>
          <w:tcPr>
            <w:tcW w:w="844" w:type="dxa"/>
            <w:vMerge/>
            <w:vAlign w:val="center"/>
            <w:hideMark/>
          </w:tcPr>
          <w:p w:rsidR="00BD7F40" w:rsidRPr="00ED0F4C" w:rsidRDefault="00BD7F40" w:rsidP="00F15B1F">
            <w:pPr>
              <w:pStyle w:val="110"/>
            </w:pPr>
          </w:p>
        </w:tc>
        <w:tc>
          <w:tcPr>
            <w:tcW w:w="1266" w:type="dxa"/>
            <w:vMerge/>
            <w:vAlign w:val="center"/>
            <w:hideMark/>
          </w:tcPr>
          <w:p w:rsidR="00BD7F40" w:rsidRPr="00ED0F4C" w:rsidRDefault="00BD7F40" w:rsidP="00F15B1F">
            <w:pPr>
              <w:pStyle w:val="110"/>
            </w:pPr>
          </w:p>
        </w:tc>
        <w:tc>
          <w:tcPr>
            <w:tcW w:w="143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725" w:type="dxa"/>
            <w:vMerge/>
            <w:vAlign w:val="center"/>
            <w:hideMark/>
          </w:tcPr>
          <w:p w:rsidR="00BD7F40" w:rsidRPr="00ED0F4C" w:rsidRDefault="00BD7F40" w:rsidP="00F15B1F">
            <w:pPr>
              <w:pStyle w:val="110"/>
            </w:pPr>
          </w:p>
        </w:tc>
        <w:tc>
          <w:tcPr>
            <w:tcW w:w="1342" w:type="dxa"/>
            <w:shd w:val="clear" w:color="auto" w:fill="auto"/>
            <w:vAlign w:val="center"/>
            <w:hideMark/>
          </w:tcPr>
          <w:p w:rsidR="00BD7F40" w:rsidRPr="00ED0F4C" w:rsidRDefault="00BD7F40" w:rsidP="00F15B1F">
            <w:pPr>
              <w:pStyle w:val="110"/>
            </w:pPr>
            <w:r w:rsidRPr="00ED0F4C">
              <w:t>Рабочий</w:t>
            </w:r>
          </w:p>
        </w:tc>
        <w:tc>
          <w:tcPr>
            <w:tcW w:w="1472" w:type="dxa"/>
            <w:shd w:val="clear" w:color="auto" w:fill="auto"/>
            <w:vAlign w:val="center"/>
            <w:hideMark/>
          </w:tcPr>
          <w:p w:rsidR="00BD7F40" w:rsidRPr="00ED0F4C" w:rsidRDefault="00BD7F40" w:rsidP="00F15B1F">
            <w:pPr>
              <w:pStyle w:val="110"/>
            </w:pPr>
            <w:r w:rsidRPr="00ED0F4C">
              <w:t> </w:t>
            </w:r>
          </w:p>
        </w:tc>
      </w:tr>
      <w:tr w:rsidR="00BD7F40" w:rsidRPr="00ED0F4C" w:rsidTr="00AE59D4">
        <w:trPr>
          <w:trHeight w:val="309"/>
        </w:trPr>
        <w:tc>
          <w:tcPr>
            <w:tcW w:w="3119" w:type="dxa"/>
            <w:vMerge/>
            <w:shd w:val="clear" w:color="auto" w:fill="auto"/>
            <w:noWrap/>
            <w:vAlign w:val="center"/>
            <w:hideMark/>
          </w:tcPr>
          <w:p w:rsidR="00BD7F40" w:rsidRPr="00ED0F4C" w:rsidRDefault="00BD7F40" w:rsidP="00F15B1F">
            <w:pPr>
              <w:pStyle w:val="110"/>
            </w:pP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Титан 2-50</w:t>
            </w:r>
          </w:p>
        </w:tc>
        <w:tc>
          <w:tcPr>
            <w:tcW w:w="1817" w:type="dxa"/>
            <w:shd w:val="clear" w:color="auto" w:fill="auto"/>
            <w:noWrap/>
            <w:vAlign w:val="center"/>
            <w:hideMark/>
          </w:tcPr>
          <w:p w:rsidR="00BD7F40" w:rsidRPr="00ED0F4C" w:rsidRDefault="00BD7F40" w:rsidP="00F15B1F">
            <w:pPr>
              <w:pStyle w:val="110"/>
            </w:pPr>
            <w:r w:rsidRPr="00ED0F4C">
              <w:t>водогрейный</w:t>
            </w:r>
          </w:p>
        </w:tc>
        <w:tc>
          <w:tcPr>
            <w:tcW w:w="1128" w:type="dxa"/>
            <w:shd w:val="clear" w:color="auto" w:fill="auto"/>
            <w:noWrap/>
            <w:vAlign w:val="center"/>
            <w:hideMark/>
          </w:tcPr>
          <w:p w:rsidR="00BD7F40" w:rsidRPr="00ED0F4C" w:rsidRDefault="00BD7F40" w:rsidP="00F15B1F">
            <w:pPr>
              <w:pStyle w:val="110"/>
            </w:pPr>
            <w:r w:rsidRPr="00ED0F4C">
              <w:t>0,215</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2008</w:t>
            </w:r>
          </w:p>
        </w:tc>
        <w:tc>
          <w:tcPr>
            <w:tcW w:w="844" w:type="dxa"/>
            <w:shd w:val="clear" w:color="auto" w:fill="auto"/>
            <w:noWrap/>
            <w:vAlign w:val="center"/>
            <w:hideMark/>
          </w:tcPr>
          <w:p w:rsidR="00BD7F40" w:rsidRPr="00ED0F4C" w:rsidRDefault="00BD7F40" w:rsidP="00F15B1F">
            <w:pPr>
              <w:pStyle w:val="110"/>
            </w:pPr>
            <w:r w:rsidRPr="00ED0F4C">
              <w:t>91,5</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vMerge/>
            <w:vAlign w:val="center"/>
            <w:hideMark/>
          </w:tcPr>
          <w:p w:rsidR="00BD7F40" w:rsidRPr="00ED0F4C" w:rsidRDefault="00BD7F40" w:rsidP="00F15B1F">
            <w:pPr>
              <w:pStyle w:val="110"/>
            </w:pPr>
          </w:p>
        </w:tc>
        <w:tc>
          <w:tcPr>
            <w:tcW w:w="1865" w:type="dxa"/>
            <w:vMerge/>
            <w:vAlign w:val="center"/>
            <w:hideMark/>
          </w:tcPr>
          <w:p w:rsidR="00BD7F40" w:rsidRPr="00ED0F4C" w:rsidRDefault="00BD7F40" w:rsidP="00F15B1F">
            <w:pPr>
              <w:pStyle w:val="110"/>
            </w:pPr>
          </w:p>
        </w:tc>
        <w:tc>
          <w:tcPr>
            <w:tcW w:w="1725" w:type="dxa"/>
            <w:vMerge/>
            <w:vAlign w:val="center"/>
            <w:hideMark/>
          </w:tcPr>
          <w:p w:rsidR="00BD7F40" w:rsidRPr="00ED0F4C" w:rsidRDefault="00BD7F40" w:rsidP="00F15B1F">
            <w:pPr>
              <w:pStyle w:val="110"/>
            </w:pPr>
          </w:p>
        </w:tc>
        <w:tc>
          <w:tcPr>
            <w:tcW w:w="1342" w:type="dxa"/>
            <w:shd w:val="clear" w:color="auto" w:fill="auto"/>
            <w:vAlign w:val="center"/>
            <w:hideMark/>
          </w:tcPr>
          <w:p w:rsidR="00BD7F40" w:rsidRPr="00ED0F4C" w:rsidRDefault="00BD7F40" w:rsidP="00F15B1F">
            <w:pPr>
              <w:pStyle w:val="110"/>
            </w:pPr>
            <w:r w:rsidRPr="00ED0F4C">
              <w:t>Резервный</w:t>
            </w:r>
          </w:p>
        </w:tc>
        <w:tc>
          <w:tcPr>
            <w:tcW w:w="1472" w:type="dxa"/>
            <w:shd w:val="clear" w:color="auto" w:fill="auto"/>
            <w:vAlign w:val="center"/>
            <w:hideMark/>
          </w:tcPr>
          <w:p w:rsidR="00BD7F40" w:rsidRPr="00ED0F4C" w:rsidRDefault="00BD7F40" w:rsidP="00F15B1F">
            <w:pPr>
              <w:pStyle w:val="110"/>
            </w:pPr>
            <w:r w:rsidRPr="00ED0F4C">
              <w:t> -</w:t>
            </w:r>
          </w:p>
        </w:tc>
      </w:tr>
      <w:tr w:rsidR="00BD7F40" w:rsidRPr="00ED0F4C" w:rsidTr="00AE59D4">
        <w:trPr>
          <w:trHeight w:val="916"/>
        </w:trPr>
        <w:tc>
          <w:tcPr>
            <w:tcW w:w="3119" w:type="dxa"/>
            <w:shd w:val="clear" w:color="auto" w:fill="auto"/>
            <w:noWrap/>
            <w:vAlign w:val="center"/>
            <w:hideMark/>
          </w:tcPr>
          <w:p w:rsidR="00BD7F40" w:rsidRPr="00ED0F4C" w:rsidRDefault="00BD7F40" w:rsidP="00F15B1F">
            <w:pPr>
              <w:pStyle w:val="110"/>
            </w:pPr>
            <w:r w:rsidRPr="00ED0F4C">
              <w:t>Теплогенераторная установка №23</w:t>
            </w:r>
          </w:p>
          <w:p w:rsidR="00BD7F40" w:rsidRPr="00ED0F4C" w:rsidRDefault="00BD7F40" w:rsidP="00F15B1F">
            <w:pPr>
              <w:pStyle w:val="110"/>
            </w:pPr>
            <w:r w:rsidRPr="00ED0F4C">
              <w:t>(ООВП с. Бараба)</w:t>
            </w:r>
          </w:p>
          <w:p w:rsidR="00BD7F40" w:rsidRPr="00ED0F4C" w:rsidRDefault="00BD7F40" w:rsidP="00F15B1F">
            <w:pPr>
              <w:pStyle w:val="110"/>
            </w:pPr>
            <w:r w:rsidRPr="00ED0F4C">
              <w:t>с. Бараба, ул. Нагорная, д.3, часть №3</w:t>
            </w:r>
          </w:p>
        </w:tc>
        <w:tc>
          <w:tcPr>
            <w:tcW w:w="848" w:type="dxa"/>
            <w:shd w:val="clear" w:color="auto" w:fill="auto"/>
            <w:noWrap/>
            <w:vAlign w:val="center"/>
            <w:hideMark/>
          </w:tcPr>
          <w:p w:rsidR="00BD7F40" w:rsidRPr="00ED0F4C" w:rsidRDefault="00BD7F40" w:rsidP="00F15B1F">
            <w:pPr>
              <w:pStyle w:val="110"/>
            </w:pPr>
            <w:r w:rsidRPr="00ED0F4C">
              <w:t>1</w:t>
            </w:r>
          </w:p>
        </w:tc>
        <w:tc>
          <w:tcPr>
            <w:tcW w:w="1697" w:type="dxa"/>
            <w:shd w:val="clear" w:color="auto" w:fill="auto"/>
            <w:noWrap/>
            <w:vAlign w:val="center"/>
            <w:hideMark/>
          </w:tcPr>
          <w:p w:rsidR="00BD7F40" w:rsidRPr="00ED0F4C" w:rsidRDefault="00BD7F40" w:rsidP="00F15B1F">
            <w:pPr>
              <w:pStyle w:val="110"/>
            </w:pPr>
            <w:r w:rsidRPr="00ED0F4C">
              <w:t>ЭВП-12</w:t>
            </w:r>
          </w:p>
        </w:tc>
        <w:tc>
          <w:tcPr>
            <w:tcW w:w="1817" w:type="dxa"/>
            <w:shd w:val="clear" w:color="auto" w:fill="auto"/>
            <w:noWrap/>
            <w:vAlign w:val="center"/>
            <w:hideMark/>
          </w:tcPr>
          <w:p w:rsidR="00BD7F40" w:rsidRPr="00ED0F4C" w:rsidRDefault="00BD7F40" w:rsidP="00F15B1F">
            <w:pPr>
              <w:pStyle w:val="110"/>
            </w:pPr>
            <w:r w:rsidRPr="00ED0F4C">
              <w:t>электрический</w:t>
            </w:r>
          </w:p>
        </w:tc>
        <w:tc>
          <w:tcPr>
            <w:tcW w:w="1128" w:type="dxa"/>
            <w:shd w:val="clear" w:color="auto" w:fill="auto"/>
            <w:noWrap/>
            <w:vAlign w:val="center"/>
            <w:hideMark/>
          </w:tcPr>
          <w:p w:rsidR="00BD7F40" w:rsidRPr="00ED0F4C" w:rsidRDefault="00BD7F40" w:rsidP="00F15B1F">
            <w:pPr>
              <w:pStyle w:val="110"/>
            </w:pPr>
            <w:r w:rsidRPr="00ED0F4C">
              <w:t>0,01032</w:t>
            </w:r>
          </w:p>
        </w:tc>
        <w:tc>
          <w:tcPr>
            <w:tcW w:w="943" w:type="dxa"/>
            <w:shd w:val="clear" w:color="auto" w:fill="auto"/>
            <w:noWrap/>
            <w:vAlign w:val="center"/>
            <w:hideMark/>
          </w:tcPr>
          <w:p w:rsidR="00BD7F40" w:rsidRPr="00ED0F4C" w:rsidRDefault="00BD7F40" w:rsidP="00F15B1F">
            <w:pPr>
              <w:pStyle w:val="110"/>
            </w:pPr>
            <w:r w:rsidRPr="00ED0F4C">
              <w:t>99</w:t>
            </w:r>
          </w:p>
        </w:tc>
        <w:tc>
          <w:tcPr>
            <w:tcW w:w="955" w:type="dxa"/>
            <w:shd w:val="clear" w:color="auto" w:fill="auto"/>
            <w:noWrap/>
            <w:vAlign w:val="center"/>
            <w:hideMark/>
          </w:tcPr>
          <w:p w:rsidR="00BD7F40" w:rsidRPr="00ED0F4C" w:rsidRDefault="00BD7F40" w:rsidP="00F15B1F">
            <w:pPr>
              <w:pStyle w:val="110"/>
            </w:pPr>
            <w:r w:rsidRPr="00ED0F4C">
              <w:t>2005</w:t>
            </w:r>
          </w:p>
        </w:tc>
        <w:tc>
          <w:tcPr>
            <w:tcW w:w="844" w:type="dxa"/>
            <w:shd w:val="clear" w:color="auto" w:fill="auto"/>
            <w:noWrap/>
            <w:vAlign w:val="center"/>
            <w:hideMark/>
          </w:tcPr>
          <w:p w:rsidR="00BD7F40" w:rsidRPr="00ED0F4C" w:rsidRDefault="00BD7F40" w:rsidP="00F15B1F">
            <w:pPr>
              <w:pStyle w:val="110"/>
            </w:pPr>
            <w:r w:rsidRPr="00ED0F4C">
              <w:t>99</w:t>
            </w:r>
          </w:p>
        </w:tc>
        <w:tc>
          <w:tcPr>
            <w:tcW w:w="1266" w:type="dxa"/>
            <w:shd w:val="clear" w:color="auto" w:fill="auto"/>
            <w:noWrap/>
            <w:vAlign w:val="center"/>
            <w:hideMark/>
          </w:tcPr>
          <w:p w:rsidR="00BD7F40" w:rsidRPr="00ED0F4C" w:rsidRDefault="00BD7F40" w:rsidP="00F15B1F">
            <w:pPr>
              <w:pStyle w:val="110"/>
            </w:pPr>
          </w:p>
        </w:tc>
        <w:tc>
          <w:tcPr>
            <w:tcW w:w="1435" w:type="dxa"/>
            <w:shd w:val="clear" w:color="auto" w:fill="auto"/>
            <w:noWrap/>
            <w:vAlign w:val="center"/>
            <w:hideMark/>
          </w:tcPr>
          <w:p w:rsidR="00BD7F40" w:rsidRPr="00ED0F4C" w:rsidRDefault="00BD7F40" w:rsidP="00F15B1F">
            <w:pPr>
              <w:pStyle w:val="110"/>
            </w:pPr>
            <w:r w:rsidRPr="00ED0F4C">
              <w:t>элэнергия</w:t>
            </w:r>
          </w:p>
        </w:tc>
        <w:tc>
          <w:tcPr>
            <w:tcW w:w="1865" w:type="dxa"/>
            <w:shd w:val="clear" w:color="auto" w:fill="auto"/>
            <w:vAlign w:val="center"/>
            <w:hideMark/>
          </w:tcPr>
          <w:p w:rsidR="00BD7F40" w:rsidRPr="00ED0F4C" w:rsidRDefault="00BD7F40" w:rsidP="00F15B1F">
            <w:pPr>
              <w:pStyle w:val="110"/>
            </w:pPr>
            <w:r w:rsidRPr="00ED0F4C">
              <w:t>Проектом не предусмотрено</w:t>
            </w:r>
          </w:p>
        </w:tc>
        <w:tc>
          <w:tcPr>
            <w:tcW w:w="1865" w:type="dxa"/>
            <w:shd w:val="clear" w:color="auto" w:fill="auto"/>
            <w:vAlign w:val="center"/>
            <w:hideMark/>
          </w:tcPr>
          <w:p w:rsidR="00BD7F40" w:rsidRPr="00ED0F4C" w:rsidRDefault="00BD7F40" w:rsidP="00F15B1F">
            <w:pPr>
              <w:pStyle w:val="110"/>
            </w:pPr>
            <w:r w:rsidRPr="00ED0F4C">
              <w:t>Не предусмотрено по проекту</w:t>
            </w:r>
          </w:p>
        </w:tc>
        <w:tc>
          <w:tcPr>
            <w:tcW w:w="1725" w:type="dxa"/>
            <w:shd w:val="clear" w:color="auto" w:fill="auto"/>
            <w:vAlign w:val="center"/>
            <w:hideMark/>
          </w:tcPr>
          <w:p w:rsidR="00BD7F40" w:rsidRPr="00ED0F4C" w:rsidRDefault="00BD7F40" w:rsidP="00F15B1F">
            <w:pPr>
              <w:pStyle w:val="110"/>
            </w:pPr>
            <w:r w:rsidRPr="00ED0F4C">
              <w:t>Рассчетный. ПУ не оборудованы.</w:t>
            </w:r>
          </w:p>
        </w:tc>
        <w:tc>
          <w:tcPr>
            <w:tcW w:w="1342" w:type="dxa"/>
            <w:shd w:val="clear" w:color="auto" w:fill="auto"/>
            <w:vAlign w:val="center"/>
            <w:hideMark/>
          </w:tcPr>
          <w:p w:rsidR="00BD7F40" w:rsidRPr="00ED0F4C" w:rsidRDefault="00BD7F40" w:rsidP="00F15B1F">
            <w:pPr>
              <w:pStyle w:val="110"/>
            </w:pPr>
            <w:r w:rsidRPr="00ED0F4C">
              <w:t>Сезонный</w:t>
            </w:r>
          </w:p>
        </w:tc>
        <w:tc>
          <w:tcPr>
            <w:tcW w:w="1472" w:type="dxa"/>
            <w:shd w:val="clear" w:color="auto" w:fill="auto"/>
            <w:vAlign w:val="center"/>
            <w:hideMark/>
          </w:tcPr>
          <w:p w:rsidR="00BD7F40" w:rsidRPr="00ED0F4C" w:rsidRDefault="00BD7F40" w:rsidP="00F15B1F">
            <w:pPr>
              <w:pStyle w:val="110"/>
            </w:pPr>
            <w:r w:rsidRPr="00ED0F4C">
              <w:t>5664</w:t>
            </w:r>
          </w:p>
        </w:tc>
      </w:tr>
    </w:tbl>
    <w:p w:rsidR="00DA5558" w:rsidRDefault="00DA5558" w:rsidP="00D04E2C"/>
    <w:p w:rsidR="00AE59D4" w:rsidRPr="00ED0F4C" w:rsidRDefault="00AE59D4" w:rsidP="00AE59D4">
      <w:pPr>
        <w:pStyle w:val="14"/>
      </w:pPr>
      <w:r w:rsidRPr="00ED0F4C">
        <w:rPr>
          <w:rStyle w:val="15"/>
          <w:b/>
        </w:rPr>
        <w:t xml:space="preserve">Таблица </w:t>
      </w:r>
      <w:r>
        <w:rPr>
          <w:rStyle w:val="15"/>
          <w:b/>
        </w:rPr>
        <w:t>2.3.9</w:t>
      </w:r>
      <w:r w:rsidRPr="00ED0F4C">
        <w:t xml:space="preserve"> - Основные характеристики и параметры установленной мощности котельных учреждений сферы культуры в границах Артинского городского округа</w:t>
      </w:r>
    </w:p>
    <w:tbl>
      <w:tblPr>
        <w:tblW w:w="2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1061"/>
        <w:gridCol w:w="1488"/>
        <w:gridCol w:w="2050"/>
        <w:gridCol w:w="1103"/>
        <w:gridCol w:w="669"/>
        <w:gridCol w:w="1275"/>
        <w:gridCol w:w="849"/>
        <w:gridCol w:w="1061"/>
        <w:gridCol w:w="1275"/>
        <w:gridCol w:w="1596"/>
        <w:gridCol w:w="1842"/>
        <w:gridCol w:w="1912"/>
        <w:gridCol w:w="1402"/>
        <w:gridCol w:w="1357"/>
      </w:tblGrid>
      <w:tr w:rsidR="00AE59D4" w:rsidRPr="00ED0F4C" w:rsidTr="00AE59D4">
        <w:trPr>
          <w:trHeight w:val="651"/>
          <w:tblHeader/>
          <w:jc w:val="center"/>
        </w:trPr>
        <w:tc>
          <w:tcPr>
            <w:tcW w:w="3210" w:type="dxa"/>
            <w:vMerge w:val="restart"/>
            <w:shd w:val="clear" w:color="auto" w:fill="F2F2F2" w:themeFill="background1" w:themeFillShade="F2"/>
            <w:vAlign w:val="center"/>
            <w:hideMark/>
          </w:tcPr>
          <w:p w:rsidR="00AE59D4" w:rsidRPr="00ED0F4C" w:rsidRDefault="00AE59D4" w:rsidP="00F15B1F">
            <w:pPr>
              <w:pStyle w:val="110"/>
            </w:pPr>
            <w:r w:rsidRPr="00ED0F4C">
              <w:t>Источник тепловой энергии №</w:t>
            </w:r>
          </w:p>
        </w:tc>
        <w:tc>
          <w:tcPr>
            <w:tcW w:w="2549" w:type="dxa"/>
            <w:gridSpan w:val="2"/>
            <w:shd w:val="clear" w:color="auto" w:fill="F2F2F2" w:themeFill="background1" w:themeFillShade="F2"/>
            <w:vAlign w:val="center"/>
            <w:hideMark/>
          </w:tcPr>
          <w:p w:rsidR="00AE59D4" w:rsidRPr="00ED0F4C" w:rsidRDefault="00AE59D4" w:rsidP="00F15B1F">
            <w:pPr>
              <w:pStyle w:val="110"/>
            </w:pPr>
            <w:r w:rsidRPr="00ED0F4C">
              <w:t>Тип и количество котлов</w:t>
            </w:r>
          </w:p>
        </w:tc>
        <w:tc>
          <w:tcPr>
            <w:tcW w:w="2050" w:type="dxa"/>
            <w:vMerge w:val="restart"/>
            <w:shd w:val="clear" w:color="auto" w:fill="F2F2F2" w:themeFill="background1" w:themeFillShade="F2"/>
            <w:vAlign w:val="center"/>
            <w:hideMark/>
          </w:tcPr>
          <w:p w:rsidR="00AE59D4" w:rsidRPr="00ED0F4C" w:rsidRDefault="00AE59D4" w:rsidP="00F15B1F">
            <w:pPr>
              <w:pStyle w:val="110"/>
            </w:pPr>
            <w:r w:rsidRPr="00ED0F4C">
              <w:t>Тип котла по виду носителя</w:t>
            </w:r>
          </w:p>
        </w:tc>
        <w:tc>
          <w:tcPr>
            <w:tcW w:w="1103" w:type="dxa"/>
            <w:vMerge w:val="restart"/>
            <w:shd w:val="clear" w:color="auto" w:fill="F2F2F2" w:themeFill="background1" w:themeFillShade="F2"/>
            <w:textDirection w:val="btLr"/>
            <w:hideMark/>
          </w:tcPr>
          <w:p w:rsidR="00AE59D4" w:rsidRPr="00ED0F4C" w:rsidRDefault="00AE59D4" w:rsidP="00F15B1F">
            <w:pPr>
              <w:pStyle w:val="110"/>
            </w:pPr>
            <w:r w:rsidRPr="00ED0F4C">
              <w:t>Тепловая мощность котлов, Гкал/ч</w:t>
            </w:r>
          </w:p>
        </w:tc>
        <w:tc>
          <w:tcPr>
            <w:tcW w:w="669" w:type="dxa"/>
            <w:vMerge w:val="restart"/>
            <w:shd w:val="clear" w:color="auto" w:fill="F2F2F2" w:themeFill="background1" w:themeFillShade="F2"/>
            <w:textDirection w:val="btLr"/>
            <w:hideMark/>
          </w:tcPr>
          <w:p w:rsidR="00AE59D4" w:rsidRPr="00ED0F4C" w:rsidRDefault="00AE59D4" w:rsidP="00F15B1F">
            <w:pPr>
              <w:pStyle w:val="110"/>
            </w:pPr>
            <w:r w:rsidRPr="00ED0F4C">
              <w:t>КПД, %</w:t>
            </w:r>
          </w:p>
        </w:tc>
        <w:tc>
          <w:tcPr>
            <w:tcW w:w="1275" w:type="dxa"/>
            <w:vMerge w:val="restart"/>
            <w:shd w:val="clear" w:color="auto" w:fill="F2F2F2" w:themeFill="background1" w:themeFillShade="F2"/>
            <w:textDirection w:val="btLr"/>
            <w:hideMark/>
          </w:tcPr>
          <w:p w:rsidR="00AE59D4" w:rsidRPr="00ED0F4C" w:rsidRDefault="00AE59D4" w:rsidP="00F15B1F">
            <w:pPr>
              <w:pStyle w:val="110"/>
            </w:pPr>
            <w:r w:rsidRPr="00ED0F4C">
              <w:t xml:space="preserve">Год ввода </w:t>
            </w:r>
          </w:p>
          <w:p w:rsidR="00AE59D4" w:rsidRPr="00ED0F4C" w:rsidRDefault="00AE59D4" w:rsidP="00F15B1F">
            <w:pPr>
              <w:pStyle w:val="110"/>
            </w:pPr>
            <w:r w:rsidRPr="00ED0F4C">
              <w:t>в эксплуатацию</w:t>
            </w:r>
          </w:p>
        </w:tc>
        <w:tc>
          <w:tcPr>
            <w:tcW w:w="849" w:type="dxa"/>
            <w:vMerge w:val="restart"/>
            <w:shd w:val="clear" w:color="auto" w:fill="F2F2F2" w:themeFill="background1" w:themeFillShade="F2"/>
            <w:textDirection w:val="btLr"/>
            <w:hideMark/>
          </w:tcPr>
          <w:p w:rsidR="00AE59D4" w:rsidRPr="00ED0F4C" w:rsidRDefault="00AE59D4" w:rsidP="00F15B1F">
            <w:pPr>
              <w:pStyle w:val="110"/>
            </w:pPr>
            <w:r w:rsidRPr="00ED0F4C">
              <w:t>Год последнего капитального ремонта</w:t>
            </w:r>
          </w:p>
        </w:tc>
        <w:tc>
          <w:tcPr>
            <w:tcW w:w="1061" w:type="dxa"/>
            <w:vMerge w:val="restart"/>
            <w:shd w:val="clear" w:color="auto" w:fill="F2F2F2" w:themeFill="background1" w:themeFillShade="F2"/>
            <w:textDirection w:val="btLr"/>
            <w:hideMark/>
          </w:tcPr>
          <w:p w:rsidR="00AE59D4" w:rsidRPr="00ED0F4C" w:rsidRDefault="00AE59D4" w:rsidP="00F15B1F">
            <w:pPr>
              <w:pStyle w:val="110"/>
            </w:pPr>
            <w:r w:rsidRPr="00ED0F4C">
              <w:t>Температурный график</w:t>
            </w:r>
          </w:p>
        </w:tc>
        <w:tc>
          <w:tcPr>
            <w:tcW w:w="2871" w:type="dxa"/>
            <w:gridSpan w:val="2"/>
            <w:shd w:val="clear" w:color="auto" w:fill="F2F2F2" w:themeFill="background1" w:themeFillShade="F2"/>
            <w:vAlign w:val="center"/>
            <w:hideMark/>
          </w:tcPr>
          <w:p w:rsidR="00AE59D4" w:rsidRPr="00ED0F4C" w:rsidRDefault="00AE59D4" w:rsidP="00F15B1F">
            <w:pPr>
              <w:pStyle w:val="110"/>
            </w:pPr>
            <w:r w:rsidRPr="00ED0F4C">
              <w:t>Топливо</w:t>
            </w:r>
          </w:p>
        </w:tc>
        <w:tc>
          <w:tcPr>
            <w:tcW w:w="1842" w:type="dxa"/>
            <w:vMerge w:val="restart"/>
            <w:shd w:val="clear" w:color="auto" w:fill="F2F2F2" w:themeFill="background1" w:themeFillShade="F2"/>
            <w:textDirection w:val="btLr"/>
            <w:vAlign w:val="center"/>
            <w:hideMark/>
          </w:tcPr>
          <w:p w:rsidR="00AE59D4" w:rsidRPr="00ED0F4C" w:rsidRDefault="00AE59D4" w:rsidP="00F15B1F">
            <w:pPr>
              <w:pStyle w:val="110"/>
            </w:pPr>
            <w:r w:rsidRPr="00ED0F4C">
              <w:t>Наличие ХВО</w:t>
            </w:r>
          </w:p>
        </w:tc>
        <w:tc>
          <w:tcPr>
            <w:tcW w:w="1912" w:type="dxa"/>
            <w:vMerge w:val="restart"/>
            <w:shd w:val="clear" w:color="auto" w:fill="F2F2F2" w:themeFill="background1" w:themeFillShade="F2"/>
            <w:vAlign w:val="center"/>
            <w:hideMark/>
          </w:tcPr>
          <w:p w:rsidR="00AE59D4" w:rsidRPr="00ED0F4C" w:rsidRDefault="00AE59D4" w:rsidP="00F15B1F">
            <w:pPr>
              <w:pStyle w:val="110"/>
            </w:pPr>
            <w:r w:rsidRPr="00ED0F4C">
              <w:t>Учет отпуска тепловой энергии, типы приборов учета</w:t>
            </w:r>
          </w:p>
        </w:tc>
        <w:tc>
          <w:tcPr>
            <w:tcW w:w="1402" w:type="dxa"/>
            <w:vMerge w:val="restart"/>
            <w:shd w:val="clear" w:color="auto" w:fill="F2F2F2" w:themeFill="background1" w:themeFillShade="F2"/>
            <w:vAlign w:val="center"/>
            <w:hideMark/>
          </w:tcPr>
          <w:p w:rsidR="00AE59D4" w:rsidRPr="00ED0F4C" w:rsidRDefault="00AE59D4" w:rsidP="00F15B1F">
            <w:pPr>
              <w:pStyle w:val="110"/>
            </w:pPr>
            <w:r w:rsidRPr="00ED0F4C">
              <w:t>Режим работы</w:t>
            </w:r>
          </w:p>
        </w:tc>
        <w:tc>
          <w:tcPr>
            <w:tcW w:w="1357" w:type="dxa"/>
            <w:vMerge w:val="restart"/>
            <w:shd w:val="clear" w:color="auto" w:fill="F2F2F2" w:themeFill="background1" w:themeFillShade="F2"/>
            <w:textDirection w:val="btLr"/>
            <w:vAlign w:val="center"/>
            <w:hideMark/>
          </w:tcPr>
          <w:p w:rsidR="00AE59D4" w:rsidRPr="00ED0F4C" w:rsidRDefault="00AE59D4" w:rsidP="00F15B1F">
            <w:pPr>
              <w:pStyle w:val="110"/>
            </w:pPr>
            <w:r w:rsidRPr="00ED0F4C">
              <w:t>Среднегодовое время работы</w:t>
            </w:r>
          </w:p>
        </w:tc>
      </w:tr>
      <w:tr w:rsidR="00AE59D4" w:rsidRPr="00ED0F4C" w:rsidTr="00DA5558">
        <w:trPr>
          <w:cantSplit/>
          <w:trHeight w:val="624"/>
          <w:tblHeader/>
          <w:jc w:val="center"/>
        </w:trPr>
        <w:tc>
          <w:tcPr>
            <w:tcW w:w="3210" w:type="dxa"/>
            <w:vMerge/>
            <w:shd w:val="clear" w:color="auto" w:fill="F2F2F2" w:themeFill="background1" w:themeFillShade="F2"/>
            <w:vAlign w:val="center"/>
            <w:hideMark/>
          </w:tcPr>
          <w:p w:rsidR="00AE59D4" w:rsidRPr="00ED0F4C" w:rsidRDefault="00AE59D4" w:rsidP="00F15B1F">
            <w:pPr>
              <w:pStyle w:val="110"/>
            </w:pPr>
          </w:p>
        </w:tc>
        <w:tc>
          <w:tcPr>
            <w:tcW w:w="1061" w:type="dxa"/>
            <w:shd w:val="clear" w:color="auto" w:fill="F2F2F2" w:themeFill="background1" w:themeFillShade="F2"/>
            <w:vAlign w:val="center"/>
            <w:hideMark/>
          </w:tcPr>
          <w:p w:rsidR="00AE59D4" w:rsidRPr="00ED0F4C" w:rsidRDefault="00AE59D4" w:rsidP="00F15B1F">
            <w:pPr>
              <w:pStyle w:val="110"/>
            </w:pPr>
            <w:r w:rsidRPr="00ED0F4C">
              <w:t>№ котла</w:t>
            </w:r>
          </w:p>
        </w:tc>
        <w:tc>
          <w:tcPr>
            <w:tcW w:w="1488" w:type="dxa"/>
            <w:shd w:val="clear" w:color="auto" w:fill="F2F2F2" w:themeFill="background1" w:themeFillShade="F2"/>
            <w:vAlign w:val="center"/>
            <w:hideMark/>
          </w:tcPr>
          <w:p w:rsidR="00AE59D4" w:rsidRPr="00ED0F4C" w:rsidRDefault="00AE59D4" w:rsidP="00F15B1F">
            <w:pPr>
              <w:pStyle w:val="110"/>
            </w:pPr>
            <w:r w:rsidRPr="00ED0F4C">
              <w:t>Марка котла</w:t>
            </w:r>
          </w:p>
        </w:tc>
        <w:tc>
          <w:tcPr>
            <w:tcW w:w="2050" w:type="dxa"/>
            <w:vMerge/>
            <w:shd w:val="clear" w:color="auto" w:fill="F2F2F2" w:themeFill="background1" w:themeFillShade="F2"/>
            <w:vAlign w:val="center"/>
            <w:hideMark/>
          </w:tcPr>
          <w:p w:rsidR="00AE59D4" w:rsidRPr="00ED0F4C" w:rsidRDefault="00AE59D4" w:rsidP="00F15B1F">
            <w:pPr>
              <w:pStyle w:val="110"/>
            </w:pPr>
          </w:p>
        </w:tc>
        <w:tc>
          <w:tcPr>
            <w:tcW w:w="1103" w:type="dxa"/>
            <w:vMerge/>
            <w:shd w:val="clear" w:color="auto" w:fill="F2F2F2" w:themeFill="background1" w:themeFillShade="F2"/>
            <w:vAlign w:val="center"/>
            <w:hideMark/>
          </w:tcPr>
          <w:p w:rsidR="00AE59D4" w:rsidRPr="00ED0F4C" w:rsidRDefault="00AE59D4" w:rsidP="00F15B1F">
            <w:pPr>
              <w:pStyle w:val="110"/>
            </w:pPr>
          </w:p>
        </w:tc>
        <w:tc>
          <w:tcPr>
            <w:tcW w:w="669" w:type="dxa"/>
            <w:vMerge/>
            <w:shd w:val="clear" w:color="auto" w:fill="F2F2F2" w:themeFill="background1" w:themeFillShade="F2"/>
            <w:vAlign w:val="center"/>
            <w:hideMark/>
          </w:tcPr>
          <w:p w:rsidR="00AE59D4" w:rsidRPr="00ED0F4C" w:rsidRDefault="00AE59D4" w:rsidP="00F15B1F">
            <w:pPr>
              <w:pStyle w:val="110"/>
            </w:pPr>
          </w:p>
        </w:tc>
        <w:tc>
          <w:tcPr>
            <w:tcW w:w="1275" w:type="dxa"/>
            <w:vMerge/>
            <w:shd w:val="clear" w:color="auto" w:fill="F2F2F2" w:themeFill="background1" w:themeFillShade="F2"/>
            <w:vAlign w:val="center"/>
            <w:hideMark/>
          </w:tcPr>
          <w:p w:rsidR="00AE59D4" w:rsidRPr="00ED0F4C" w:rsidRDefault="00AE59D4" w:rsidP="00F15B1F">
            <w:pPr>
              <w:pStyle w:val="110"/>
            </w:pPr>
          </w:p>
        </w:tc>
        <w:tc>
          <w:tcPr>
            <w:tcW w:w="849" w:type="dxa"/>
            <w:vMerge/>
            <w:shd w:val="clear" w:color="auto" w:fill="F2F2F2" w:themeFill="background1" w:themeFillShade="F2"/>
            <w:vAlign w:val="center"/>
            <w:hideMark/>
          </w:tcPr>
          <w:p w:rsidR="00AE59D4" w:rsidRPr="00ED0F4C" w:rsidRDefault="00AE59D4" w:rsidP="00F15B1F">
            <w:pPr>
              <w:pStyle w:val="110"/>
            </w:pPr>
          </w:p>
        </w:tc>
        <w:tc>
          <w:tcPr>
            <w:tcW w:w="1061" w:type="dxa"/>
            <w:vMerge/>
            <w:shd w:val="clear" w:color="auto" w:fill="F2F2F2" w:themeFill="background1" w:themeFillShade="F2"/>
            <w:vAlign w:val="center"/>
            <w:hideMark/>
          </w:tcPr>
          <w:p w:rsidR="00AE59D4" w:rsidRPr="00ED0F4C" w:rsidRDefault="00AE59D4" w:rsidP="00F15B1F">
            <w:pPr>
              <w:pStyle w:val="110"/>
            </w:pPr>
          </w:p>
        </w:tc>
        <w:tc>
          <w:tcPr>
            <w:tcW w:w="1275" w:type="dxa"/>
            <w:shd w:val="clear" w:color="auto" w:fill="F2F2F2" w:themeFill="background1" w:themeFillShade="F2"/>
            <w:vAlign w:val="center"/>
            <w:hideMark/>
          </w:tcPr>
          <w:p w:rsidR="00AE59D4" w:rsidRPr="00ED0F4C" w:rsidRDefault="00AE59D4" w:rsidP="00F15B1F">
            <w:pPr>
              <w:pStyle w:val="110"/>
            </w:pPr>
            <w:r w:rsidRPr="00ED0F4C">
              <w:t>Основное</w:t>
            </w:r>
          </w:p>
        </w:tc>
        <w:tc>
          <w:tcPr>
            <w:tcW w:w="1596" w:type="dxa"/>
            <w:shd w:val="clear" w:color="auto" w:fill="F2F2F2" w:themeFill="background1" w:themeFillShade="F2"/>
            <w:vAlign w:val="center"/>
            <w:hideMark/>
          </w:tcPr>
          <w:p w:rsidR="00AE59D4" w:rsidRPr="00ED0F4C" w:rsidRDefault="00AE59D4" w:rsidP="00F15B1F">
            <w:pPr>
              <w:pStyle w:val="110"/>
            </w:pPr>
            <w:r w:rsidRPr="00ED0F4C">
              <w:t>Резервное</w:t>
            </w:r>
          </w:p>
        </w:tc>
        <w:tc>
          <w:tcPr>
            <w:tcW w:w="1842" w:type="dxa"/>
            <w:vMerge/>
            <w:shd w:val="clear" w:color="auto" w:fill="F2F2F2" w:themeFill="background1" w:themeFillShade="F2"/>
            <w:vAlign w:val="center"/>
            <w:hideMark/>
          </w:tcPr>
          <w:p w:rsidR="00AE59D4" w:rsidRPr="00ED0F4C" w:rsidRDefault="00AE59D4" w:rsidP="00F15B1F">
            <w:pPr>
              <w:pStyle w:val="110"/>
            </w:pPr>
          </w:p>
        </w:tc>
        <w:tc>
          <w:tcPr>
            <w:tcW w:w="1912" w:type="dxa"/>
            <w:vMerge/>
            <w:shd w:val="clear" w:color="auto" w:fill="F2F2F2" w:themeFill="background1" w:themeFillShade="F2"/>
            <w:vAlign w:val="center"/>
            <w:hideMark/>
          </w:tcPr>
          <w:p w:rsidR="00AE59D4" w:rsidRPr="00ED0F4C" w:rsidRDefault="00AE59D4" w:rsidP="00F15B1F">
            <w:pPr>
              <w:pStyle w:val="110"/>
            </w:pPr>
          </w:p>
        </w:tc>
        <w:tc>
          <w:tcPr>
            <w:tcW w:w="1402" w:type="dxa"/>
            <w:vMerge/>
            <w:shd w:val="clear" w:color="auto" w:fill="F2F2F2" w:themeFill="background1" w:themeFillShade="F2"/>
            <w:vAlign w:val="center"/>
            <w:hideMark/>
          </w:tcPr>
          <w:p w:rsidR="00AE59D4" w:rsidRPr="00ED0F4C" w:rsidRDefault="00AE59D4" w:rsidP="00F15B1F">
            <w:pPr>
              <w:pStyle w:val="110"/>
            </w:pPr>
          </w:p>
        </w:tc>
        <w:tc>
          <w:tcPr>
            <w:tcW w:w="1357" w:type="dxa"/>
            <w:vMerge/>
            <w:shd w:val="clear" w:color="auto" w:fill="F2F2F2" w:themeFill="background1" w:themeFillShade="F2"/>
            <w:vAlign w:val="center"/>
            <w:hideMark/>
          </w:tcPr>
          <w:p w:rsidR="00AE59D4" w:rsidRPr="00ED0F4C" w:rsidRDefault="00AE59D4" w:rsidP="00F15B1F">
            <w:pPr>
              <w:pStyle w:val="110"/>
            </w:pPr>
          </w:p>
        </w:tc>
      </w:tr>
      <w:tr w:rsidR="00AE59D4" w:rsidRPr="00ED0F4C" w:rsidTr="00AE59D4">
        <w:trPr>
          <w:trHeight w:val="274"/>
          <w:jc w:val="center"/>
        </w:trPr>
        <w:tc>
          <w:tcPr>
            <w:tcW w:w="3210" w:type="dxa"/>
            <w:vMerge w:val="restart"/>
            <w:shd w:val="clear" w:color="auto" w:fill="auto"/>
            <w:noWrap/>
            <w:vAlign w:val="bottom"/>
            <w:hideMark/>
          </w:tcPr>
          <w:p w:rsidR="00AE59D4" w:rsidRPr="00ED0F4C" w:rsidRDefault="00AE59D4" w:rsidP="00F15B1F">
            <w:pPr>
              <w:pStyle w:val="110"/>
            </w:pPr>
            <w:r w:rsidRPr="00ED0F4C">
              <w:t>Теплогенераторная установка №1</w:t>
            </w:r>
          </w:p>
          <w:p w:rsidR="00AE59D4" w:rsidRPr="00ED0F4C" w:rsidRDefault="00AE59D4" w:rsidP="00F15B1F">
            <w:pPr>
              <w:pStyle w:val="110"/>
            </w:pPr>
            <w:r w:rsidRPr="00ED0F4C">
              <w:t>(СДК Азигуловский)</w:t>
            </w:r>
          </w:p>
          <w:p w:rsidR="00AE59D4" w:rsidRPr="00ED0F4C" w:rsidRDefault="00AE59D4" w:rsidP="00F15B1F">
            <w:pPr>
              <w:pStyle w:val="110"/>
            </w:pPr>
            <w:r w:rsidRPr="00ED0F4C">
              <w:t>с. Азигулово, ул. Советская, 37</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ЭПО-72 АУЗ</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0,06192</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2013</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vMerge w:val="restart"/>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vMerge w:val="restart"/>
            <w:shd w:val="clear" w:color="auto" w:fill="auto"/>
            <w:noWrap/>
            <w:vAlign w:val="center"/>
            <w:hideMark/>
          </w:tcPr>
          <w:p w:rsidR="00AE59D4" w:rsidRPr="00ED0F4C" w:rsidRDefault="00AE59D4" w:rsidP="00F15B1F">
            <w:pPr>
              <w:pStyle w:val="110"/>
            </w:pPr>
            <w:r w:rsidRPr="00ED0F4C">
              <w:t>Не предусмотрено по проекту</w:t>
            </w:r>
          </w:p>
        </w:tc>
        <w:tc>
          <w:tcPr>
            <w:tcW w:w="1912" w:type="dxa"/>
            <w:vMerge w:val="restart"/>
            <w:shd w:val="clear" w:color="auto" w:fill="auto"/>
            <w:noWrap/>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noWrap/>
            <w:vAlign w:val="center"/>
            <w:hideMark/>
          </w:tcPr>
          <w:p w:rsidR="00AE59D4" w:rsidRPr="00ED0F4C" w:rsidRDefault="00AE59D4" w:rsidP="00F15B1F">
            <w:pPr>
              <w:pStyle w:val="110"/>
            </w:pPr>
            <w:r w:rsidRPr="00ED0F4C">
              <w:t>рабочий</w:t>
            </w:r>
          </w:p>
        </w:tc>
        <w:tc>
          <w:tcPr>
            <w:tcW w:w="1357" w:type="dxa"/>
            <w:shd w:val="clear" w:color="auto" w:fill="auto"/>
            <w:noWrap/>
            <w:vAlign w:val="center"/>
            <w:hideMark/>
          </w:tcPr>
          <w:p w:rsidR="00AE59D4" w:rsidRPr="00ED0F4C" w:rsidRDefault="00AE59D4" w:rsidP="00F15B1F">
            <w:pPr>
              <w:pStyle w:val="110"/>
            </w:pPr>
            <w:r w:rsidRPr="00ED0F4C">
              <w:t>5664</w:t>
            </w:r>
          </w:p>
        </w:tc>
      </w:tr>
      <w:tr w:rsidR="00AE59D4" w:rsidRPr="00ED0F4C" w:rsidTr="00AE59D4">
        <w:trPr>
          <w:trHeight w:val="274"/>
          <w:jc w:val="center"/>
        </w:trPr>
        <w:tc>
          <w:tcPr>
            <w:tcW w:w="3210" w:type="dxa"/>
            <w:vMerge/>
            <w:shd w:val="clear" w:color="auto" w:fill="auto"/>
            <w:noWrap/>
            <w:vAlign w:val="bottom"/>
            <w:hideMark/>
          </w:tcPr>
          <w:p w:rsidR="00AE59D4" w:rsidRPr="00ED0F4C" w:rsidRDefault="00AE59D4" w:rsidP="00F15B1F">
            <w:pPr>
              <w:pStyle w:val="110"/>
            </w:pPr>
          </w:p>
        </w:tc>
        <w:tc>
          <w:tcPr>
            <w:tcW w:w="1061" w:type="dxa"/>
            <w:shd w:val="clear" w:color="auto" w:fill="auto"/>
            <w:noWrap/>
            <w:vAlign w:val="center"/>
            <w:hideMark/>
          </w:tcPr>
          <w:p w:rsidR="00AE59D4" w:rsidRPr="00ED0F4C" w:rsidRDefault="00AE59D4" w:rsidP="00F15B1F">
            <w:pPr>
              <w:pStyle w:val="110"/>
            </w:pPr>
            <w:r w:rsidRPr="00ED0F4C">
              <w:t>2</w:t>
            </w:r>
          </w:p>
        </w:tc>
        <w:tc>
          <w:tcPr>
            <w:tcW w:w="1488" w:type="dxa"/>
            <w:shd w:val="clear" w:color="auto" w:fill="auto"/>
            <w:noWrap/>
            <w:vAlign w:val="center"/>
            <w:hideMark/>
          </w:tcPr>
          <w:p w:rsidR="00AE59D4" w:rsidRPr="00ED0F4C" w:rsidRDefault="00AE59D4" w:rsidP="00F15B1F">
            <w:pPr>
              <w:pStyle w:val="110"/>
            </w:pPr>
            <w:r w:rsidRPr="00ED0F4C">
              <w:t>ЭПО-72 АУЗ</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0,06192</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2013</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vMerge/>
            <w:vAlign w:val="center"/>
            <w:hideMark/>
          </w:tcPr>
          <w:p w:rsidR="00AE59D4" w:rsidRPr="00ED0F4C" w:rsidRDefault="00AE59D4" w:rsidP="00F15B1F">
            <w:pPr>
              <w:pStyle w:val="110"/>
            </w:pPr>
          </w:p>
        </w:tc>
        <w:tc>
          <w:tcPr>
            <w:tcW w:w="1842" w:type="dxa"/>
            <w:vMerge/>
            <w:vAlign w:val="center"/>
            <w:hideMark/>
          </w:tcPr>
          <w:p w:rsidR="00AE59D4" w:rsidRPr="00ED0F4C" w:rsidRDefault="00AE59D4" w:rsidP="00F15B1F">
            <w:pPr>
              <w:pStyle w:val="110"/>
            </w:pPr>
          </w:p>
        </w:tc>
        <w:tc>
          <w:tcPr>
            <w:tcW w:w="1912" w:type="dxa"/>
            <w:vMerge/>
            <w:vAlign w:val="center"/>
            <w:hideMark/>
          </w:tcPr>
          <w:p w:rsidR="00AE59D4" w:rsidRPr="00ED0F4C" w:rsidRDefault="00AE59D4" w:rsidP="00F15B1F">
            <w:pPr>
              <w:pStyle w:val="110"/>
            </w:pPr>
          </w:p>
        </w:tc>
        <w:tc>
          <w:tcPr>
            <w:tcW w:w="1402" w:type="dxa"/>
            <w:shd w:val="clear" w:color="auto" w:fill="auto"/>
            <w:noWrap/>
            <w:vAlign w:val="center"/>
            <w:hideMark/>
          </w:tcPr>
          <w:p w:rsidR="00AE59D4" w:rsidRPr="00ED0F4C" w:rsidRDefault="00AE59D4" w:rsidP="00F15B1F">
            <w:pPr>
              <w:pStyle w:val="110"/>
            </w:pPr>
            <w:r w:rsidRPr="00ED0F4C">
              <w:t>резервный</w:t>
            </w:r>
          </w:p>
        </w:tc>
        <w:tc>
          <w:tcPr>
            <w:tcW w:w="1357" w:type="dxa"/>
            <w:shd w:val="clear" w:color="auto" w:fill="auto"/>
            <w:noWrap/>
            <w:vAlign w:val="center"/>
            <w:hideMark/>
          </w:tcPr>
          <w:p w:rsidR="00AE59D4" w:rsidRPr="00ED0F4C" w:rsidRDefault="00AE59D4" w:rsidP="00F15B1F">
            <w:pPr>
              <w:pStyle w:val="110"/>
            </w:pPr>
            <w:r w:rsidRPr="00ED0F4C">
              <w:t> </w:t>
            </w:r>
          </w:p>
        </w:tc>
      </w:tr>
      <w:tr w:rsidR="00AE59D4" w:rsidRPr="00ED0F4C" w:rsidTr="00AE59D4">
        <w:trPr>
          <w:trHeight w:val="274"/>
          <w:jc w:val="center"/>
        </w:trPr>
        <w:tc>
          <w:tcPr>
            <w:tcW w:w="3210" w:type="dxa"/>
            <w:vMerge w:val="restart"/>
            <w:shd w:val="clear" w:color="auto" w:fill="auto"/>
            <w:noWrap/>
            <w:vAlign w:val="bottom"/>
            <w:hideMark/>
          </w:tcPr>
          <w:p w:rsidR="00AE59D4" w:rsidRPr="00ED0F4C" w:rsidRDefault="00AE59D4" w:rsidP="00F15B1F">
            <w:pPr>
              <w:pStyle w:val="110"/>
            </w:pPr>
            <w:r w:rsidRPr="00ED0F4C">
              <w:lastRenderedPageBreak/>
              <w:t>Теплогенераторная установка №2</w:t>
            </w:r>
          </w:p>
          <w:p w:rsidR="00AE59D4" w:rsidRPr="00ED0F4C" w:rsidRDefault="00AE59D4" w:rsidP="00F15B1F">
            <w:pPr>
              <w:pStyle w:val="110"/>
            </w:pPr>
            <w:r w:rsidRPr="00ED0F4C">
              <w:t xml:space="preserve">(Биткинская СБ) </w:t>
            </w:r>
          </w:p>
          <w:p w:rsidR="00AE59D4" w:rsidRPr="00ED0F4C" w:rsidRDefault="00AE59D4" w:rsidP="00F15B1F">
            <w:pPr>
              <w:pStyle w:val="110"/>
            </w:pPr>
            <w:r w:rsidRPr="00ED0F4C">
              <w:t>д. Биткино, ул. Советская, 70</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ЭВП-9</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0,00774</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1999</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vMerge w:val="restart"/>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vMerge w:val="restart"/>
            <w:shd w:val="clear" w:color="auto" w:fill="auto"/>
            <w:noWrap/>
            <w:vAlign w:val="center"/>
            <w:hideMark/>
          </w:tcPr>
          <w:p w:rsidR="00AE59D4" w:rsidRPr="00ED0F4C" w:rsidRDefault="00AE59D4" w:rsidP="00F15B1F">
            <w:pPr>
              <w:pStyle w:val="110"/>
            </w:pPr>
            <w:r w:rsidRPr="00ED0F4C">
              <w:t>Не предусмотрено по проекту</w:t>
            </w:r>
          </w:p>
        </w:tc>
        <w:tc>
          <w:tcPr>
            <w:tcW w:w="1912" w:type="dxa"/>
            <w:vMerge w:val="restart"/>
            <w:shd w:val="clear" w:color="auto" w:fill="auto"/>
            <w:noWrap/>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noWrap/>
            <w:vAlign w:val="center"/>
            <w:hideMark/>
          </w:tcPr>
          <w:p w:rsidR="00AE59D4" w:rsidRPr="00ED0F4C" w:rsidRDefault="00AE59D4" w:rsidP="00F15B1F">
            <w:pPr>
              <w:pStyle w:val="110"/>
            </w:pPr>
            <w:r w:rsidRPr="00ED0F4C">
              <w:t>рабочий</w:t>
            </w:r>
          </w:p>
        </w:tc>
        <w:tc>
          <w:tcPr>
            <w:tcW w:w="1357" w:type="dxa"/>
            <w:shd w:val="clear" w:color="auto" w:fill="auto"/>
            <w:noWrap/>
            <w:vAlign w:val="center"/>
            <w:hideMark/>
          </w:tcPr>
          <w:p w:rsidR="00AE59D4" w:rsidRPr="00ED0F4C" w:rsidRDefault="00AE59D4" w:rsidP="00F15B1F">
            <w:pPr>
              <w:pStyle w:val="110"/>
            </w:pPr>
            <w:r w:rsidRPr="00ED0F4C">
              <w:t>5664</w:t>
            </w:r>
          </w:p>
        </w:tc>
      </w:tr>
      <w:tr w:rsidR="00AE59D4" w:rsidRPr="00ED0F4C" w:rsidTr="00AE59D4">
        <w:trPr>
          <w:trHeight w:val="274"/>
          <w:jc w:val="center"/>
        </w:trPr>
        <w:tc>
          <w:tcPr>
            <w:tcW w:w="3210" w:type="dxa"/>
            <w:vMerge/>
            <w:shd w:val="clear" w:color="auto" w:fill="auto"/>
            <w:noWrap/>
            <w:vAlign w:val="bottom"/>
            <w:hideMark/>
          </w:tcPr>
          <w:p w:rsidR="00AE59D4" w:rsidRPr="00ED0F4C" w:rsidRDefault="00AE59D4" w:rsidP="00F15B1F">
            <w:pPr>
              <w:pStyle w:val="110"/>
            </w:pPr>
          </w:p>
        </w:tc>
        <w:tc>
          <w:tcPr>
            <w:tcW w:w="1061" w:type="dxa"/>
            <w:shd w:val="clear" w:color="auto" w:fill="auto"/>
            <w:noWrap/>
            <w:vAlign w:val="center"/>
            <w:hideMark/>
          </w:tcPr>
          <w:p w:rsidR="00AE59D4" w:rsidRPr="00ED0F4C" w:rsidRDefault="00AE59D4" w:rsidP="00F15B1F">
            <w:pPr>
              <w:pStyle w:val="110"/>
            </w:pPr>
            <w:r w:rsidRPr="00ED0F4C">
              <w:t>2</w:t>
            </w:r>
          </w:p>
        </w:tc>
        <w:tc>
          <w:tcPr>
            <w:tcW w:w="1488" w:type="dxa"/>
            <w:shd w:val="clear" w:color="auto" w:fill="auto"/>
            <w:noWrap/>
            <w:vAlign w:val="center"/>
            <w:hideMark/>
          </w:tcPr>
          <w:p w:rsidR="00AE59D4" w:rsidRPr="00ED0F4C" w:rsidRDefault="00AE59D4" w:rsidP="00F15B1F">
            <w:pPr>
              <w:pStyle w:val="110"/>
            </w:pPr>
            <w:r w:rsidRPr="00ED0F4C">
              <w:t>ЭВП-9</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0,00774</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1999</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vMerge/>
            <w:vAlign w:val="center"/>
            <w:hideMark/>
          </w:tcPr>
          <w:p w:rsidR="00AE59D4" w:rsidRPr="00ED0F4C" w:rsidRDefault="00AE59D4" w:rsidP="00F15B1F">
            <w:pPr>
              <w:pStyle w:val="110"/>
            </w:pPr>
          </w:p>
        </w:tc>
        <w:tc>
          <w:tcPr>
            <w:tcW w:w="1842" w:type="dxa"/>
            <w:vMerge/>
            <w:vAlign w:val="center"/>
            <w:hideMark/>
          </w:tcPr>
          <w:p w:rsidR="00AE59D4" w:rsidRPr="00ED0F4C" w:rsidRDefault="00AE59D4" w:rsidP="00F15B1F">
            <w:pPr>
              <w:pStyle w:val="110"/>
            </w:pPr>
          </w:p>
        </w:tc>
        <w:tc>
          <w:tcPr>
            <w:tcW w:w="1912" w:type="dxa"/>
            <w:vMerge/>
            <w:vAlign w:val="center"/>
            <w:hideMark/>
          </w:tcPr>
          <w:p w:rsidR="00AE59D4" w:rsidRPr="00ED0F4C" w:rsidRDefault="00AE59D4" w:rsidP="00F15B1F">
            <w:pPr>
              <w:pStyle w:val="110"/>
            </w:pPr>
          </w:p>
        </w:tc>
        <w:tc>
          <w:tcPr>
            <w:tcW w:w="1402" w:type="dxa"/>
            <w:shd w:val="clear" w:color="auto" w:fill="auto"/>
            <w:noWrap/>
            <w:vAlign w:val="center"/>
            <w:hideMark/>
          </w:tcPr>
          <w:p w:rsidR="00AE59D4" w:rsidRPr="00ED0F4C" w:rsidRDefault="00AE59D4" w:rsidP="00F15B1F">
            <w:pPr>
              <w:pStyle w:val="110"/>
            </w:pPr>
            <w:r w:rsidRPr="00ED0F4C">
              <w:t>резервный</w:t>
            </w:r>
          </w:p>
        </w:tc>
        <w:tc>
          <w:tcPr>
            <w:tcW w:w="1357" w:type="dxa"/>
            <w:shd w:val="clear" w:color="auto" w:fill="auto"/>
            <w:noWrap/>
            <w:vAlign w:val="center"/>
            <w:hideMark/>
          </w:tcPr>
          <w:p w:rsidR="00AE59D4" w:rsidRPr="00ED0F4C" w:rsidRDefault="00AE59D4" w:rsidP="00F15B1F">
            <w:pPr>
              <w:pStyle w:val="110"/>
            </w:pPr>
            <w:r w:rsidRPr="00ED0F4C">
              <w:t> </w:t>
            </w:r>
          </w:p>
        </w:tc>
      </w:tr>
      <w:tr w:rsidR="00AE59D4" w:rsidRPr="00ED0F4C" w:rsidTr="00AE59D4">
        <w:trPr>
          <w:trHeight w:val="611"/>
          <w:jc w:val="center"/>
        </w:trPr>
        <w:tc>
          <w:tcPr>
            <w:tcW w:w="3210" w:type="dxa"/>
            <w:shd w:val="clear" w:color="auto" w:fill="auto"/>
            <w:noWrap/>
            <w:vAlign w:val="bottom"/>
            <w:hideMark/>
          </w:tcPr>
          <w:p w:rsidR="00AE59D4" w:rsidRPr="00ED0F4C" w:rsidRDefault="00AE59D4" w:rsidP="00F15B1F">
            <w:pPr>
              <w:pStyle w:val="110"/>
            </w:pPr>
            <w:r w:rsidRPr="00ED0F4C">
              <w:t xml:space="preserve">Теплогенераторная установка №3 </w:t>
            </w:r>
          </w:p>
          <w:p w:rsidR="00AE59D4" w:rsidRPr="00ED0F4C" w:rsidRDefault="00AE59D4" w:rsidP="00F15B1F">
            <w:pPr>
              <w:pStyle w:val="110"/>
            </w:pPr>
            <w:r w:rsidRPr="00ED0F4C">
              <w:t>(СДК Бакийковский)</w:t>
            </w:r>
          </w:p>
          <w:p w:rsidR="00AE59D4" w:rsidRPr="00ED0F4C" w:rsidRDefault="00AE59D4" w:rsidP="00F15B1F">
            <w:pPr>
              <w:pStyle w:val="110"/>
            </w:pPr>
            <w:r w:rsidRPr="00ED0F4C">
              <w:t>д. Бакийково, ул. Азенбаева, 32</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ЭВП-12</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0,01032</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2005</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shd w:val="clear" w:color="auto" w:fill="auto"/>
            <w:noWrap/>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noWrap/>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noWrap/>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noWrap/>
            <w:vAlign w:val="center"/>
            <w:hideMark/>
          </w:tcPr>
          <w:p w:rsidR="00AE59D4" w:rsidRPr="00ED0F4C" w:rsidRDefault="00AE59D4" w:rsidP="00F15B1F">
            <w:pPr>
              <w:pStyle w:val="110"/>
            </w:pPr>
            <w:r w:rsidRPr="00ED0F4C">
              <w:t>Сезонный</w:t>
            </w:r>
          </w:p>
        </w:tc>
        <w:tc>
          <w:tcPr>
            <w:tcW w:w="1357" w:type="dxa"/>
            <w:shd w:val="clear" w:color="auto" w:fill="auto"/>
            <w:noWrap/>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№4</w:t>
            </w:r>
          </w:p>
          <w:p w:rsidR="00AE59D4" w:rsidRPr="00ED0F4C" w:rsidRDefault="00AE59D4" w:rsidP="00F15B1F">
            <w:pPr>
              <w:pStyle w:val="110"/>
            </w:pPr>
            <w:r w:rsidRPr="00ED0F4C">
              <w:t>(СДК Багышковский)</w:t>
            </w:r>
          </w:p>
          <w:p w:rsidR="00AE59D4" w:rsidRPr="00ED0F4C" w:rsidRDefault="00AE59D4" w:rsidP="00F15B1F">
            <w:pPr>
              <w:pStyle w:val="110"/>
            </w:pPr>
            <w:r w:rsidRPr="00ED0F4C">
              <w:t>с. Багышково, ул. Советская, 51</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Ермак-14</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0,01204</w:t>
            </w:r>
          </w:p>
        </w:tc>
        <w:tc>
          <w:tcPr>
            <w:tcW w:w="669" w:type="dxa"/>
            <w:shd w:val="clear" w:color="auto" w:fill="auto"/>
            <w:noWrap/>
            <w:vAlign w:val="center"/>
            <w:hideMark/>
          </w:tcPr>
          <w:p w:rsidR="00AE59D4" w:rsidRPr="00ED0F4C" w:rsidRDefault="00AE59D4" w:rsidP="00F15B1F">
            <w:pPr>
              <w:pStyle w:val="110"/>
            </w:pPr>
            <w:r w:rsidRPr="00ED0F4C">
              <w:t>70</w:t>
            </w:r>
          </w:p>
        </w:tc>
        <w:tc>
          <w:tcPr>
            <w:tcW w:w="1275" w:type="dxa"/>
            <w:shd w:val="clear" w:color="auto" w:fill="auto"/>
            <w:noWrap/>
            <w:vAlign w:val="center"/>
            <w:hideMark/>
          </w:tcPr>
          <w:p w:rsidR="00AE59D4" w:rsidRPr="00ED0F4C" w:rsidRDefault="00AE59D4" w:rsidP="00F15B1F">
            <w:pPr>
              <w:pStyle w:val="110"/>
            </w:pPr>
            <w:r w:rsidRPr="00ED0F4C">
              <w:t>2001</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№5</w:t>
            </w:r>
          </w:p>
          <w:p w:rsidR="00AE59D4" w:rsidRPr="00ED0F4C" w:rsidRDefault="00AE59D4" w:rsidP="00F15B1F">
            <w:pPr>
              <w:pStyle w:val="110"/>
            </w:pPr>
            <w:r w:rsidRPr="00ED0F4C">
              <w:t>(СДК Березовский)</w:t>
            </w:r>
          </w:p>
          <w:p w:rsidR="00AE59D4" w:rsidRPr="00ED0F4C" w:rsidRDefault="00AE59D4" w:rsidP="00F15B1F">
            <w:pPr>
              <w:pStyle w:val="110"/>
            </w:pPr>
            <w:r w:rsidRPr="00ED0F4C">
              <w:t>с. Березовка, ул. Грязнова, 38</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ЭВП-12</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0,01032</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2000</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№6</w:t>
            </w:r>
          </w:p>
          <w:p w:rsidR="00AE59D4" w:rsidRPr="00ED0F4C" w:rsidRDefault="00AE59D4" w:rsidP="00F15B1F">
            <w:pPr>
              <w:pStyle w:val="110"/>
            </w:pPr>
            <w:r w:rsidRPr="00ED0F4C">
              <w:t>(СДК Куркинский)</w:t>
            </w:r>
          </w:p>
          <w:p w:rsidR="00AE59D4" w:rsidRPr="00ED0F4C" w:rsidRDefault="00AE59D4" w:rsidP="00F15B1F">
            <w:pPr>
              <w:pStyle w:val="110"/>
            </w:pPr>
            <w:r w:rsidRPr="00ED0F4C">
              <w:t>с. Курки, ул. Заречная, 54</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ЭВП-15</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0,0129</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2001</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274"/>
          <w:jc w:val="center"/>
        </w:trPr>
        <w:tc>
          <w:tcPr>
            <w:tcW w:w="3210" w:type="dxa"/>
            <w:vMerge w:val="restart"/>
            <w:shd w:val="clear" w:color="auto" w:fill="auto"/>
            <w:noWrap/>
            <w:vAlign w:val="bottom"/>
            <w:hideMark/>
          </w:tcPr>
          <w:p w:rsidR="00AE59D4" w:rsidRPr="00ED0F4C" w:rsidRDefault="00AE59D4" w:rsidP="00F15B1F">
            <w:pPr>
              <w:pStyle w:val="110"/>
            </w:pPr>
            <w:r w:rsidRPr="00ED0F4C">
              <w:t>Теплогенераторная установка №7</w:t>
            </w:r>
          </w:p>
          <w:p w:rsidR="00AE59D4" w:rsidRPr="00ED0F4C" w:rsidRDefault="00AE59D4" w:rsidP="00F15B1F">
            <w:pPr>
              <w:pStyle w:val="110"/>
            </w:pPr>
            <w:r w:rsidRPr="00ED0F4C">
              <w:t>(СДК Мало-Тавринский)</w:t>
            </w:r>
          </w:p>
          <w:p w:rsidR="00AE59D4" w:rsidRPr="00ED0F4C" w:rsidRDefault="00AE59D4" w:rsidP="00F15B1F">
            <w:pPr>
              <w:pStyle w:val="110"/>
            </w:pPr>
            <w:r w:rsidRPr="00ED0F4C">
              <w:t>с. Малая Тавра, ул. Советская, 7</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ЭПО-72 АУЗ</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0,06192</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1995</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vMerge w:val="restart"/>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vMerge w:val="restart"/>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vMerge w:val="restart"/>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 </w:t>
            </w:r>
          </w:p>
        </w:tc>
        <w:tc>
          <w:tcPr>
            <w:tcW w:w="1357" w:type="dxa"/>
            <w:shd w:val="clear" w:color="auto" w:fill="auto"/>
            <w:vAlign w:val="center"/>
            <w:hideMark/>
          </w:tcPr>
          <w:p w:rsidR="00AE59D4" w:rsidRPr="00ED0F4C" w:rsidRDefault="00AE59D4" w:rsidP="00F15B1F">
            <w:pPr>
              <w:pStyle w:val="110"/>
            </w:pPr>
            <w:r w:rsidRPr="00ED0F4C">
              <w:t> 5664</w:t>
            </w:r>
          </w:p>
        </w:tc>
      </w:tr>
      <w:tr w:rsidR="00AE59D4" w:rsidRPr="00ED0F4C" w:rsidTr="00AE59D4">
        <w:trPr>
          <w:trHeight w:val="274"/>
          <w:jc w:val="center"/>
        </w:trPr>
        <w:tc>
          <w:tcPr>
            <w:tcW w:w="3210" w:type="dxa"/>
            <w:vMerge/>
            <w:shd w:val="clear" w:color="auto" w:fill="auto"/>
            <w:noWrap/>
            <w:vAlign w:val="bottom"/>
            <w:hideMark/>
          </w:tcPr>
          <w:p w:rsidR="00AE59D4" w:rsidRPr="00ED0F4C" w:rsidRDefault="00AE59D4" w:rsidP="00F15B1F">
            <w:pPr>
              <w:pStyle w:val="110"/>
            </w:pPr>
          </w:p>
        </w:tc>
        <w:tc>
          <w:tcPr>
            <w:tcW w:w="1061" w:type="dxa"/>
            <w:shd w:val="clear" w:color="auto" w:fill="auto"/>
            <w:noWrap/>
            <w:vAlign w:val="center"/>
            <w:hideMark/>
          </w:tcPr>
          <w:p w:rsidR="00AE59D4" w:rsidRPr="00ED0F4C" w:rsidRDefault="00AE59D4" w:rsidP="00F15B1F">
            <w:pPr>
              <w:pStyle w:val="110"/>
            </w:pPr>
            <w:r w:rsidRPr="00ED0F4C">
              <w:t>2</w:t>
            </w:r>
          </w:p>
        </w:tc>
        <w:tc>
          <w:tcPr>
            <w:tcW w:w="1488" w:type="dxa"/>
            <w:shd w:val="clear" w:color="auto" w:fill="auto"/>
            <w:noWrap/>
            <w:vAlign w:val="center"/>
            <w:hideMark/>
          </w:tcPr>
          <w:p w:rsidR="00AE59D4" w:rsidRPr="00ED0F4C" w:rsidRDefault="00AE59D4" w:rsidP="00F15B1F">
            <w:pPr>
              <w:pStyle w:val="110"/>
            </w:pPr>
            <w:r w:rsidRPr="00ED0F4C">
              <w:t>ЭПО-72 АУЗ</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0,06192</w:t>
            </w:r>
          </w:p>
        </w:tc>
        <w:tc>
          <w:tcPr>
            <w:tcW w:w="669" w:type="dxa"/>
            <w:shd w:val="clear" w:color="auto" w:fill="auto"/>
            <w:noWrap/>
            <w:vAlign w:val="center"/>
            <w:hideMark/>
          </w:tcPr>
          <w:p w:rsidR="00AE59D4" w:rsidRPr="00ED0F4C" w:rsidRDefault="00AE59D4" w:rsidP="00F15B1F">
            <w:pPr>
              <w:pStyle w:val="110"/>
            </w:pPr>
            <w:r w:rsidRPr="00ED0F4C">
              <w:t>99</w:t>
            </w:r>
          </w:p>
        </w:tc>
        <w:tc>
          <w:tcPr>
            <w:tcW w:w="1275" w:type="dxa"/>
            <w:shd w:val="clear" w:color="auto" w:fill="auto"/>
            <w:noWrap/>
            <w:vAlign w:val="center"/>
            <w:hideMark/>
          </w:tcPr>
          <w:p w:rsidR="00AE59D4" w:rsidRPr="00ED0F4C" w:rsidRDefault="00AE59D4" w:rsidP="00F15B1F">
            <w:pPr>
              <w:pStyle w:val="110"/>
            </w:pPr>
            <w:r w:rsidRPr="00ED0F4C">
              <w:t>1995</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элэнергия</w:t>
            </w:r>
          </w:p>
        </w:tc>
        <w:tc>
          <w:tcPr>
            <w:tcW w:w="1596" w:type="dxa"/>
            <w:vMerge/>
            <w:vAlign w:val="center"/>
            <w:hideMark/>
          </w:tcPr>
          <w:p w:rsidR="00AE59D4" w:rsidRPr="00ED0F4C" w:rsidRDefault="00AE59D4" w:rsidP="00F15B1F">
            <w:pPr>
              <w:pStyle w:val="110"/>
            </w:pPr>
          </w:p>
        </w:tc>
        <w:tc>
          <w:tcPr>
            <w:tcW w:w="1842" w:type="dxa"/>
            <w:vMerge/>
            <w:vAlign w:val="center"/>
            <w:hideMark/>
          </w:tcPr>
          <w:p w:rsidR="00AE59D4" w:rsidRPr="00ED0F4C" w:rsidRDefault="00AE59D4" w:rsidP="00F15B1F">
            <w:pPr>
              <w:pStyle w:val="110"/>
            </w:pPr>
          </w:p>
        </w:tc>
        <w:tc>
          <w:tcPr>
            <w:tcW w:w="1912" w:type="dxa"/>
            <w:vMerge/>
            <w:vAlign w:val="center"/>
            <w:hideMark/>
          </w:tcPr>
          <w:p w:rsidR="00AE59D4" w:rsidRPr="00ED0F4C" w:rsidRDefault="00AE59D4" w:rsidP="00F15B1F">
            <w:pPr>
              <w:pStyle w:val="110"/>
            </w:pPr>
          </w:p>
        </w:tc>
        <w:tc>
          <w:tcPr>
            <w:tcW w:w="1402" w:type="dxa"/>
            <w:shd w:val="clear" w:color="auto" w:fill="auto"/>
            <w:vAlign w:val="center"/>
            <w:hideMark/>
          </w:tcPr>
          <w:p w:rsidR="00AE59D4" w:rsidRPr="00ED0F4C" w:rsidRDefault="00AE59D4" w:rsidP="00F15B1F">
            <w:pPr>
              <w:pStyle w:val="110"/>
            </w:pPr>
          </w:p>
        </w:tc>
        <w:tc>
          <w:tcPr>
            <w:tcW w:w="1357" w:type="dxa"/>
            <w:shd w:val="clear" w:color="auto" w:fill="auto"/>
            <w:vAlign w:val="center"/>
            <w:hideMark/>
          </w:tcPr>
          <w:p w:rsidR="00AE59D4" w:rsidRPr="00ED0F4C" w:rsidRDefault="00AE59D4" w:rsidP="00F15B1F">
            <w:pPr>
              <w:pStyle w:val="110"/>
            </w:pPr>
          </w:p>
        </w:tc>
      </w:tr>
      <w:tr w:rsidR="00AE59D4" w:rsidRPr="00ED0F4C" w:rsidTr="00AE59D4">
        <w:trPr>
          <w:trHeight w:val="611"/>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№8</w:t>
            </w:r>
          </w:p>
          <w:p w:rsidR="00AE59D4" w:rsidRPr="00ED0F4C" w:rsidRDefault="00AE59D4" w:rsidP="00F15B1F">
            <w:pPr>
              <w:pStyle w:val="110"/>
            </w:pPr>
            <w:r w:rsidRPr="00ED0F4C">
              <w:t>(СДК Ново-Златоустовский)</w:t>
            </w:r>
          </w:p>
          <w:p w:rsidR="00AE59D4" w:rsidRPr="00ED0F4C" w:rsidRDefault="00AE59D4" w:rsidP="00F15B1F">
            <w:pPr>
              <w:pStyle w:val="110"/>
            </w:pPr>
            <w:r w:rsidRPr="00ED0F4C">
              <w:t>с. Новый Златоуст, ул. Ленина, 19</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ЭВП-9</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0,00774</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2006</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№9</w:t>
            </w:r>
          </w:p>
          <w:p w:rsidR="00AE59D4" w:rsidRPr="00ED0F4C" w:rsidRDefault="00AE59D4" w:rsidP="00F15B1F">
            <w:pPr>
              <w:pStyle w:val="110"/>
            </w:pPr>
            <w:r w:rsidRPr="00ED0F4C">
              <w:t>(СДК Пантелейковский)</w:t>
            </w:r>
          </w:p>
          <w:p w:rsidR="00AE59D4" w:rsidRPr="00ED0F4C" w:rsidRDefault="00AE59D4" w:rsidP="00F15B1F">
            <w:pPr>
              <w:pStyle w:val="110"/>
            </w:pPr>
            <w:r w:rsidRPr="00ED0F4C">
              <w:t>д. Пантелейково, ул. Трактовая, 7а</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ЭВП-12</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0,01032</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2013</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№10</w:t>
            </w:r>
          </w:p>
          <w:p w:rsidR="00AE59D4" w:rsidRPr="00ED0F4C" w:rsidRDefault="00AE59D4" w:rsidP="00F15B1F">
            <w:pPr>
              <w:pStyle w:val="110"/>
            </w:pPr>
            <w:r w:rsidRPr="00ED0F4C">
              <w:t>(СДК Поташкинский)</w:t>
            </w:r>
          </w:p>
          <w:p w:rsidR="00AE59D4" w:rsidRPr="00ED0F4C" w:rsidRDefault="00AE59D4" w:rsidP="00F15B1F">
            <w:pPr>
              <w:pStyle w:val="110"/>
            </w:pPr>
            <w:r w:rsidRPr="00ED0F4C">
              <w:t>с. Поташка, ул. Юбилейная, 20</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ЭВП-12М</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0,01032</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2005</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274"/>
          <w:jc w:val="center"/>
        </w:trPr>
        <w:tc>
          <w:tcPr>
            <w:tcW w:w="3210" w:type="dxa"/>
            <w:vMerge w:val="restart"/>
            <w:shd w:val="clear" w:color="auto" w:fill="auto"/>
            <w:noWrap/>
            <w:vAlign w:val="bottom"/>
            <w:hideMark/>
          </w:tcPr>
          <w:p w:rsidR="00AE59D4" w:rsidRPr="00ED0F4C" w:rsidRDefault="00AE59D4" w:rsidP="00F15B1F">
            <w:pPr>
              <w:pStyle w:val="110"/>
            </w:pPr>
            <w:r w:rsidRPr="00ED0F4C">
              <w:t>Теплогенераторная установка №11</w:t>
            </w:r>
          </w:p>
          <w:p w:rsidR="00AE59D4" w:rsidRPr="00ED0F4C" w:rsidRDefault="00AE59D4" w:rsidP="00F15B1F">
            <w:pPr>
              <w:pStyle w:val="110"/>
            </w:pPr>
            <w:r w:rsidRPr="00ED0F4C">
              <w:t>(СДК Пристанинский)</w:t>
            </w:r>
          </w:p>
          <w:p w:rsidR="00AE59D4" w:rsidRPr="00ED0F4C" w:rsidRDefault="00AE59D4" w:rsidP="00F15B1F">
            <w:pPr>
              <w:pStyle w:val="110"/>
            </w:pPr>
            <w:r w:rsidRPr="00ED0F4C">
              <w:t>с. Пристань, ул. Советская, 8</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КВСрд-0,2</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0,172</w:t>
            </w:r>
          </w:p>
        </w:tc>
        <w:tc>
          <w:tcPr>
            <w:tcW w:w="669" w:type="dxa"/>
            <w:shd w:val="clear" w:color="auto" w:fill="auto"/>
            <w:noWrap/>
            <w:vAlign w:val="center"/>
            <w:hideMark/>
          </w:tcPr>
          <w:p w:rsidR="00AE59D4" w:rsidRPr="00ED0F4C" w:rsidRDefault="00AE59D4" w:rsidP="00F15B1F">
            <w:pPr>
              <w:pStyle w:val="110"/>
            </w:pPr>
            <w:r w:rsidRPr="00ED0F4C">
              <w:t>75</w:t>
            </w:r>
          </w:p>
        </w:tc>
        <w:tc>
          <w:tcPr>
            <w:tcW w:w="1275" w:type="dxa"/>
            <w:shd w:val="clear" w:color="auto" w:fill="auto"/>
            <w:noWrap/>
            <w:vAlign w:val="center"/>
            <w:hideMark/>
          </w:tcPr>
          <w:p w:rsidR="00AE59D4" w:rsidRPr="00ED0F4C" w:rsidRDefault="00AE59D4" w:rsidP="00F15B1F">
            <w:pPr>
              <w:pStyle w:val="110"/>
            </w:pPr>
            <w:r w:rsidRPr="00ED0F4C">
              <w:t>2013</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уголь</w:t>
            </w:r>
          </w:p>
        </w:tc>
        <w:tc>
          <w:tcPr>
            <w:tcW w:w="1596" w:type="dxa"/>
            <w:vMerge w:val="restart"/>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vMerge w:val="restart"/>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vMerge w:val="restart"/>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 Рабочий</w:t>
            </w:r>
          </w:p>
        </w:tc>
        <w:tc>
          <w:tcPr>
            <w:tcW w:w="1357" w:type="dxa"/>
            <w:shd w:val="clear" w:color="auto" w:fill="auto"/>
            <w:vAlign w:val="center"/>
            <w:hideMark/>
          </w:tcPr>
          <w:p w:rsidR="00AE59D4" w:rsidRPr="00ED0F4C" w:rsidRDefault="00AE59D4" w:rsidP="00F15B1F">
            <w:pPr>
              <w:pStyle w:val="110"/>
            </w:pPr>
            <w:r w:rsidRPr="00ED0F4C">
              <w:t> 5664</w:t>
            </w:r>
          </w:p>
        </w:tc>
      </w:tr>
      <w:tr w:rsidR="00AE59D4" w:rsidRPr="00ED0F4C" w:rsidTr="00AE59D4">
        <w:trPr>
          <w:trHeight w:val="274"/>
          <w:jc w:val="center"/>
        </w:trPr>
        <w:tc>
          <w:tcPr>
            <w:tcW w:w="3210" w:type="dxa"/>
            <w:vMerge/>
            <w:shd w:val="clear" w:color="auto" w:fill="auto"/>
            <w:noWrap/>
            <w:vAlign w:val="bottom"/>
            <w:hideMark/>
          </w:tcPr>
          <w:p w:rsidR="00AE59D4" w:rsidRPr="00ED0F4C" w:rsidRDefault="00AE59D4" w:rsidP="00F15B1F">
            <w:pPr>
              <w:pStyle w:val="110"/>
            </w:pPr>
          </w:p>
        </w:tc>
        <w:tc>
          <w:tcPr>
            <w:tcW w:w="1061" w:type="dxa"/>
            <w:shd w:val="clear" w:color="auto" w:fill="auto"/>
            <w:noWrap/>
            <w:vAlign w:val="center"/>
            <w:hideMark/>
          </w:tcPr>
          <w:p w:rsidR="00AE59D4" w:rsidRPr="00ED0F4C" w:rsidRDefault="00AE59D4" w:rsidP="00F15B1F">
            <w:pPr>
              <w:pStyle w:val="110"/>
            </w:pPr>
            <w:r w:rsidRPr="00ED0F4C">
              <w:t>2</w:t>
            </w:r>
          </w:p>
        </w:tc>
        <w:tc>
          <w:tcPr>
            <w:tcW w:w="1488" w:type="dxa"/>
            <w:shd w:val="clear" w:color="auto" w:fill="auto"/>
            <w:noWrap/>
            <w:vAlign w:val="center"/>
            <w:hideMark/>
          </w:tcPr>
          <w:p w:rsidR="00AE59D4" w:rsidRPr="00ED0F4C" w:rsidRDefault="00AE59D4" w:rsidP="00F15B1F">
            <w:pPr>
              <w:pStyle w:val="110"/>
            </w:pPr>
            <w:r w:rsidRPr="00ED0F4C">
              <w:t>Энергия-3М</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0,254</w:t>
            </w:r>
          </w:p>
        </w:tc>
        <w:tc>
          <w:tcPr>
            <w:tcW w:w="669" w:type="dxa"/>
            <w:shd w:val="clear" w:color="auto" w:fill="auto"/>
            <w:noWrap/>
            <w:vAlign w:val="center"/>
            <w:hideMark/>
          </w:tcPr>
          <w:p w:rsidR="00AE59D4" w:rsidRPr="00ED0F4C" w:rsidRDefault="00AE59D4" w:rsidP="00F15B1F">
            <w:pPr>
              <w:pStyle w:val="110"/>
            </w:pPr>
            <w:r w:rsidRPr="00ED0F4C">
              <w:t>73</w:t>
            </w:r>
          </w:p>
        </w:tc>
        <w:tc>
          <w:tcPr>
            <w:tcW w:w="1275" w:type="dxa"/>
            <w:shd w:val="clear" w:color="auto" w:fill="auto"/>
            <w:noWrap/>
            <w:vAlign w:val="center"/>
            <w:hideMark/>
          </w:tcPr>
          <w:p w:rsidR="00AE59D4" w:rsidRPr="00ED0F4C" w:rsidRDefault="00AE59D4" w:rsidP="00F15B1F">
            <w:pPr>
              <w:pStyle w:val="110"/>
            </w:pPr>
            <w:r w:rsidRPr="00ED0F4C">
              <w:t>1993</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уголь</w:t>
            </w:r>
          </w:p>
        </w:tc>
        <w:tc>
          <w:tcPr>
            <w:tcW w:w="1596" w:type="dxa"/>
            <w:vMerge/>
            <w:vAlign w:val="center"/>
            <w:hideMark/>
          </w:tcPr>
          <w:p w:rsidR="00AE59D4" w:rsidRPr="00ED0F4C" w:rsidRDefault="00AE59D4" w:rsidP="00F15B1F">
            <w:pPr>
              <w:pStyle w:val="110"/>
            </w:pPr>
          </w:p>
        </w:tc>
        <w:tc>
          <w:tcPr>
            <w:tcW w:w="1842" w:type="dxa"/>
            <w:vMerge/>
            <w:vAlign w:val="center"/>
            <w:hideMark/>
          </w:tcPr>
          <w:p w:rsidR="00AE59D4" w:rsidRPr="00ED0F4C" w:rsidRDefault="00AE59D4" w:rsidP="00F15B1F">
            <w:pPr>
              <w:pStyle w:val="110"/>
            </w:pPr>
          </w:p>
        </w:tc>
        <w:tc>
          <w:tcPr>
            <w:tcW w:w="1912" w:type="dxa"/>
            <w:vMerge/>
            <w:vAlign w:val="center"/>
            <w:hideMark/>
          </w:tcPr>
          <w:p w:rsidR="00AE59D4" w:rsidRPr="00ED0F4C" w:rsidRDefault="00AE59D4" w:rsidP="00F15B1F">
            <w:pPr>
              <w:pStyle w:val="110"/>
            </w:pPr>
          </w:p>
        </w:tc>
        <w:tc>
          <w:tcPr>
            <w:tcW w:w="1402" w:type="dxa"/>
            <w:shd w:val="clear" w:color="auto" w:fill="auto"/>
            <w:vAlign w:val="center"/>
            <w:hideMark/>
          </w:tcPr>
          <w:p w:rsidR="00AE59D4" w:rsidRPr="00ED0F4C" w:rsidRDefault="00AE59D4" w:rsidP="00F15B1F">
            <w:pPr>
              <w:pStyle w:val="110"/>
            </w:pPr>
            <w:r w:rsidRPr="00ED0F4C">
              <w:t>Резервный</w:t>
            </w:r>
          </w:p>
        </w:tc>
        <w:tc>
          <w:tcPr>
            <w:tcW w:w="1357" w:type="dxa"/>
            <w:shd w:val="clear" w:color="auto" w:fill="auto"/>
            <w:vAlign w:val="center"/>
            <w:hideMark/>
          </w:tcPr>
          <w:p w:rsidR="00AE59D4" w:rsidRPr="00ED0F4C" w:rsidRDefault="00AE59D4" w:rsidP="00F15B1F">
            <w:pPr>
              <w:pStyle w:val="110"/>
            </w:pPr>
          </w:p>
        </w:tc>
      </w:tr>
      <w:tr w:rsidR="00AE59D4" w:rsidRPr="00ED0F4C" w:rsidTr="00AE59D4">
        <w:trPr>
          <w:trHeight w:val="274"/>
          <w:jc w:val="center"/>
        </w:trPr>
        <w:tc>
          <w:tcPr>
            <w:tcW w:w="3210" w:type="dxa"/>
            <w:vMerge w:val="restart"/>
            <w:shd w:val="clear" w:color="auto" w:fill="auto"/>
            <w:noWrap/>
            <w:vAlign w:val="bottom"/>
            <w:hideMark/>
          </w:tcPr>
          <w:p w:rsidR="00AE59D4" w:rsidRPr="00ED0F4C" w:rsidRDefault="00AE59D4" w:rsidP="00F15B1F">
            <w:pPr>
              <w:pStyle w:val="110"/>
            </w:pPr>
            <w:r w:rsidRPr="00ED0F4C">
              <w:t>Теплогенераторная установка №12</w:t>
            </w:r>
          </w:p>
          <w:p w:rsidR="00AE59D4" w:rsidRPr="00ED0F4C" w:rsidRDefault="00AE59D4" w:rsidP="00F15B1F">
            <w:pPr>
              <w:pStyle w:val="110"/>
            </w:pPr>
            <w:r w:rsidRPr="00ED0F4C">
              <w:t>(СДК Сажинский)</w:t>
            </w:r>
          </w:p>
          <w:p w:rsidR="00AE59D4" w:rsidRPr="00ED0F4C" w:rsidRDefault="00AE59D4" w:rsidP="00F15B1F">
            <w:pPr>
              <w:pStyle w:val="110"/>
            </w:pPr>
            <w:r w:rsidRPr="00ED0F4C">
              <w:t>с. Сажино, ул. Ленина, 19</w:t>
            </w:r>
          </w:p>
        </w:tc>
        <w:tc>
          <w:tcPr>
            <w:tcW w:w="1061" w:type="dxa"/>
            <w:shd w:val="clear" w:color="auto" w:fill="auto"/>
            <w:noWrap/>
            <w:vAlign w:val="center"/>
            <w:hideMark/>
          </w:tcPr>
          <w:p w:rsidR="00AE59D4" w:rsidRPr="00ED0F4C" w:rsidRDefault="00AE59D4" w:rsidP="00F15B1F">
            <w:pPr>
              <w:pStyle w:val="110"/>
            </w:pPr>
            <w:r w:rsidRPr="00ED0F4C">
              <w:t>1</w:t>
            </w:r>
          </w:p>
        </w:tc>
        <w:tc>
          <w:tcPr>
            <w:tcW w:w="1488" w:type="dxa"/>
            <w:shd w:val="clear" w:color="auto" w:fill="auto"/>
            <w:noWrap/>
            <w:vAlign w:val="center"/>
            <w:hideMark/>
          </w:tcPr>
          <w:p w:rsidR="00AE59D4" w:rsidRPr="00ED0F4C" w:rsidRDefault="00AE59D4" w:rsidP="00F15B1F">
            <w:pPr>
              <w:pStyle w:val="110"/>
            </w:pPr>
            <w:r w:rsidRPr="00ED0F4C">
              <w:t>Энергия-3М</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0,508</w:t>
            </w:r>
          </w:p>
        </w:tc>
        <w:tc>
          <w:tcPr>
            <w:tcW w:w="669" w:type="dxa"/>
            <w:shd w:val="clear" w:color="auto" w:fill="auto"/>
            <w:noWrap/>
            <w:vAlign w:val="center"/>
            <w:hideMark/>
          </w:tcPr>
          <w:p w:rsidR="00AE59D4" w:rsidRPr="00ED0F4C" w:rsidRDefault="00AE59D4" w:rsidP="00F15B1F">
            <w:pPr>
              <w:pStyle w:val="110"/>
            </w:pPr>
            <w:r w:rsidRPr="00ED0F4C">
              <w:t>73</w:t>
            </w:r>
          </w:p>
        </w:tc>
        <w:tc>
          <w:tcPr>
            <w:tcW w:w="1275" w:type="dxa"/>
            <w:shd w:val="clear" w:color="auto" w:fill="auto"/>
            <w:noWrap/>
            <w:vAlign w:val="center"/>
            <w:hideMark/>
          </w:tcPr>
          <w:p w:rsidR="00AE59D4" w:rsidRPr="00ED0F4C" w:rsidRDefault="00AE59D4" w:rsidP="00F15B1F">
            <w:pPr>
              <w:pStyle w:val="110"/>
            </w:pPr>
            <w:r w:rsidRPr="00ED0F4C">
              <w:t>1983</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дрова</w:t>
            </w:r>
          </w:p>
        </w:tc>
        <w:tc>
          <w:tcPr>
            <w:tcW w:w="1596" w:type="dxa"/>
            <w:vMerge w:val="restart"/>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vMerge w:val="restart"/>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vMerge w:val="restart"/>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 Рабочий</w:t>
            </w:r>
          </w:p>
        </w:tc>
        <w:tc>
          <w:tcPr>
            <w:tcW w:w="1357" w:type="dxa"/>
            <w:shd w:val="clear" w:color="auto" w:fill="auto"/>
            <w:noWrap/>
            <w:vAlign w:val="center"/>
            <w:hideMark/>
          </w:tcPr>
          <w:p w:rsidR="00AE59D4" w:rsidRPr="00ED0F4C" w:rsidRDefault="00AE59D4" w:rsidP="00F15B1F">
            <w:pPr>
              <w:pStyle w:val="110"/>
            </w:pPr>
            <w:r w:rsidRPr="00ED0F4C">
              <w:t>5664</w:t>
            </w:r>
          </w:p>
        </w:tc>
      </w:tr>
      <w:tr w:rsidR="00AE59D4" w:rsidRPr="00ED0F4C" w:rsidTr="00AE59D4">
        <w:trPr>
          <w:trHeight w:val="274"/>
          <w:jc w:val="center"/>
        </w:trPr>
        <w:tc>
          <w:tcPr>
            <w:tcW w:w="3210" w:type="dxa"/>
            <w:vMerge/>
            <w:shd w:val="clear" w:color="auto" w:fill="auto"/>
            <w:noWrap/>
            <w:vAlign w:val="bottom"/>
            <w:hideMark/>
          </w:tcPr>
          <w:p w:rsidR="00AE59D4" w:rsidRPr="00ED0F4C" w:rsidRDefault="00AE59D4" w:rsidP="00F15B1F">
            <w:pPr>
              <w:pStyle w:val="110"/>
            </w:pPr>
          </w:p>
        </w:tc>
        <w:tc>
          <w:tcPr>
            <w:tcW w:w="1061" w:type="dxa"/>
            <w:shd w:val="clear" w:color="auto" w:fill="auto"/>
            <w:noWrap/>
            <w:vAlign w:val="center"/>
            <w:hideMark/>
          </w:tcPr>
          <w:p w:rsidR="00AE59D4" w:rsidRPr="00ED0F4C" w:rsidRDefault="00AE59D4" w:rsidP="00F15B1F">
            <w:pPr>
              <w:pStyle w:val="110"/>
            </w:pPr>
            <w:r w:rsidRPr="00ED0F4C">
              <w:t>2</w:t>
            </w:r>
          </w:p>
        </w:tc>
        <w:tc>
          <w:tcPr>
            <w:tcW w:w="1488" w:type="dxa"/>
            <w:shd w:val="clear" w:color="auto" w:fill="auto"/>
            <w:noWrap/>
            <w:vAlign w:val="center"/>
            <w:hideMark/>
          </w:tcPr>
          <w:p w:rsidR="00AE59D4" w:rsidRPr="00ED0F4C" w:rsidRDefault="00AE59D4" w:rsidP="00F15B1F">
            <w:pPr>
              <w:pStyle w:val="110"/>
            </w:pPr>
            <w:r w:rsidRPr="00ED0F4C">
              <w:t>Энергия-3М</w:t>
            </w:r>
          </w:p>
        </w:tc>
        <w:tc>
          <w:tcPr>
            <w:tcW w:w="2050" w:type="dxa"/>
            <w:shd w:val="clear" w:color="auto" w:fill="auto"/>
            <w:noWrap/>
            <w:vAlign w:val="center"/>
            <w:hideMark/>
          </w:tcPr>
          <w:p w:rsidR="00AE59D4" w:rsidRPr="00ED0F4C" w:rsidRDefault="00AE59D4" w:rsidP="00F15B1F">
            <w:pPr>
              <w:pStyle w:val="110"/>
            </w:pPr>
            <w:r w:rsidRPr="00ED0F4C">
              <w:t>водогрейный</w:t>
            </w:r>
          </w:p>
        </w:tc>
        <w:tc>
          <w:tcPr>
            <w:tcW w:w="1103" w:type="dxa"/>
            <w:shd w:val="clear" w:color="auto" w:fill="auto"/>
            <w:noWrap/>
            <w:vAlign w:val="center"/>
            <w:hideMark/>
          </w:tcPr>
          <w:p w:rsidR="00AE59D4" w:rsidRPr="00ED0F4C" w:rsidRDefault="00AE59D4" w:rsidP="00F15B1F">
            <w:pPr>
              <w:pStyle w:val="110"/>
            </w:pPr>
            <w:r w:rsidRPr="00ED0F4C">
              <w:t>0,508</w:t>
            </w:r>
          </w:p>
        </w:tc>
        <w:tc>
          <w:tcPr>
            <w:tcW w:w="669" w:type="dxa"/>
            <w:shd w:val="clear" w:color="auto" w:fill="auto"/>
            <w:noWrap/>
            <w:vAlign w:val="center"/>
            <w:hideMark/>
          </w:tcPr>
          <w:p w:rsidR="00AE59D4" w:rsidRPr="00ED0F4C" w:rsidRDefault="00AE59D4" w:rsidP="00F15B1F">
            <w:pPr>
              <w:pStyle w:val="110"/>
            </w:pPr>
            <w:r w:rsidRPr="00ED0F4C">
              <w:t>73</w:t>
            </w:r>
          </w:p>
        </w:tc>
        <w:tc>
          <w:tcPr>
            <w:tcW w:w="1275" w:type="dxa"/>
            <w:shd w:val="clear" w:color="auto" w:fill="auto"/>
            <w:noWrap/>
            <w:vAlign w:val="center"/>
            <w:hideMark/>
          </w:tcPr>
          <w:p w:rsidR="00AE59D4" w:rsidRPr="00ED0F4C" w:rsidRDefault="00AE59D4" w:rsidP="00F15B1F">
            <w:pPr>
              <w:pStyle w:val="110"/>
            </w:pPr>
            <w:r w:rsidRPr="00ED0F4C">
              <w:t>1983</w:t>
            </w:r>
          </w:p>
        </w:tc>
        <w:tc>
          <w:tcPr>
            <w:tcW w:w="849" w:type="dxa"/>
            <w:shd w:val="clear" w:color="auto" w:fill="auto"/>
            <w:noWrap/>
            <w:vAlign w:val="center"/>
            <w:hideMark/>
          </w:tcPr>
          <w:p w:rsidR="00AE59D4" w:rsidRPr="00ED0F4C" w:rsidRDefault="00AE59D4" w:rsidP="00F15B1F">
            <w:pPr>
              <w:pStyle w:val="110"/>
            </w:pPr>
            <w:r w:rsidRPr="00ED0F4C">
              <w:t> </w:t>
            </w:r>
          </w:p>
        </w:tc>
        <w:tc>
          <w:tcPr>
            <w:tcW w:w="1061" w:type="dxa"/>
            <w:shd w:val="clear" w:color="auto" w:fill="auto"/>
            <w:noWrap/>
            <w:vAlign w:val="center"/>
            <w:hideMark/>
          </w:tcPr>
          <w:p w:rsidR="00AE59D4" w:rsidRPr="00ED0F4C" w:rsidRDefault="00AE59D4" w:rsidP="00F15B1F">
            <w:pPr>
              <w:pStyle w:val="110"/>
            </w:pPr>
            <w:r w:rsidRPr="00ED0F4C">
              <w:t>70-95</w:t>
            </w:r>
          </w:p>
        </w:tc>
        <w:tc>
          <w:tcPr>
            <w:tcW w:w="1275" w:type="dxa"/>
            <w:shd w:val="clear" w:color="auto" w:fill="auto"/>
            <w:noWrap/>
            <w:vAlign w:val="center"/>
            <w:hideMark/>
          </w:tcPr>
          <w:p w:rsidR="00AE59D4" w:rsidRPr="00ED0F4C" w:rsidRDefault="00AE59D4" w:rsidP="00F15B1F">
            <w:pPr>
              <w:pStyle w:val="110"/>
            </w:pPr>
            <w:r w:rsidRPr="00ED0F4C">
              <w:t>дрова</w:t>
            </w:r>
          </w:p>
        </w:tc>
        <w:tc>
          <w:tcPr>
            <w:tcW w:w="1596" w:type="dxa"/>
            <w:vMerge/>
            <w:vAlign w:val="center"/>
            <w:hideMark/>
          </w:tcPr>
          <w:p w:rsidR="00AE59D4" w:rsidRPr="00ED0F4C" w:rsidRDefault="00AE59D4" w:rsidP="00F15B1F">
            <w:pPr>
              <w:pStyle w:val="110"/>
            </w:pPr>
          </w:p>
        </w:tc>
        <w:tc>
          <w:tcPr>
            <w:tcW w:w="1842" w:type="dxa"/>
            <w:vMerge/>
            <w:vAlign w:val="center"/>
            <w:hideMark/>
          </w:tcPr>
          <w:p w:rsidR="00AE59D4" w:rsidRPr="00ED0F4C" w:rsidRDefault="00AE59D4" w:rsidP="00F15B1F">
            <w:pPr>
              <w:pStyle w:val="110"/>
            </w:pPr>
          </w:p>
        </w:tc>
        <w:tc>
          <w:tcPr>
            <w:tcW w:w="1912" w:type="dxa"/>
            <w:vMerge/>
            <w:vAlign w:val="center"/>
            <w:hideMark/>
          </w:tcPr>
          <w:p w:rsidR="00AE59D4" w:rsidRPr="00ED0F4C" w:rsidRDefault="00AE59D4" w:rsidP="00F15B1F">
            <w:pPr>
              <w:pStyle w:val="110"/>
            </w:pPr>
          </w:p>
        </w:tc>
        <w:tc>
          <w:tcPr>
            <w:tcW w:w="1402" w:type="dxa"/>
            <w:shd w:val="clear" w:color="auto" w:fill="auto"/>
            <w:vAlign w:val="center"/>
            <w:hideMark/>
          </w:tcPr>
          <w:p w:rsidR="00AE59D4" w:rsidRPr="00ED0F4C" w:rsidRDefault="00AE59D4" w:rsidP="00F15B1F">
            <w:pPr>
              <w:pStyle w:val="110"/>
            </w:pPr>
            <w:r w:rsidRPr="00ED0F4C">
              <w:t>Резервный</w:t>
            </w:r>
          </w:p>
        </w:tc>
        <w:tc>
          <w:tcPr>
            <w:tcW w:w="1357" w:type="dxa"/>
            <w:shd w:val="clear" w:color="auto" w:fill="auto"/>
            <w:noWrap/>
            <w:vAlign w:val="center"/>
            <w:hideMark/>
          </w:tcPr>
          <w:p w:rsidR="00AE59D4" w:rsidRPr="00ED0F4C" w:rsidRDefault="00AE59D4" w:rsidP="00F15B1F">
            <w:pPr>
              <w:pStyle w:val="110"/>
            </w:pPr>
            <w:r w:rsidRPr="00ED0F4C">
              <w:t> </w:t>
            </w:r>
          </w:p>
        </w:tc>
      </w:tr>
      <w:tr w:rsidR="00AE59D4" w:rsidRPr="00ED0F4C" w:rsidTr="00AE59D4">
        <w:trPr>
          <w:trHeight w:val="611"/>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№13</w:t>
            </w:r>
          </w:p>
          <w:p w:rsidR="00AE59D4" w:rsidRPr="00ED0F4C" w:rsidRDefault="00AE59D4" w:rsidP="00F15B1F">
            <w:pPr>
              <w:pStyle w:val="110"/>
            </w:pPr>
            <w:r w:rsidRPr="00ED0F4C">
              <w:t>(СДК Коневский)</w:t>
            </w:r>
          </w:p>
          <w:p w:rsidR="00AE59D4" w:rsidRPr="00ED0F4C" w:rsidRDefault="00AE59D4" w:rsidP="00F15B1F">
            <w:pPr>
              <w:pStyle w:val="110"/>
            </w:pPr>
            <w:r w:rsidRPr="00ED0F4C">
              <w:t>с. Конево, ул. Советская, 21</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ЭВП-24</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0,02064</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2011</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noWrap/>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№14</w:t>
            </w:r>
          </w:p>
          <w:p w:rsidR="00AE59D4" w:rsidRPr="00ED0F4C" w:rsidRDefault="00AE59D4" w:rsidP="00F15B1F">
            <w:pPr>
              <w:pStyle w:val="110"/>
            </w:pPr>
            <w:r w:rsidRPr="00ED0F4C">
              <w:t>(СДК Соколятский)</w:t>
            </w:r>
          </w:p>
          <w:p w:rsidR="00AE59D4" w:rsidRPr="00ED0F4C" w:rsidRDefault="00AE59D4" w:rsidP="00F15B1F">
            <w:pPr>
              <w:pStyle w:val="110"/>
            </w:pPr>
            <w:r w:rsidRPr="00ED0F4C">
              <w:t>д. Соколята, ул. Победы, 41</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ЭВП-12</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0,01032</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2007</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№15</w:t>
            </w:r>
          </w:p>
          <w:p w:rsidR="00AE59D4" w:rsidRPr="00ED0F4C" w:rsidRDefault="00AE59D4" w:rsidP="00F15B1F">
            <w:pPr>
              <w:pStyle w:val="110"/>
            </w:pPr>
            <w:r w:rsidRPr="00ED0F4C">
              <w:t>(СДК Свердловский)</w:t>
            </w:r>
          </w:p>
          <w:p w:rsidR="00AE59D4" w:rsidRPr="00ED0F4C" w:rsidRDefault="00AE59D4" w:rsidP="00F15B1F">
            <w:pPr>
              <w:pStyle w:val="110"/>
            </w:pPr>
            <w:r w:rsidRPr="00ED0F4C">
              <w:t>с. Свердловское, ул. Ленина, 31</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ЭВП-9</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0,00774</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2000</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№16</w:t>
            </w:r>
          </w:p>
          <w:p w:rsidR="00AE59D4" w:rsidRPr="00ED0F4C" w:rsidRDefault="00AE59D4" w:rsidP="00F15B1F">
            <w:pPr>
              <w:pStyle w:val="110"/>
            </w:pPr>
            <w:r w:rsidRPr="00ED0F4C">
              <w:t>(СДК Симинчинский)</w:t>
            </w:r>
          </w:p>
          <w:p w:rsidR="00AE59D4" w:rsidRPr="00ED0F4C" w:rsidRDefault="00AE59D4" w:rsidP="00F15B1F">
            <w:pPr>
              <w:pStyle w:val="110"/>
            </w:pPr>
            <w:r w:rsidRPr="00ED0F4C">
              <w:t>с. Симинчи, ул. Нагорная, 1</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ЭВП-15</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0,0129</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2001</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433"/>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№17</w:t>
            </w:r>
          </w:p>
          <w:p w:rsidR="00AE59D4" w:rsidRPr="00ED0F4C" w:rsidRDefault="00AE59D4" w:rsidP="00F15B1F">
            <w:pPr>
              <w:pStyle w:val="110"/>
            </w:pPr>
            <w:r w:rsidRPr="00ED0F4C">
              <w:t>(СДК и Б Верхне-Бардымский)</w:t>
            </w:r>
          </w:p>
          <w:p w:rsidR="00AE59D4" w:rsidRPr="00ED0F4C" w:rsidRDefault="00AE59D4" w:rsidP="00F15B1F">
            <w:pPr>
              <w:pStyle w:val="110"/>
            </w:pPr>
            <w:r w:rsidRPr="00ED0F4C">
              <w:t>д. Верхний Бардым, ул. Трактовая, 12</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ЭВП-12</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0,01032</w:t>
            </w:r>
          </w:p>
        </w:tc>
        <w:tc>
          <w:tcPr>
            <w:tcW w:w="669" w:type="dxa"/>
            <w:shd w:val="clear" w:color="auto" w:fill="auto"/>
            <w:vAlign w:val="center"/>
            <w:hideMark/>
          </w:tcPr>
          <w:p w:rsidR="00AE59D4" w:rsidRPr="00ED0F4C" w:rsidRDefault="00AE59D4" w:rsidP="00F15B1F">
            <w:pPr>
              <w:pStyle w:val="110"/>
            </w:pPr>
            <w:r w:rsidRPr="00ED0F4C">
              <w:t>99</w:t>
            </w:r>
          </w:p>
        </w:tc>
        <w:tc>
          <w:tcPr>
            <w:tcW w:w="1275" w:type="dxa"/>
            <w:shd w:val="clear" w:color="auto" w:fill="auto"/>
            <w:vAlign w:val="center"/>
            <w:hideMark/>
          </w:tcPr>
          <w:p w:rsidR="00AE59D4" w:rsidRPr="00ED0F4C" w:rsidRDefault="00AE59D4" w:rsidP="00F15B1F">
            <w:pPr>
              <w:pStyle w:val="110"/>
            </w:pPr>
            <w:r w:rsidRPr="00ED0F4C">
              <w:t>2010</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элэнергия</w:t>
            </w:r>
          </w:p>
        </w:tc>
        <w:tc>
          <w:tcPr>
            <w:tcW w:w="1596" w:type="dxa"/>
            <w:shd w:val="clear" w:color="auto" w:fill="auto"/>
            <w:noWrap/>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vAlign w:val="center"/>
            <w:hideMark/>
          </w:tcPr>
          <w:p w:rsidR="00AE59D4" w:rsidRPr="00ED0F4C" w:rsidRDefault="00AE59D4" w:rsidP="00F15B1F">
            <w:pPr>
              <w:pStyle w:val="110"/>
            </w:pPr>
            <w:r w:rsidRPr="00ED0F4C">
              <w:t>5664</w:t>
            </w:r>
          </w:p>
        </w:tc>
      </w:tr>
      <w:tr w:rsidR="00AE59D4" w:rsidRPr="00ED0F4C" w:rsidTr="00AE59D4">
        <w:trPr>
          <w:trHeight w:val="620"/>
          <w:jc w:val="center"/>
        </w:trPr>
        <w:tc>
          <w:tcPr>
            <w:tcW w:w="3210" w:type="dxa"/>
            <w:shd w:val="clear" w:color="auto" w:fill="auto"/>
            <w:noWrap/>
            <w:vAlign w:val="bottom"/>
            <w:hideMark/>
          </w:tcPr>
          <w:p w:rsidR="00AE59D4" w:rsidRPr="00ED0F4C" w:rsidRDefault="00AE59D4" w:rsidP="00F15B1F">
            <w:pPr>
              <w:pStyle w:val="110"/>
            </w:pPr>
            <w:r w:rsidRPr="00ED0F4C">
              <w:t>Теплогенераторная установка №18</w:t>
            </w:r>
          </w:p>
          <w:p w:rsidR="00AE59D4" w:rsidRPr="00ED0F4C" w:rsidRDefault="00AE59D4" w:rsidP="00F15B1F">
            <w:pPr>
              <w:pStyle w:val="110"/>
            </w:pPr>
            <w:r w:rsidRPr="00ED0F4C">
              <w:t>(СДК Усть-Югушинский)</w:t>
            </w:r>
          </w:p>
          <w:p w:rsidR="00AE59D4" w:rsidRPr="00ED0F4C" w:rsidRDefault="00AE59D4" w:rsidP="00F15B1F">
            <w:pPr>
              <w:pStyle w:val="110"/>
            </w:pPr>
            <w:r w:rsidRPr="00ED0F4C">
              <w:t>д. Усть-Югуш, ул. 8 Марта, 1</w:t>
            </w:r>
          </w:p>
        </w:tc>
        <w:tc>
          <w:tcPr>
            <w:tcW w:w="1061" w:type="dxa"/>
            <w:shd w:val="clear" w:color="auto" w:fill="auto"/>
            <w:vAlign w:val="center"/>
            <w:hideMark/>
          </w:tcPr>
          <w:p w:rsidR="00AE59D4" w:rsidRPr="00ED0F4C" w:rsidRDefault="00AE59D4" w:rsidP="00F15B1F">
            <w:pPr>
              <w:pStyle w:val="110"/>
            </w:pPr>
            <w:r w:rsidRPr="00ED0F4C">
              <w:t>1</w:t>
            </w:r>
          </w:p>
        </w:tc>
        <w:tc>
          <w:tcPr>
            <w:tcW w:w="1488" w:type="dxa"/>
            <w:shd w:val="clear" w:color="auto" w:fill="auto"/>
            <w:vAlign w:val="center"/>
            <w:hideMark/>
          </w:tcPr>
          <w:p w:rsidR="00AE59D4" w:rsidRPr="00ED0F4C" w:rsidRDefault="00AE59D4" w:rsidP="00F15B1F">
            <w:pPr>
              <w:pStyle w:val="110"/>
            </w:pPr>
            <w:r w:rsidRPr="00ED0F4C">
              <w:t>Энергия-3М</w:t>
            </w:r>
          </w:p>
        </w:tc>
        <w:tc>
          <w:tcPr>
            <w:tcW w:w="2050" w:type="dxa"/>
            <w:shd w:val="clear" w:color="auto" w:fill="auto"/>
            <w:vAlign w:val="center"/>
            <w:hideMark/>
          </w:tcPr>
          <w:p w:rsidR="00AE59D4" w:rsidRPr="00ED0F4C" w:rsidRDefault="00AE59D4" w:rsidP="00F15B1F">
            <w:pPr>
              <w:pStyle w:val="110"/>
            </w:pPr>
            <w:r w:rsidRPr="00ED0F4C">
              <w:t>водогрейный</w:t>
            </w:r>
          </w:p>
        </w:tc>
        <w:tc>
          <w:tcPr>
            <w:tcW w:w="1103" w:type="dxa"/>
            <w:shd w:val="clear" w:color="auto" w:fill="auto"/>
            <w:vAlign w:val="center"/>
            <w:hideMark/>
          </w:tcPr>
          <w:p w:rsidR="00AE59D4" w:rsidRPr="00ED0F4C" w:rsidRDefault="00AE59D4" w:rsidP="00F15B1F">
            <w:pPr>
              <w:pStyle w:val="110"/>
            </w:pPr>
            <w:r w:rsidRPr="00ED0F4C">
              <w:t>0,254</w:t>
            </w:r>
          </w:p>
        </w:tc>
        <w:tc>
          <w:tcPr>
            <w:tcW w:w="669" w:type="dxa"/>
            <w:shd w:val="clear" w:color="auto" w:fill="auto"/>
            <w:vAlign w:val="center"/>
            <w:hideMark/>
          </w:tcPr>
          <w:p w:rsidR="00AE59D4" w:rsidRPr="00ED0F4C" w:rsidRDefault="00AE59D4" w:rsidP="00F15B1F">
            <w:pPr>
              <w:pStyle w:val="110"/>
            </w:pPr>
            <w:r w:rsidRPr="00ED0F4C">
              <w:t>73</w:t>
            </w:r>
          </w:p>
        </w:tc>
        <w:tc>
          <w:tcPr>
            <w:tcW w:w="1275" w:type="dxa"/>
            <w:shd w:val="clear" w:color="auto" w:fill="auto"/>
            <w:vAlign w:val="center"/>
            <w:hideMark/>
          </w:tcPr>
          <w:p w:rsidR="00AE59D4" w:rsidRPr="00ED0F4C" w:rsidRDefault="00AE59D4" w:rsidP="00F15B1F">
            <w:pPr>
              <w:pStyle w:val="110"/>
            </w:pPr>
            <w:r w:rsidRPr="00ED0F4C">
              <w:t>1996</w:t>
            </w:r>
          </w:p>
        </w:tc>
        <w:tc>
          <w:tcPr>
            <w:tcW w:w="849" w:type="dxa"/>
            <w:shd w:val="clear" w:color="auto" w:fill="auto"/>
            <w:vAlign w:val="center"/>
            <w:hideMark/>
          </w:tcPr>
          <w:p w:rsidR="00AE59D4" w:rsidRPr="00ED0F4C" w:rsidRDefault="00AE59D4" w:rsidP="00F15B1F">
            <w:pPr>
              <w:pStyle w:val="110"/>
            </w:pPr>
            <w:r w:rsidRPr="00ED0F4C">
              <w:t> </w:t>
            </w:r>
          </w:p>
        </w:tc>
        <w:tc>
          <w:tcPr>
            <w:tcW w:w="1061" w:type="dxa"/>
            <w:shd w:val="clear" w:color="auto" w:fill="auto"/>
            <w:vAlign w:val="center"/>
            <w:hideMark/>
          </w:tcPr>
          <w:p w:rsidR="00AE59D4" w:rsidRPr="00ED0F4C" w:rsidRDefault="00AE59D4" w:rsidP="00F15B1F">
            <w:pPr>
              <w:pStyle w:val="110"/>
            </w:pPr>
            <w:r w:rsidRPr="00ED0F4C">
              <w:t>70-95</w:t>
            </w:r>
          </w:p>
        </w:tc>
        <w:tc>
          <w:tcPr>
            <w:tcW w:w="1275" w:type="dxa"/>
            <w:shd w:val="clear" w:color="auto" w:fill="auto"/>
            <w:vAlign w:val="center"/>
            <w:hideMark/>
          </w:tcPr>
          <w:p w:rsidR="00AE59D4" w:rsidRPr="00ED0F4C" w:rsidRDefault="00AE59D4" w:rsidP="00F15B1F">
            <w:pPr>
              <w:pStyle w:val="110"/>
            </w:pPr>
            <w:r w:rsidRPr="00ED0F4C">
              <w:t>дрова</w:t>
            </w:r>
          </w:p>
        </w:tc>
        <w:tc>
          <w:tcPr>
            <w:tcW w:w="1596" w:type="dxa"/>
            <w:shd w:val="clear" w:color="auto" w:fill="auto"/>
            <w:vAlign w:val="center"/>
            <w:hideMark/>
          </w:tcPr>
          <w:p w:rsidR="00AE59D4" w:rsidRPr="00ED0F4C" w:rsidRDefault="00AE59D4" w:rsidP="00F15B1F">
            <w:pPr>
              <w:pStyle w:val="110"/>
            </w:pPr>
            <w:r w:rsidRPr="00ED0F4C">
              <w:t>Проектом не предусмотрено</w:t>
            </w:r>
          </w:p>
        </w:tc>
        <w:tc>
          <w:tcPr>
            <w:tcW w:w="1842" w:type="dxa"/>
            <w:shd w:val="clear" w:color="auto" w:fill="auto"/>
            <w:vAlign w:val="center"/>
            <w:hideMark/>
          </w:tcPr>
          <w:p w:rsidR="00AE59D4" w:rsidRPr="00ED0F4C" w:rsidRDefault="00AE59D4" w:rsidP="00F15B1F">
            <w:pPr>
              <w:pStyle w:val="110"/>
            </w:pPr>
            <w:r w:rsidRPr="00ED0F4C">
              <w:t>Не предусмотрено по проекту</w:t>
            </w:r>
          </w:p>
        </w:tc>
        <w:tc>
          <w:tcPr>
            <w:tcW w:w="1912" w:type="dxa"/>
            <w:shd w:val="clear" w:color="auto" w:fill="auto"/>
            <w:vAlign w:val="center"/>
            <w:hideMark/>
          </w:tcPr>
          <w:p w:rsidR="00AE59D4" w:rsidRPr="00ED0F4C" w:rsidRDefault="00AE59D4" w:rsidP="00F15B1F">
            <w:pPr>
              <w:pStyle w:val="110"/>
            </w:pPr>
            <w:r w:rsidRPr="00ED0F4C">
              <w:t>Рассчетный. ПУ не оборудованы</w:t>
            </w:r>
          </w:p>
        </w:tc>
        <w:tc>
          <w:tcPr>
            <w:tcW w:w="1402" w:type="dxa"/>
            <w:shd w:val="clear" w:color="auto" w:fill="auto"/>
            <w:vAlign w:val="center"/>
            <w:hideMark/>
          </w:tcPr>
          <w:p w:rsidR="00AE59D4" w:rsidRPr="00ED0F4C" w:rsidRDefault="00AE59D4" w:rsidP="00F15B1F">
            <w:pPr>
              <w:pStyle w:val="110"/>
            </w:pPr>
            <w:r w:rsidRPr="00ED0F4C">
              <w:t>Сезонный</w:t>
            </w:r>
          </w:p>
        </w:tc>
        <w:tc>
          <w:tcPr>
            <w:tcW w:w="1357" w:type="dxa"/>
            <w:shd w:val="clear" w:color="auto" w:fill="auto"/>
            <w:noWrap/>
            <w:vAlign w:val="center"/>
            <w:hideMark/>
          </w:tcPr>
          <w:p w:rsidR="00AE59D4" w:rsidRPr="00ED0F4C" w:rsidRDefault="00AE59D4" w:rsidP="00F15B1F">
            <w:pPr>
              <w:pStyle w:val="110"/>
            </w:pPr>
            <w:r w:rsidRPr="00ED0F4C">
              <w:t>5664</w:t>
            </w:r>
          </w:p>
        </w:tc>
      </w:tr>
    </w:tbl>
    <w:p w:rsidR="00A64062" w:rsidRDefault="00A64062" w:rsidP="00D04E2C"/>
    <w:p w:rsidR="00005A52" w:rsidRDefault="00005A52" w:rsidP="00D04E2C">
      <w:pPr>
        <w:sectPr w:rsidR="00005A52" w:rsidSect="00DA5558">
          <w:pgSz w:w="23811" w:h="16838" w:orient="landscape" w:code="8"/>
          <w:pgMar w:top="1276" w:right="1134" w:bottom="850" w:left="1134" w:header="708" w:footer="708" w:gutter="0"/>
          <w:cols w:space="708"/>
          <w:docGrid w:linePitch="360"/>
        </w:sectPr>
      </w:pPr>
    </w:p>
    <w:p w:rsidR="009A5634" w:rsidRPr="00D34583" w:rsidRDefault="009A5634" w:rsidP="009A5634">
      <w:pPr>
        <w:rPr>
          <w:b/>
        </w:rPr>
      </w:pPr>
      <w:bookmarkStart w:id="22" w:name="_Toc64033711"/>
      <w:r w:rsidRPr="00D34583">
        <w:rPr>
          <w:b/>
          <w:spacing w:val="-2"/>
        </w:rPr>
        <w:lastRenderedPageBreak/>
        <w:t>Д</w:t>
      </w:r>
      <w:r w:rsidRPr="00D34583">
        <w:rPr>
          <w:b/>
        </w:rPr>
        <w:t>оля</w:t>
      </w:r>
      <w:r w:rsidRPr="00D34583">
        <w:rPr>
          <w:b/>
          <w:spacing w:val="-2"/>
        </w:rPr>
        <w:t xml:space="preserve"> </w:t>
      </w:r>
      <w:r w:rsidRPr="00D34583">
        <w:rPr>
          <w:b/>
          <w:spacing w:val="-1"/>
        </w:rPr>
        <w:t>п</w:t>
      </w:r>
      <w:r w:rsidRPr="00D34583">
        <w:rPr>
          <w:b/>
        </w:rPr>
        <w:t>о</w:t>
      </w:r>
      <w:r w:rsidRPr="00D34583">
        <w:rPr>
          <w:b/>
          <w:spacing w:val="-3"/>
        </w:rPr>
        <w:t>с</w:t>
      </w:r>
      <w:r w:rsidRPr="00D34583">
        <w:rPr>
          <w:b/>
          <w:spacing w:val="-2"/>
        </w:rPr>
        <w:t>т</w:t>
      </w:r>
      <w:r w:rsidRPr="00D34583">
        <w:rPr>
          <w:b/>
        </w:rPr>
        <w:t>ав</w:t>
      </w:r>
      <w:r w:rsidRPr="00D34583">
        <w:rPr>
          <w:b/>
          <w:spacing w:val="-2"/>
        </w:rPr>
        <w:t>к</w:t>
      </w:r>
      <w:r w:rsidRPr="00D34583">
        <w:rPr>
          <w:b/>
        </w:rPr>
        <w:t>и</w:t>
      </w:r>
      <w:r w:rsidRPr="00D34583">
        <w:rPr>
          <w:b/>
          <w:spacing w:val="-1"/>
        </w:rPr>
        <w:t xml:space="preserve"> </w:t>
      </w:r>
      <w:r w:rsidRPr="00D34583">
        <w:rPr>
          <w:b/>
        </w:rPr>
        <w:t>ре</w:t>
      </w:r>
      <w:r w:rsidRPr="00D34583">
        <w:rPr>
          <w:b/>
          <w:spacing w:val="-3"/>
        </w:rPr>
        <w:t>с</w:t>
      </w:r>
      <w:r w:rsidRPr="00D34583">
        <w:rPr>
          <w:b/>
        </w:rPr>
        <w:t>ур</w:t>
      </w:r>
      <w:r w:rsidRPr="00D34583">
        <w:rPr>
          <w:b/>
          <w:spacing w:val="-3"/>
        </w:rPr>
        <w:t>с</w:t>
      </w:r>
      <w:r w:rsidRPr="00D34583">
        <w:rPr>
          <w:b/>
        </w:rPr>
        <w:t>а</w:t>
      </w:r>
      <w:r w:rsidRPr="00D34583">
        <w:rPr>
          <w:b/>
          <w:spacing w:val="1"/>
        </w:rPr>
        <w:t xml:space="preserve"> </w:t>
      </w:r>
      <w:r w:rsidRPr="00D34583">
        <w:rPr>
          <w:b/>
          <w:spacing w:val="-2"/>
        </w:rPr>
        <w:t>п</w:t>
      </w:r>
      <w:r w:rsidRPr="00D34583">
        <w:rPr>
          <w:b/>
        </w:rPr>
        <w:t>о</w:t>
      </w:r>
      <w:r w:rsidRPr="00D34583">
        <w:rPr>
          <w:b/>
          <w:spacing w:val="1"/>
        </w:rPr>
        <w:t xml:space="preserve"> </w:t>
      </w:r>
      <w:r w:rsidRPr="00D34583">
        <w:rPr>
          <w:b/>
          <w:spacing w:val="-2"/>
        </w:rPr>
        <w:t>п</w:t>
      </w:r>
      <w:r w:rsidRPr="00D34583">
        <w:rPr>
          <w:b/>
        </w:rPr>
        <w:t>р</w:t>
      </w:r>
      <w:r w:rsidRPr="00D34583">
        <w:rPr>
          <w:b/>
          <w:spacing w:val="-2"/>
        </w:rPr>
        <w:t>иб</w:t>
      </w:r>
      <w:r w:rsidRPr="00D34583">
        <w:rPr>
          <w:b/>
        </w:rPr>
        <w:t>о</w:t>
      </w:r>
      <w:r w:rsidRPr="00D34583">
        <w:rPr>
          <w:b/>
          <w:spacing w:val="-3"/>
        </w:rPr>
        <w:t>р</w:t>
      </w:r>
      <w:r w:rsidRPr="00D34583">
        <w:rPr>
          <w:b/>
        </w:rPr>
        <w:t>ам</w:t>
      </w:r>
      <w:r w:rsidRPr="00D34583">
        <w:rPr>
          <w:b/>
          <w:spacing w:val="-3"/>
        </w:rPr>
        <w:t xml:space="preserve"> </w:t>
      </w:r>
      <w:r w:rsidRPr="00D34583">
        <w:rPr>
          <w:b/>
          <w:spacing w:val="-2"/>
        </w:rPr>
        <w:t>у</w:t>
      </w:r>
      <w:r w:rsidRPr="00D34583">
        <w:rPr>
          <w:b/>
        </w:rPr>
        <w:t>че</w:t>
      </w:r>
      <w:r w:rsidRPr="00D34583">
        <w:rPr>
          <w:b/>
          <w:spacing w:val="-1"/>
        </w:rPr>
        <w:t>т</w:t>
      </w:r>
      <w:r w:rsidRPr="00D34583">
        <w:rPr>
          <w:b/>
        </w:rPr>
        <w:t>а</w:t>
      </w:r>
      <w:bookmarkEnd w:id="22"/>
    </w:p>
    <w:p w:rsidR="00A64062" w:rsidRDefault="00A64062" w:rsidP="00D04E2C"/>
    <w:p w:rsidR="009A5634" w:rsidRPr="00ED0F4C" w:rsidRDefault="009A5634" w:rsidP="009A5634">
      <w:pPr>
        <w:pStyle w:val="a6"/>
        <w:ind w:firstLine="567"/>
        <w:jc w:val="both"/>
        <w:rPr>
          <w:lang w:eastAsia="ru-RU"/>
        </w:rPr>
      </w:pPr>
      <w:r w:rsidRPr="00ED0F4C">
        <w:rPr>
          <w:lang w:eastAsia="ru-RU"/>
        </w:rPr>
        <w:t xml:space="preserve">В Артинском ГО у потребителей </w:t>
      </w:r>
      <w:r w:rsidRPr="00ED0F4C">
        <w:rPr>
          <w:rFonts w:eastAsia="Times New Roman" w:cs="Times New Roman"/>
          <w:sz w:val="22"/>
        </w:rPr>
        <w:t>МУП АГО "Теплотехника"</w:t>
      </w:r>
      <w:r w:rsidRPr="00ED0F4C">
        <w:rPr>
          <w:lang w:eastAsia="ru-RU"/>
        </w:rPr>
        <w:t xml:space="preserve"> сумма всех приборов учета по категориям следующая: </w:t>
      </w:r>
    </w:p>
    <w:p w:rsidR="009A5634" w:rsidRPr="00ED0F4C" w:rsidRDefault="009A5634" w:rsidP="009A5634">
      <w:pPr>
        <w:pStyle w:val="a6"/>
        <w:rPr>
          <w:lang w:eastAsia="ru-RU"/>
        </w:rPr>
      </w:pPr>
      <w:r w:rsidRPr="00ED0F4C">
        <w:rPr>
          <w:lang w:eastAsia="ru-RU"/>
        </w:rPr>
        <w:t>Население – 52 %;</w:t>
      </w:r>
    </w:p>
    <w:p w:rsidR="009A5634" w:rsidRPr="00ED0F4C" w:rsidRDefault="009A5634" w:rsidP="009A5634">
      <w:pPr>
        <w:pStyle w:val="a6"/>
        <w:rPr>
          <w:lang w:eastAsia="ru-RU"/>
        </w:rPr>
      </w:pPr>
      <w:r w:rsidRPr="00ED0F4C">
        <w:rPr>
          <w:lang w:eastAsia="ru-RU"/>
        </w:rPr>
        <w:t>Бюджет – 57 %;</w:t>
      </w:r>
    </w:p>
    <w:p w:rsidR="009A5634" w:rsidRPr="00ED0F4C" w:rsidRDefault="009A5634" w:rsidP="009A5634">
      <w:pPr>
        <w:pStyle w:val="a6"/>
        <w:rPr>
          <w:lang w:eastAsia="ru-RU"/>
        </w:rPr>
      </w:pPr>
      <w:r w:rsidRPr="00ED0F4C">
        <w:rPr>
          <w:lang w:eastAsia="ru-RU"/>
        </w:rPr>
        <w:t>Прочие – 65,5 %;</w:t>
      </w:r>
    </w:p>
    <w:p w:rsidR="009A5634" w:rsidRPr="00ED0F4C" w:rsidRDefault="009A5634" w:rsidP="009A5634">
      <w:pPr>
        <w:pStyle w:val="a6"/>
        <w:ind w:firstLine="567"/>
        <w:jc w:val="both"/>
        <w:rPr>
          <w:lang w:eastAsia="ru-RU"/>
        </w:rPr>
      </w:pPr>
      <w:r w:rsidRPr="00ED0F4C">
        <w:rPr>
          <w:lang w:eastAsia="ru-RU"/>
        </w:rPr>
        <w:t xml:space="preserve">У потребителей </w:t>
      </w:r>
      <w:r w:rsidRPr="00ED0F4C">
        <w:rPr>
          <w:rFonts w:eastAsia="Times New Roman" w:cs="Times New Roman"/>
          <w:sz w:val="22"/>
        </w:rPr>
        <w:t>АО «Артинский завод»</w:t>
      </w:r>
      <w:r w:rsidRPr="00ED0F4C">
        <w:rPr>
          <w:lang w:eastAsia="ru-RU"/>
        </w:rPr>
        <w:t xml:space="preserve"> сумма всех приборов учета по категориям следующая: </w:t>
      </w:r>
    </w:p>
    <w:p w:rsidR="009A5634" w:rsidRPr="00ED0F4C" w:rsidRDefault="009A5634" w:rsidP="009A5634">
      <w:pPr>
        <w:pStyle w:val="a6"/>
        <w:rPr>
          <w:lang w:eastAsia="ru-RU"/>
        </w:rPr>
      </w:pPr>
      <w:r>
        <w:rPr>
          <w:lang w:eastAsia="ru-RU"/>
        </w:rPr>
        <w:t>Население</w:t>
      </w:r>
      <w:r w:rsidRPr="00ED0F4C">
        <w:rPr>
          <w:lang w:eastAsia="ru-RU"/>
        </w:rPr>
        <w:t xml:space="preserve"> – МКД – 50%, частные дома – 36,5 %, дома блокированной застройки – 16,6%;</w:t>
      </w:r>
    </w:p>
    <w:p w:rsidR="009A5634" w:rsidRPr="00ED0F4C" w:rsidRDefault="009A5634" w:rsidP="009A5634">
      <w:pPr>
        <w:pStyle w:val="a6"/>
        <w:rPr>
          <w:lang w:eastAsia="ru-RU"/>
        </w:rPr>
      </w:pPr>
      <w:r w:rsidRPr="00ED0F4C">
        <w:rPr>
          <w:lang w:eastAsia="ru-RU"/>
        </w:rPr>
        <w:t>Бюджет – 55 %;</w:t>
      </w:r>
    </w:p>
    <w:p w:rsidR="009A5634" w:rsidRPr="00ED0F4C" w:rsidRDefault="009A5634" w:rsidP="009A5634">
      <w:pPr>
        <w:pStyle w:val="a6"/>
        <w:rPr>
          <w:lang w:eastAsia="ru-RU"/>
        </w:rPr>
      </w:pPr>
      <w:r w:rsidRPr="00ED0F4C">
        <w:rPr>
          <w:lang w:eastAsia="ru-RU"/>
        </w:rPr>
        <w:t xml:space="preserve">Прочие – 56,7 %. </w:t>
      </w:r>
    </w:p>
    <w:p w:rsidR="009A5634" w:rsidRPr="00ED0F4C" w:rsidRDefault="009A5634" w:rsidP="009A5634">
      <w:pPr>
        <w:pStyle w:val="a6"/>
        <w:ind w:firstLine="567"/>
        <w:jc w:val="both"/>
        <w:rPr>
          <w:lang w:eastAsia="ru-RU"/>
        </w:rPr>
      </w:pPr>
      <w:r w:rsidRPr="00ED0F4C">
        <w:rPr>
          <w:lang w:eastAsia="ru-RU"/>
        </w:rPr>
        <w:t xml:space="preserve">У потребителей </w:t>
      </w:r>
      <w:r w:rsidRPr="00ED0F4C">
        <w:rPr>
          <w:rFonts w:eastAsia="Times New Roman" w:cs="Times New Roman"/>
          <w:sz w:val="22"/>
        </w:rPr>
        <w:t>ОАО «ОТСК»</w:t>
      </w:r>
      <w:r w:rsidRPr="00ED0F4C">
        <w:rPr>
          <w:lang w:eastAsia="ru-RU"/>
        </w:rPr>
        <w:t xml:space="preserve"> сумма всех приборов учета по категориям следующая: </w:t>
      </w:r>
    </w:p>
    <w:p w:rsidR="009A5634" w:rsidRPr="00ED0F4C" w:rsidRDefault="009A5634" w:rsidP="009A5634">
      <w:pPr>
        <w:pStyle w:val="a6"/>
        <w:rPr>
          <w:lang w:eastAsia="ru-RU"/>
        </w:rPr>
      </w:pPr>
      <w:r>
        <w:rPr>
          <w:lang w:eastAsia="ru-RU"/>
        </w:rPr>
        <w:t>Население</w:t>
      </w:r>
      <w:r w:rsidRPr="00ED0F4C">
        <w:rPr>
          <w:lang w:eastAsia="ru-RU"/>
        </w:rPr>
        <w:t xml:space="preserve"> – 75 %;</w:t>
      </w:r>
    </w:p>
    <w:p w:rsidR="009A5634" w:rsidRPr="00ED0F4C" w:rsidRDefault="009A5634" w:rsidP="009A5634">
      <w:pPr>
        <w:pStyle w:val="a6"/>
        <w:rPr>
          <w:lang w:eastAsia="ru-RU"/>
        </w:rPr>
      </w:pPr>
      <w:r w:rsidRPr="00ED0F4C">
        <w:rPr>
          <w:lang w:eastAsia="ru-RU"/>
        </w:rPr>
        <w:t>Бюджет – 60 %;</w:t>
      </w:r>
    </w:p>
    <w:p w:rsidR="009A5634" w:rsidRPr="00ED0F4C" w:rsidRDefault="009A5634" w:rsidP="009A5634">
      <w:pPr>
        <w:pStyle w:val="a6"/>
        <w:rPr>
          <w:lang w:eastAsia="ru-RU"/>
        </w:rPr>
      </w:pPr>
      <w:r w:rsidRPr="00ED0F4C">
        <w:rPr>
          <w:lang w:eastAsia="ru-RU"/>
        </w:rPr>
        <w:t>Прочие – 100 %.</w:t>
      </w:r>
    </w:p>
    <w:p w:rsidR="009A5634" w:rsidRPr="00ED0F4C" w:rsidRDefault="009A5634" w:rsidP="009A5634">
      <w:pPr>
        <w:pStyle w:val="a6"/>
        <w:ind w:firstLine="567"/>
        <w:jc w:val="both"/>
        <w:rPr>
          <w:lang w:eastAsia="ru-RU"/>
        </w:rPr>
      </w:pPr>
      <w:r w:rsidRPr="00ED0F4C">
        <w:rPr>
          <w:lang w:eastAsia="ru-RU"/>
        </w:rPr>
        <w:t xml:space="preserve">У потребителей </w:t>
      </w:r>
      <w:r w:rsidRPr="00ED0F4C">
        <w:rPr>
          <w:rFonts w:eastAsia="Times New Roman" w:cs="Times New Roman"/>
          <w:sz w:val="22"/>
        </w:rPr>
        <w:t>ИГФ УРО РАН</w:t>
      </w:r>
      <w:r w:rsidRPr="00ED0F4C">
        <w:rPr>
          <w:lang w:eastAsia="ru-RU"/>
        </w:rPr>
        <w:t xml:space="preserve"> сумма всех приборов учета по категориям следующая: </w:t>
      </w:r>
    </w:p>
    <w:p w:rsidR="009A5634" w:rsidRPr="00ED0F4C" w:rsidRDefault="009A5634" w:rsidP="009A5634">
      <w:pPr>
        <w:pStyle w:val="a6"/>
        <w:rPr>
          <w:lang w:eastAsia="ru-RU"/>
        </w:rPr>
      </w:pPr>
      <w:r w:rsidRPr="00ED0F4C">
        <w:rPr>
          <w:lang w:eastAsia="ru-RU"/>
        </w:rPr>
        <w:t>Население – 50</w:t>
      </w:r>
      <w:proofErr w:type="gramStart"/>
      <w:r w:rsidRPr="00ED0F4C">
        <w:rPr>
          <w:lang w:eastAsia="ru-RU"/>
        </w:rPr>
        <w:t>%,;</w:t>
      </w:r>
      <w:proofErr w:type="gramEnd"/>
    </w:p>
    <w:p w:rsidR="009A5634" w:rsidRPr="00ED0F4C" w:rsidRDefault="009A5634" w:rsidP="009A5634">
      <w:pPr>
        <w:pStyle w:val="a6"/>
        <w:rPr>
          <w:lang w:eastAsia="ru-RU"/>
        </w:rPr>
      </w:pPr>
      <w:r w:rsidRPr="00ED0F4C">
        <w:rPr>
          <w:lang w:eastAsia="ru-RU"/>
        </w:rPr>
        <w:t>Бюджет – 100 %;</w:t>
      </w:r>
    </w:p>
    <w:p w:rsidR="009A5634" w:rsidRPr="00ED0F4C" w:rsidRDefault="009A5634" w:rsidP="009A5634">
      <w:pPr>
        <w:pStyle w:val="a6"/>
        <w:ind w:firstLine="709"/>
        <w:jc w:val="both"/>
        <w:rPr>
          <w:lang w:eastAsia="ru-RU"/>
        </w:rPr>
      </w:pPr>
      <w:r w:rsidRPr="00ED0F4C">
        <w:rPr>
          <w:lang w:eastAsia="ru-RU"/>
        </w:rPr>
        <w:t>Информация по приборам учета потребителей тепловой энергии ООО «Стройтехнопласт» отсутствует.</w:t>
      </w:r>
    </w:p>
    <w:p w:rsidR="00A64062" w:rsidRDefault="00A64062" w:rsidP="00D04E2C"/>
    <w:p w:rsidR="009D623D" w:rsidRDefault="009D623D" w:rsidP="00D04E2C">
      <w:pPr>
        <w:sectPr w:rsidR="009D623D">
          <w:pgSz w:w="11906" w:h="16838"/>
          <w:pgMar w:top="1134" w:right="850" w:bottom="1134" w:left="1701" w:header="708" w:footer="708" w:gutter="0"/>
          <w:cols w:space="708"/>
          <w:docGrid w:linePitch="360"/>
        </w:sectPr>
      </w:pPr>
    </w:p>
    <w:p w:rsidR="009A5634" w:rsidRPr="00D34583" w:rsidRDefault="009A5634" w:rsidP="009A5634">
      <w:pPr>
        <w:rPr>
          <w:b/>
        </w:rPr>
      </w:pPr>
      <w:bookmarkStart w:id="23" w:name="_Toc64033712"/>
      <w:r w:rsidRPr="00D34583">
        <w:rPr>
          <w:b/>
        </w:rPr>
        <w:lastRenderedPageBreak/>
        <w:t>Зоны действия источников ресурсов</w:t>
      </w:r>
      <w:bookmarkEnd w:id="23"/>
    </w:p>
    <w:p w:rsidR="009D623D" w:rsidRDefault="009D623D" w:rsidP="00D04E2C">
      <w:pPr>
        <w:rPr>
          <w:b/>
        </w:rPr>
      </w:pPr>
    </w:p>
    <w:p w:rsidR="00A64062" w:rsidRPr="009D623D" w:rsidRDefault="009D623D" w:rsidP="00D04E2C">
      <w:pPr>
        <w:rPr>
          <w:b/>
        </w:rPr>
      </w:pPr>
      <w:r w:rsidRPr="009D623D">
        <w:rPr>
          <w:b/>
        </w:rPr>
        <w:t>Таблица 2.3.10 - Зона действия источника тепловой энергии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65"/>
        <w:gridCol w:w="3402"/>
        <w:gridCol w:w="9442"/>
      </w:tblGrid>
      <w:tr w:rsidR="009D623D" w:rsidRPr="00ED0F4C" w:rsidTr="009D623D">
        <w:trPr>
          <w:trHeight w:val="284"/>
          <w:tblHeader/>
        </w:trPr>
        <w:tc>
          <w:tcPr>
            <w:tcW w:w="1865" w:type="dxa"/>
            <w:tcBorders>
              <w:top w:val="single" w:sz="4" w:space="0" w:color="auto"/>
            </w:tcBorders>
            <w:shd w:val="clear" w:color="auto" w:fill="F2F2F2" w:themeFill="background1" w:themeFillShade="F2"/>
            <w:vAlign w:val="center"/>
          </w:tcPr>
          <w:p w:rsidR="009D623D" w:rsidRPr="00ED0F4C" w:rsidRDefault="009D623D" w:rsidP="00F15B1F">
            <w:pPr>
              <w:pStyle w:val="110"/>
            </w:pPr>
            <w:r w:rsidRPr="00ED0F4C">
              <w:t>Наименование источника</w:t>
            </w:r>
          </w:p>
        </w:tc>
        <w:tc>
          <w:tcPr>
            <w:tcW w:w="3402" w:type="dxa"/>
            <w:tcBorders>
              <w:top w:val="single" w:sz="4" w:space="0" w:color="auto"/>
            </w:tcBorders>
            <w:shd w:val="clear" w:color="auto" w:fill="F2F2F2" w:themeFill="background1" w:themeFillShade="F2"/>
            <w:noWrap/>
            <w:vAlign w:val="center"/>
          </w:tcPr>
          <w:p w:rsidR="009D623D" w:rsidRPr="00ED0F4C" w:rsidRDefault="009D623D" w:rsidP="00F15B1F">
            <w:pPr>
              <w:pStyle w:val="110"/>
            </w:pPr>
            <w:r w:rsidRPr="00ED0F4C">
              <w:t>Местоположение источника</w:t>
            </w:r>
          </w:p>
        </w:tc>
        <w:tc>
          <w:tcPr>
            <w:tcW w:w="9442" w:type="dxa"/>
            <w:tcBorders>
              <w:top w:val="single" w:sz="4" w:space="0" w:color="auto"/>
            </w:tcBorders>
            <w:shd w:val="clear" w:color="auto" w:fill="F2F2F2" w:themeFill="background1" w:themeFillShade="F2"/>
            <w:vAlign w:val="center"/>
          </w:tcPr>
          <w:p w:rsidR="009D623D" w:rsidRPr="00ED0F4C" w:rsidRDefault="009D623D" w:rsidP="00F15B1F">
            <w:pPr>
              <w:pStyle w:val="110"/>
            </w:pPr>
            <w:r w:rsidRPr="00ED0F4C">
              <w:t>Зона действия источника теплоснабжения</w:t>
            </w:r>
          </w:p>
        </w:tc>
      </w:tr>
      <w:tr w:rsidR="009D623D" w:rsidRPr="00ED0F4C" w:rsidTr="00F15B1F">
        <w:trPr>
          <w:trHeight w:val="20"/>
        </w:trPr>
        <w:tc>
          <w:tcPr>
            <w:tcW w:w="14709" w:type="dxa"/>
            <w:gridSpan w:val="3"/>
            <w:shd w:val="clear" w:color="auto" w:fill="DEEAF6" w:themeFill="accent1" w:themeFillTint="33"/>
            <w:vAlign w:val="center"/>
          </w:tcPr>
          <w:p w:rsidR="009D623D" w:rsidRPr="00ED0F4C" w:rsidRDefault="009D623D" w:rsidP="00F15B1F">
            <w:pPr>
              <w:pStyle w:val="110"/>
            </w:pPr>
            <w:r w:rsidRPr="00ED0F4C">
              <w:rPr>
                <w:b/>
                <w:color w:val="000000" w:themeColor="text1"/>
                <w:szCs w:val="24"/>
              </w:rPr>
              <w:t>МУП АГО «Теплотехника»</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№1</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Ленина, 298</w:t>
            </w:r>
          </w:p>
        </w:tc>
        <w:tc>
          <w:tcPr>
            <w:tcW w:w="9442" w:type="dxa"/>
            <w:shd w:val="clear" w:color="auto" w:fill="auto"/>
            <w:vAlign w:val="center"/>
          </w:tcPr>
          <w:p w:rsidR="009D623D" w:rsidRPr="00ED0F4C" w:rsidRDefault="009D623D" w:rsidP="00F15B1F">
            <w:pPr>
              <w:pStyle w:val="110"/>
            </w:pPr>
            <w:r w:rsidRPr="00ED0F4C">
              <w:t>ИЖС пгт. Арти, улица Ленина, 298б; МКД пгт. Арти, улица Ленина, 294; МКД пгт. Арти, улица Ленина, 296; МКД пгт. Арти, улица Р. Молодежи, 246а</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№2</w:t>
            </w:r>
          </w:p>
        </w:tc>
        <w:tc>
          <w:tcPr>
            <w:tcW w:w="3402" w:type="dxa"/>
            <w:shd w:val="clear" w:color="auto" w:fill="auto"/>
            <w:vAlign w:val="center"/>
          </w:tcPr>
          <w:p w:rsidR="009D623D" w:rsidRPr="00ED0F4C" w:rsidRDefault="009D623D" w:rsidP="00F15B1F">
            <w:pPr>
              <w:pStyle w:val="110"/>
            </w:pPr>
            <w:r w:rsidRPr="00ED0F4C">
              <w:t>Артинский ГО, пгт. Арти, улица Рабочей Молодежи, 234</w:t>
            </w:r>
          </w:p>
        </w:tc>
        <w:tc>
          <w:tcPr>
            <w:tcW w:w="9442" w:type="dxa"/>
            <w:shd w:val="clear" w:color="auto" w:fill="auto"/>
            <w:vAlign w:val="center"/>
          </w:tcPr>
          <w:p w:rsidR="009D623D" w:rsidRPr="00ED0F4C" w:rsidRDefault="009D623D" w:rsidP="00F15B1F">
            <w:pPr>
              <w:pStyle w:val="110"/>
            </w:pPr>
            <w:r w:rsidRPr="00ED0F4C">
              <w:t>ИЖС пгт. Арти, улица Ленина, 259; ИЖС пгт. Арти, улица Ленина, 265; ИЖС пгт. Арти, улица Ленина, 265а; МКД пгт. Арти, улица Ленина, 266; МКД пгт. Арти, улица Ленина, 260; МКД пгт. Арти, улица Ленина, 272; МКД пгт. Арти, улица Ленина, 272а; МКД пгт. Арти, улица Ленина, 274;</w:t>
            </w:r>
          </w:p>
          <w:p w:rsidR="009D623D" w:rsidRPr="00ED0F4C" w:rsidRDefault="009D623D" w:rsidP="00F15B1F">
            <w:pPr>
              <w:pStyle w:val="110"/>
            </w:pPr>
            <w:r w:rsidRPr="00ED0F4C">
              <w:t>МКД пгт. Арти, улица Ленина, 274а; МКД пгт. Арти, улица Ленина, 263; МКД пгт. Арти, улица Ленина, 261; МКД пгт. Арти, улица Рабочей Молодежи, 255; МКД пгт. Арти, улица Рабочей Молодежи, 253а; МКД пгт. Арти, улица Рабочей Молодежи, 257; МКД пгт. Арти, улица Рабочей Молодежи, 259; МКД ул. Нефедова,165; ГБУ СО «Артинская ветеринарная станция по борьбе с болезнями животных» пгт. Арти, улица Рабочей Молодежи, 255; ГБПОУ СО «Артинский агропромышленный техникум» пгт. Арти, улица Ленина, 258; Филиал ФГБУ «Россельхозцентр» по СО пгт. Арти, улица Рабочей Молодежи, 232; ГУ МВД РФ - ОМВД РФ по Артинскому району СО пгт. Арти, улица Рабочей молодежи,232а;</w:t>
            </w:r>
          </w:p>
          <w:p w:rsidR="009D623D" w:rsidRPr="00A80F09" w:rsidRDefault="009D623D" w:rsidP="00F15B1F">
            <w:pPr>
              <w:pStyle w:val="110"/>
            </w:pPr>
            <w:r w:rsidRPr="00ED0F4C">
              <w:t xml:space="preserve">Артинское районное </w:t>
            </w:r>
            <w:r w:rsidRPr="00A80F09">
              <w:t>потребительское общество (структурное подразделение) пгт, Арти, улица Ленина, 270; ИП Ильюшкин В.А. пгт. Арти, улица Ленина, 268а; ИП Сороколетовский И.Н. пгт. Арти, улица Рабочей Молодежи, 234; Некрасов М.Ю. пгт. Арти, улица Рабочей Молодежи, 234;</w:t>
            </w:r>
          </w:p>
          <w:p w:rsidR="009D623D" w:rsidRPr="00ED0F4C" w:rsidRDefault="009D623D" w:rsidP="00F15B1F">
            <w:pPr>
              <w:pStyle w:val="110"/>
            </w:pPr>
            <w:r w:rsidRPr="00A80F09">
              <w:t xml:space="preserve">ИП Ядрышников К. </w:t>
            </w:r>
            <w:proofErr w:type="gramStart"/>
            <w:r w:rsidRPr="00A80F09">
              <w:t>А.,пгт</w:t>
            </w:r>
            <w:proofErr w:type="gramEnd"/>
            <w:r w:rsidRPr="00A80F09">
              <w:t>. Арти</w:t>
            </w:r>
            <w:r w:rsidRPr="00ED0F4C">
              <w:t>, улица Ленина, 264; ООО «Элит-М» пгт. Арти, ул. Рабочей молодежи,257А</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№3</w:t>
            </w:r>
          </w:p>
        </w:tc>
        <w:tc>
          <w:tcPr>
            <w:tcW w:w="3402" w:type="dxa"/>
            <w:shd w:val="clear" w:color="auto" w:fill="auto"/>
            <w:vAlign w:val="center"/>
          </w:tcPr>
          <w:p w:rsidR="009D623D" w:rsidRPr="00ED0F4C" w:rsidRDefault="009D623D" w:rsidP="00F15B1F">
            <w:pPr>
              <w:pStyle w:val="110"/>
            </w:pPr>
            <w:r w:rsidRPr="00ED0F4C">
              <w:t>Артинский ГО, с. Малые Карзи, улица Юбилейная, 5</w:t>
            </w:r>
          </w:p>
        </w:tc>
        <w:tc>
          <w:tcPr>
            <w:tcW w:w="9442" w:type="dxa"/>
            <w:shd w:val="clear" w:color="auto" w:fill="auto"/>
            <w:vAlign w:val="center"/>
          </w:tcPr>
          <w:p w:rsidR="009D623D" w:rsidRPr="00ED0F4C" w:rsidRDefault="009D623D" w:rsidP="00F15B1F">
            <w:pPr>
              <w:pStyle w:val="110"/>
            </w:pPr>
            <w:r w:rsidRPr="00ED0F4C">
              <w:t>МБОУ «Малокарзинская основная общеобразовательная школа» с. Малые Карзи, улица Юбилейная, 5; Структурное подразделение МБОУ «Малокарзинская ООШ» - Детский сад с. Малые Карзи, улица Юбилейная, 7; Филиал МКУ «ЦБС Артинского городского округа» - Мало-Карзинская сельская библиотека с. Малые Карзи, улица Юбилейная, 6; Филиал МБУ «ЦКД и НТ АГО» - Мало-Карзинский  с. Малые Карзи, улица Юбилейная, 6; Структурное подразделение МКУ АГО «Центр технического обеспечения» с. Малые Карзи, улица Юбилейная, 6б.</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№4</w:t>
            </w:r>
          </w:p>
        </w:tc>
        <w:tc>
          <w:tcPr>
            <w:tcW w:w="3402" w:type="dxa"/>
            <w:shd w:val="clear" w:color="auto" w:fill="auto"/>
            <w:vAlign w:val="center"/>
          </w:tcPr>
          <w:p w:rsidR="009D623D" w:rsidRPr="00ED0F4C" w:rsidRDefault="009D623D" w:rsidP="00F15B1F">
            <w:pPr>
              <w:pStyle w:val="110"/>
            </w:pPr>
            <w:r w:rsidRPr="00ED0F4C">
              <w:t>Артинский ГО, пгт. Арти, улица Ленина, 141а</w:t>
            </w:r>
          </w:p>
        </w:tc>
        <w:tc>
          <w:tcPr>
            <w:tcW w:w="9442" w:type="dxa"/>
            <w:shd w:val="clear" w:color="auto" w:fill="auto"/>
            <w:vAlign w:val="center"/>
          </w:tcPr>
          <w:p w:rsidR="009D623D" w:rsidRPr="00ED0F4C" w:rsidRDefault="009D623D" w:rsidP="00F15B1F">
            <w:pPr>
              <w:pStyle w:val="110"/>
            </w:pPr>
            <w:r w:rsidRPr="00ED0F4C">
              <w:t>МБУ «Старт» пгт. Арти, улица Ленина, 141а; МАУ ДО «Артинская детско-юношеская спортивная школа имени Заслуженного тренера России Юрия Вильгельмовича Мельцова» пгт. Арти, улица Ленина, 141а.</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№5</w:t>
            </w:r>
          </w:p>
        </w:tc>
        <w:tc>
          <w:tcPr>
            <w:tcW w:w="3402" w:type="dxa"/>
            <w:shd w:val="clear" w:color="auto" w:fill="auto"/>
            <w:vAlign w:val="center"/>
          </w:tcPr>
          <w:p w:rsidR="009D623D" w:rsidRPr="00ED0F4C" w:rsidRDefault="009D623D" w:rsidP="00F15B1F">
            <w:pPr>
              <w:pStyle w:val="110"/>
            </w:pPr>
            <w:r w:rsidRPr="00ED0F4C">
              <w:t>Артинский ГО, пгт. Арти, улица Дерябина, 124</w:t>
            </w:r>
          </w:p>
        </w:tc>
        <w:tc>
          <w:tcPr>
            <w:tcW w:w="9442" w:type="dxa"/>
            <w:shd w:val="clear" w:color="auto" w:fill="auto"/>
            <w:vAlign w:val="center"/>
          </w:tcPr>
          <w:p w:rsidR="009D623D" w:rsidRPr="00ED0F4C" w:rsidRDefault="009D623D" w:rsidP="00F15B1F">
            <w:pPr>
              <w:pStyle w:val="110"/>
            </w:pPr>
            <w:r w:rsidRPr="00ED0F4C">
              <w:t>МКД пгт. Арти, улица Партизанская, 87; МКД пгт. Арти, улица Бажова, 90; МКД пгт. Арти, улица Бажова, 91; МКД пгт. Арти, улица Кирова, 33а; МКД пгт. Арти, улица Кирова, 35; МКД пгт. Арти, улица Кирова, 90; ГБУ СОН СО "СРЦН Артинского района" пгт. Арти, улица Бажова, 89;</w:t>
            </w:r>
          </w:p>
          <w:p w:rsidR="009D623D" w:rsidRPr="00ED0F4C" w:rsidRDefault="009D623D" w:rsidP="00F15B1F">
            <w:pPr>
              <w:pStyle w:val="110"/>
            </w:pPr>
            <w:r w:rsidRPr="00ED0F4C">
              <w:t>Артинское районное потребительское общество (структурное подразделение) пгт, Арти, улица Бажова, 92.</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№7</w:t>
            </w:r>
          </w:p>
        </w:tc>
        <w:tc>
          <w:tcPr>
            <w:tcW w:w="3402" w:type="dxa"/>
            <w:shd w:val="clear" w:color="auto" w:fill="auto"/>
            <w:vAlign w:val="center"/>
          </w:tcPr>
          <w:p w:rsidR="009D623D" w:rsidRPr="00ED0F4C" w:rsidRDefault="009D623D" w:rsidP="00F15B1F">
            <w:pPr>
              <w:pStyle w:val="110"/>
            </w:pPr>
            <w:r w:rsidRPr="00ED0F4C">
              <w:t>Артинский ГО, с. Манчаж, улица 40 лет Победы, 1а</w:t>
            </w:r>
          </w:p>
        </w:tc>
        <w:tc>
          <w:tcPr>
            <w:tcW w:w="9442" w:type="dxa"/>
            <w:shd w:val="clear" w:color="auto" w:fill="auto"/>
            <w:vAlign w:val="center"/>
          </w:tcPr>
          <w:p w:rsidR="009D623D" w:rsidRPr="00ED0F4C" w:rsidRDefault="009D623D" w:rsidP="00F15B1F">
            <w:pPr>
              <w:pStyle w:val="110"/>
            </w:pPr>
            <w:r w:rsidRPr="00ED0F4C">
              <w:t xml:space="preserve">МКД с. Манчаж, улица Школьная, 9; МКД с. Манчаж, улица 8-е Марта, 42а; МКД с. Манчаж, улица Школьная, 10; МАОУ «Манчажская СОШ» с. Манчаж, улица 8-Марта, 63а; Структурное подразделение МАОУ «Манчажская СОШ» - Детский сад с. Манчаж, улица 40 лет Победы, 7; Филиал МКУ «ЦБС Артинского городского округа» - Манчажская сельская библиотека с. Манчаж, улица Школьная, 16; </w:t>
            </w:r>
            <w:r w:rsidRPr="00ED0F4C">
              <w:lastRenderedPageBreak/>
              <w:t xml:space="preserve">Структурное подразделение МКУ АГО «Центр технического обеспечения» с. Манчаж, улица Школьная, 16; Структурное подразделение </w:t>
            </w:r>
            <w:r>
              <w:t>ГАУЗ</w:t>
            </w:r>
            <w:r w:rsidRPr="00ED0F4C">
              <w:t xml:space="preserve"> СО «Артинская ЦРБ» - ФАП с. Манчаж, улица Школьная. 16; Отделение ОАО «Сбербанк России» с. Манчаж, улица Школьная, 16; Структурное подразделение МБУ «Старт» СОЦ с. Манчаж, улица Школьная, 15; Отделение ПАО «Ростелеком» с. Манчаж, улица Школьная, 12; Артинское районное потребительское общество (структурное подразделение) с. Манчаж, улица Школьная, 14.</w:t>
            </w:r>
          </w:p>
          <w:p w:rsidR="009D623D" w:rsidRPr="00ED0F4C" w:rsidRDefault="009D623D" w:rsidP="00F15B1F">
            <w:pPr>
              <w:pStyle w:val="110"/>
            </w:pP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lastRenderedPageBreak/>
              <w:t>Котельная №8</w:t>
            </w:r>
          </w:p>
        </w:tc>
        <w:tc>
          <w:tcPr>
            <w:tcW w:w="3402" w:type="dxa"/>
            <w:shd w:val="clear" w:color="auto" w:fill="auto"/>
            <w:vAlign w:val="center"/>
          </w:tcPr>
          <w:p w:rsidR="009D623D" w:rsidRPr="00ED0F4C" w:rsidRDefault="009D623D" w:rsidP="00F15B1F">
            <w:pPr>
              <w:pStyle w:val="110"/>
            </w:pPr>
            <w:r w:rsidRPr="00ED0F4C">
              <w:t>Артинский ГО, пгт. Арти, улица Первомайская, 16а</w:t>
            </w:r>
          </w:p>
        </w:tc>
        <w:tc>
          <w:tcPr>
            <w:tcW w:w="9442" w:type="dxa"/>
            <w:shd w:val="clear" w:color="auto" w:fill="auto"/>
            <w:vAlign w:val="center"/>
          </w:tcPr>
          <w:p w:rsidR="009D623D" w:rsidRPr="00ED0F4C" w:rsidRDefault="009D623D" w:rsidP="00F15B1F">
            <w:pPr>
              <w:pStyle w:val="110"/>
            </w:pPr>
            <w:r w:rsidRPr="00ED0F4C">
              <w:t>ИЖС пгт. Арти, улица Первомайская, 14; ИЖС пгт. Арти, улица Первомайская, 12; ИЖС пгт. Арти, улица Первомайская, 6; ИЖС пгт. Арти, улица Первомайская, 8; ИЖС пгт. Арти, улица Первомайская, 9; ИЖС пгт. Арти, улица Первомайская, 10; ИЖС пгт. Арти, улица Первомайская, 13; МКД пгт. Арти, улица Первомайская, 21; МКД пгт. Арти, улица Нефедова, 22/26; МКД пгт. Арти, улица Нефедова, 28/32; МКД пгт. Арти, улица Нефедова, 38/40; МКД пгт. Арти, улица Нефедова, 32/36; МКД пгт. Арти, улица Нефедова, 22; МКД пгт. Арти, улица Нефедова, 33/41;</w:t>
            </w:r>
          </w:p>
          <w:p w:rsidR="009D623D" w:rsidRPr="00ED0F4C" w:rsidRDefault="009D623D" w:rsidP="00F15B1F">
            <w:pPr>
              <w:pStyle w:val="110"/>
            </w:pPr>
            <w:r w:rsidRPr="00ED0F4C">
              <w:t>МКД пгт. Арти, улица Нефедова, 43; МКД пгт. Арти, улица Нефедова, 31а; МАОУ АГО «Артинская СОШ №1» пгт. Арти, улица Нефедова, 44а; Зырянов Виктор Александрович пгт. Арти, улица Нефедова, 31а.</w:t>
            </w:r>
          </w:p>
          <w:p w:rsidR="009D623D" w:rsidRPr="00ED0F4C" w:rsidRDefault="009D623D" w:rsidP="00F15B1F">
            <w:pPr>
              <w:pStyle w:val="110"/>
            </w:pPr>
            <w:r w:rsidRPr="00ED0F4C">
              <w:t>МКД пгт. Арти, улица Молодежная, 2; Филиал ФКУ «ЦОКР» по Свердловской области в пгт. Арти пгт. Арти, улица Молодежная, 4; Отдел ГУ Прокуратуры России по Артинскому району пгт. Арти, улица Молодежная, 4; Отдел ГУ Прокуратуры России по Артинскому району пгт. Арти, улица Молодежная, 6; Отделение Департамента по обеспечению деятельности мировых судей Свердловской области пгт. Арти, улица Молодежная, 6; Артинский районный отдел ГУФСИН России по Свердловской области пгт. Арти, улица Молодежная, 6; Межрайонный ИФНС России №2 по Свердловской области пгт. Арти, улица Молодежная, 6; Отдел №4 филиала ФГБУ «ФКП Росреестра» по Свердловской области пгт. Арти, улица Молодежная, 6.</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№9</w:t>
            </w:r>
          </w:p>
        </w:tc>
        <w:tc>
          <w:tcPr>
            <w:tcW w:w="3402" w:type="dxa"/>
            <w:shd w:val="clear" w:color="auto" w:fill="auto"/>
            <w:vAlign w:val="center"/>
          </w:tcPr>
          <w:p w:rsidR="009D623D" w:rsidRPr="00ED0F4C" w:rsidRDefault="009D623D" w:rsidP="00F15B1F">
            <w:pPr>
              <w:pStyle w:val="110"/>
            </w:pPr>
            <w:r w:rsidRPr="00ED0F4C">
              <w:t>Артинский ГО, пгт. Арти, улица Грязнова, 17</w:t>
            </w:r>
          </w:p>
        </w:tc>
        <w:tc>
          <w:tcPr>
            <w:tcW w:w="9442" w:type="dxa"/>
            <w:shd w:val="clear" w:color="auto" w:fill="auto"/>
            <w:vAlign w:val="center"/>
          </w:tcPr>
          <w:p w:rsidR="009D623D" w:rsidRPr="00ED0F4C" w:rsidRDefault="009D623D" w:rsidP="00F15B1F">
            <w:pPr>
              <w:pStyle w:val="110"/>
            </w:pPr>
            <w:r w:rsidRPr="00ED0F4C">
              <w:t>ИЖС пгт, Арти, улица Заводская, 21; ИЖС пгт. Арти, улица Грязнова, 16; ИЖС пгт. Арти, улица Грязнова, 18; ИЖС пгт. Арти, улица Грязнова, 24; МКД пгт. Арти, улица Рабочей Молодежи, 2;</w:t>
            </w:r>
          </w:p>
          <w:p w:rsidR="009D623D" w:rsidRPr="00ED0F4C" w:rsidRDefault="009D623D" w:rsidP="00F15B1F">
            <w:pPr>
              <w:pStyle w:val="110"/>
            </w:pPr>
            <w:r w:rsidRPr="00ED0F4C">
              <w:t>МКД пгт Арти, улица Заводская, 16а; МКД пгт Арти, улица Заводская, 17; МКД пгт Арти, улица Заводская, 18; МКД пгт Арти, улица Заводская, 20; МКД пгт Арти, улица Заводская, 22; МКД пгт Арти, улица Заводская, 19; МКД пгт Арти, улица Заводская, 13а; МКД пгт. Арти, улица Грязнова, 14; МКД пгт. Арти, улица Грязнова, 22; МКД пгт. Арти, улица Грязнова, 15; МКД пгт. Арти, улица Грязнова, 5; МКД пгт. Арти, улица Грязнова, 13; МКД пгт. Арти, улица Грязнова, 12; МКД пгт. Арти, улица Грязнова, 20; МКД пгт. Арти, улица Грязнова, 3; МКД пгт. Арти, улица Грязнова, 13а;</w:t>
            </w:r>
          </w:p>
          <w:p w:rsidR="009D623D" w:rsidRPr="00ED0F4C" w:rsidRDefault="009D623D" w:rsidP="00F15B1F">
            <w:pPr>
              <w:pStyle w:val="110"/>
            </w:pPr>
            <w:r w:rsidRPr="00ED0F4C">
              <w:t xml:space="preserve">МКД пгт. Арти, улица Грязнова, 11; МКД пгт. Арти, улица Грязнова, 7; МКД пгт. Арти, улица Грязнова, 9; МКД пгт. Арти, улица Грязнова, 1; МКД пгт. Арти, улица Грязнова, 2; МКД пгт. Арти, улица Грязнова, 4/6; МКД пгт. Арти, улица Грязнова, 8; МКД пгт. Арти, улица Грязнова, 18а; Отделение МКУ «ЦБС Артинского городского округа» пгт. Арти, улица Грязнова, 2; Отделение МУП АГО «Центральная районная аптека №80» пгт. Арти, улица Грязнова 4/6; Филиал ФГУП «Почта России» ОСП Красноуфимский почтамп пгт. Арти, улица Рабочей Молодежи, 2; Артинское районное потребительское общество (структурное подразделение) улица Грязнова, 8; Лукиных Владимир Николаевич пгт, Арти, </w:t>
            </w:r>
            <w:r w:rsidRPr="00ED0F4C">
              <w:lastRenderedPageBreak/>
              <w:t>улица Грязнова, 18а; Зырянов Виктор Александрович пгт. Арти, улица Грязнова, 13а; ИП Чухарев Сергей Федорович пгт, Арти, улица Грязнова, 4/6;Чухарева Г.М. ул. Грязнова 4/6</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lastRenderedPageBreak/>
              <w:t>Котельная №10</w:t>
            </w:r>
          </w:p>
        </w:tc>
        <w:tc>
          <w:tcPr>
            <w:tcW w:w="3402" w:type="dxa"/>
            <w:shd w:val="clear" w:color="auto" w:fill="auto"/>
            <w:vAlign w:val="center"/>
          </w:tcPr>
          <w:p w:rsidR="009D623D" w:rsidRPr="00ED0F4C" w:rsidRDefault="009D623D" w:rsidP="00F15B1F">
            <w:pPr>
              <w:pStyle w:val="110"/>
            </w:pPr>
            <w:r w:rsidRPr="00ED0F4C">
              <w:t>Артинский ГО, пгт, Арти, улица Рабочей Молодежи, 12/2</w:t>
            </w:r>
          </w:p>
        </w:tc>
        <w:tc>
          <w:tcPr>
            <w:tcW w:w="9442" w:type="dxa"/>
            <w:shd w:val="clear" w:color="auto" w:fill="auto"/>
            <w:vAlign w:val="center"/>
          </w:tcPr>
          <w:p w:rsidR="009D623D" w:rsidRPr="00ED0F4C" w:rsidRDefault="009D623D" w:rsidP="00F15B1F">
            <w:pPr>
              <w:pStyle w:val="110"/>
            </w:pPr>
            <w:r w:rsidRPr="00ED0F4C">
              <w:t xml:space="preserve">МКД пгт. Арти, улица Рабочей Молодежи, 14; МКД пгт. Арти, улица Карла Маркса, 1; Структурное подразделение </w:t>
            </w:r>
            <w:r>
              <w:t>ГАУЗ</w:t>
            </w:r>
            <w:r w:rsidRPr="00ED0F4C">
              <w:t xml:space="preserve"> СО «Артинская ЦРБ» пгт. Арти, улица Рабочей Молодежи, 12 и улица Молодежная, 12 часть 1; Артинское отделение ФБУЗ «ЦГ и </w:t>
            </w:r>
            <w:proofErr w:type="gramStart"/>
            <w:r w:rsidRPr="00ED0F4C">
              <w:t>Э</w:t>
            </w:r>
            <w:proofErr w:type="gramEnd"/>
            <w:r w:rsidRPr="00ED0F4C">
              <w:t xml:space="preserve"> в СО» пгт. Арти, улица Козлова, 4</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№12</w:t>
            </w:r>
          </w:p>
        </w:tc>
        <w:tc>
          <w:tcPr>
            <w:tcW w:w="3402" w:type="dxa"/>
            <w:shd w:val="clear" w:color="auto" w:fill="auto"/>
            <w:vAlign w:val="center"/>
          </w:tcPr>
          <w:p w:rsidR="009D623D" w:rsidRPr="00ED0F4C" w:rsidRDefault="009D623D" w:rsidP="00F15B1F">
            <w:pPr>
              <w:pStyle w:val="110"/>
            </w:pPr>
            <w:r w:rsidRPr="00ED0F4C">
              <w:t>Артинский ГО, с. Новый Златоуст, улица Кирова, 6</w:t>
            </w:r>
          </w:p>
        </w:tc>
        <w:tc>
          <w:tcPr>
            <w:tcW w:w="9442" w:type="dxa"/>
            <w:shd w:val="clear" w:color="auto" w:fill="auto"/>
            <w:vAlign w:val="center"/>
          </w:tcPr>
          <w:p w:rsidR="009D623D" w:rsidRPr="00ED0F4C" w:rsidRDefault="009D623D" w:rsidP="00F15B1F">
            <w:pPr>
              <w:pStyle w:val="110"/>
            </w:pPr>
            <w:r w:rsidRPr="00ED0F4C">
              <w:t xml:space="preserve">Структурное подразделение </w:t>
            </w:r>
            <w:r>
              <w:t>ГАУЗ</w:t>
            </w:r>
            <w:r w:rsidRPr="00ED0F4C">
              <w:t xml:space="preserve"> СО «Артинская ЦРБ» - ФАП с. Новый Златоуст, улица Кирова, 6; МКД с. Новый Златоуст, улица Кирова, 6.</w:t>
            </w:r>
          </w:p>
        </w:tc>
      </w:tr>
      <w:tr w:rsidR="009D623D" w:rsidRPr="00ED0F4C" w:rsidTr="00F15B1F">
        <w:trPr>
          <w:trHeight w:val="284"/>
        </w:trPr>
        <w:tc>
          <w:tcPr>
            <w:tcW w:w="14709" w:type="dxa"/>
            <w:gridSpan w:val="3"/>
            <w:shd w:val="clear" w:color="auto" w:fill="DEEAF6" w:themeFill="accent1" w:themeFillTint="33"/>
            <w:vAlign w:val="center"/>
          </w:tcPr>
          <w:p w:rsidR="009D623D" w:rsidRPr="00ED0F4C" w:rsidRDefault="009D623D" w:rsidP="00F15B1F">
            <w:pPr>
              <w:pStyle w:val="110"/>
            </w:pPr>
            <w:r w:rsidRPr="00ED0F4C">
              <w:rPr>
                <w:b/>
                <w:color w:val="000000" w:themeColor="text1"/>
                <w:szCs w:val="24"/>
              </w:rPr>
              <w:t>АО «Артинский завод»</w:t>
            </w:r>
          </w:p>
        </w:tc>
      </w:tr>
      <w:tr w:rsidR="009D623D" w:rsidRPr="00ED0F4C" w:rsidTr="006A694D">
        <w:trPr>
          <w:trHeight w:val="3198"/>
        </w:trPr>
        <w:tc>
          <w:tcPr>
            <w:tcW w:w="1865" w:type="dxa"/>
            <w:shd w:val="clear" w:color="auto" w:fill="auto"/>
            <w:vAlign w:val="center"/>
          </w:tcPr>
          <w:p w:rsidR="009D623D" w:rsidRPr="00ED0F4C" w:rsidRDefault="009D623D" w:rsidP="00F15B1F">
            <w:pPr>
              <w:pStyle w:val="110"/>
            </w:pPr>
            <w:r w:rsidRPr="00ED0F4C">
              <w:t>Котельная №1</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Королева, 50</w:t>
            </w:r>
          </w:p>
        </w:tc>
        <w:tc>
          <w:tcPr>
            <w:tcW w:w="9442" w:type="dxa"/>
            <w:shd w:val="clear" w:color="auto" w:fill="auto"/>
            <w:vAlign w:val="center"/>
          </w:tcPr>
          <w:p w:rsidR="009D623D" w:rsidRPr="00ED0F4C" w:rsidRDefault="009D623D" w:rsidP="00F15B1F">
            <w:pPr>
              <w:pStyle w:val="110"/>
            </w:pPr>
            <w:r w:rsidRPr="00ED0F4C">
              <w:t>МКД пгт. Арти, улица Рабочей Молодежи, 56;</w:t>
            </w:r>
          </w:p>
          <w:p w:rsidR="009D623D" w:rsidRPr="00ED0F4C" w:rsidRDefault="009D623D" w:rsidP="00F15B1F">
            <w:pPr>
              <w:pStyle w:val="110"/>
            </w:pPr>
            <w:r w:rsidRPr="00ED0F4C">
              <w:t>МКД пгт. Арти, улица Рабочей Молодежи, 58;</w:t>
            </w:r>
          </w:p>
          <w:p w:rsidR="009D623D" w:rsidRPr="00ED0F4C" w:rsidRDefault="009D623D" w:rsidP="00F15B1F">
            <w:pPr>
              <w:pStyle w:val="110"/>
            </w:pPr>
            <w:r w:rsidRPr="00ED0F4C">
              <w:t>МКД пгт. Арти, улица Рабочей Молодежи, 62;</w:t>
            </w:r>
          </w:p>
          <w:p w:rsidR="009D623D" w:rsidRPr="00ED0F4C" w:rsidRDefault="009D623D" w:rsidP="00F15B1F">
            <w:pPr>
              <w:pStyle w:val="110"/>
            </w:pPr>
            <w:r w:rsidRPr="00ED0F4C">
              <w:t>МКД пгт. Арти, улица Рабочей Молодежи, 79/83;</w:t>
            </w:r>
          </w:p>
          <w:p w:rsidR="009D623D" w:rsidRPr="00ED0F4C" w:rsidRDefault="009D623D" w:rsidP="00F15B1F">
            <w:pPr>
              <w:pStyle w:val="110"/>
            </w:pPr>
            <w:r w:rsidRPr="00ED0F4C">
              <w:t>МКД пгт. Арти, улица Рабочей Молодежи, 85/89;</w:t>
            </w:r>
          </w:p>
          <w:p w:rsidR="009D623D" w:rsidRPr="00ED0F4C" w:rsidRDefault="009D623D" w:rsidP="00F15B1F">
            <w:pPr>
              <w:pStyle w:val="110"/>
            </w:pPr>
            <w:r w:rsidRPr="00ED0F4C">
              <w:t>МКД пгт. Арти, улица Рабочей Молодежи, 94;</w:t>
            </w:r>
          </w:p>
          <w:p w:rsidR="009D623D" w:rsidRPr="00ED0F4C" w:rsidRDefault="009D623D" w:rsidP="00F15B1F">
            <w:pPr>
              <w:pStyle w:val="110"/>
            </w:pPr>
            <w:r w:rsidRPr="00ED0F4C">
              <w:t>МКД пгт. Арти, улица Рабочей Молодежи, 98;</w:t>
            </w:r>
          </w:p>
          <w:p w:rsidR="009D623D" w:rsidRPr="00ED0F4C" w:rsidRDefault="009D623D" w:rsidP="00F15B1F">
            <w:pPr>
              <w:pStyle w:val="110"/>
            </w:pPr>
            <w:r w:rsidRPr="00ED0F4C">
              <w:t>МКД пгт. Арти, улица Рабочей Молодежи, 100;</w:t>
            </w:r>
          </w:p>
          <w:p w:rsidR="009D623D" w:rsidRPr="00ED0F4C" w:rsidRDefault="009D623D" w:rsidP="00F15B1F">
            <w:pPr>
              <w:pStyle w:val="110"/>
            </w:pPr>
            <w:r w:rsidRPr="00ED0F4C">
              <w:t>МКД пгт. Арти, улица Рабочей Молодежи, 109;</w:t>
            </w:r>
          </w:p>
          <w:p w:rsidR="009D623D" w:rsidRPr="00ED0F4C" w:rsidRDefault="009D623D" w:rsidP="00F15B1F">
            <w:pPr>
              <w:pStyle w:val="110"/>
            </w:pPr>
            <w:r w:rsidRPr="00ED0F4C">
              <w:t>МКД пгт. Арти, улица Ленина, 41;</w:t>
            </w:r>
          </w:p>
          <w:p w:rsidR="009D623D" w:rsidRPr="00ED0F4C" w:rsidRDefault="009D623D" w:rsidP="00F15B1F">
            <w:pPr>
              <w:pStyle w:val="110"/>
            </w:pPr>
            <w:r w:rsidRPr="00ED0F4C">
              <w:t>МКД пгт. Арти, улица Ленина, 54;</w:t>
            </w:r>
          </w:p>
          <w:p w:rsidR="009D623D" w:rsidRPr="00ED0F4C" w:rsidRDefault="009D623D" w:rsidP="00F15B1F">
            <w:pPr>
              <w:pStyle w:val="110"/>
            </w:pPr>
            <w:r w:rsidRPr="00ED0F4C">
              <w:t>МКД пгт. Арти, улица Ленина, 56;</w:t>
            </w:r>
          </w:p>
          <w:p w:rsidR="009D623D" w:rsidRPr="00ED0F4C" w:rsidRDefault="009D623D" w:rsidP="00F15B1F">
            <w:pPr>
              <w:pStyle w:val="110"/>
            </w:pPr>
            <w:r w:rsidRPr="00ED0F4C">
              <w:t>МКД пгт. Арти, улица Ленина, 60/66;</w:t>
            </w:r>
          </w:p>
          <w:p w:rsidR="009D623D" w:rsidRPr="00ED0F4C" w:rsidRDefault="009D623D" w:rsidP="00F15B1F">
            <w:pPr>
              <w:pStyle w:val="110"/>
            </w:pPr>
            <w:r w:rsidRPr="00ED0F4C">
              <w:t>МКД пгт. Арти, улица Ленина, 68;</w:t>
            </w:r>
          </w:p>
          <w:p w:rsidR="009D623D" w:rsidRPr="00ED0F4C" w:rsidRDefault="009D623D" w:rsidP="00F15B1F">
            <w:pPr>
              <w:pStyle w:val="110"/>
            </w:pPr>
            <w:r w:rsidRPr="00ED0F4C">
              <w:t>МКД пгт. Арти, улица Ленина, 72;</w:t>
            </w:r>
          </w:p>
          <w:p w:rsidR="009D623D" w:rsidRPr="00ED0F4C" w:rsidRDefault="009D623D" w:rsidP="00F15B1F">
            <w:pPr>
              <w:pStyle w:val="110"/>
            </w:pPr>
            <w:r w:rsidRPr="00ED0F4C">
              <w:t>МКД пгт. Арти, улица Ленина, 76;</w:t>
            </w:r>
          </w:p>
          <w:p w:rsidR="009D623D" w:rsidRPr="00ED0F4C" w:rsidRDefault="009D623D" w:rsidP="00F15B1F">
            <w:pPr>
              <w:pStyle w:val="110"/>
            </w:pPr>
            <w:r w:rsidRPr="00ED0F4C">
              <w:t>МКД пгт. Арти, улица Ленина, 81;</w:t>
            </w:r>
          </w:p>
          <w:p w:rsidR="009D623D" w:rsidRPr="00ED0F4C" w:rsidRDefault="009D623D" w:rsidP="00F15B1F">
            <w:pPr>
              <w:pStyle w:val="110"/>
            </w:pPr>
            <w:r w:rsidRPr="00ED0F4C">
              <w:t>МКД пгт. Арти, улица Ленина, 100;</w:t>
            </w:r>
          </w:p>
          <w:p w:rsidR="009D623D" w:rsidRPr="00ED0F4C" w:rsidRDefault="009D623D" w:rsidP="00F15B1F">
            <w:pPr>
              <w:pStyle w:val="110"/>
            </w:pPr>
            <w:r w:rsidRPr="00ED0F4C">
              <w:t>МКД пгт. Арти, улица Карла Маркса, 79;</w:t>
            </w:r>
          </w:p>
          <w:p w:rsidR="009D623D" w:rsidRPr="00ED0F4C" w:rsidRDefault="009D623D" w:rsidP="00F15B1F">
            <w:pPr>
              <w:pStyle w:val="110"/>
            </w:pPr>
            <w:r w:rsidRPr="00ED0F4C">
              <w:t>МКД пгт. Арти, улица Королева, 32;</w:t>
            </w:r>
          </w:p>
          <w:p w:rsidR="009D623D" w:rsidRPr="00ED0F4C" w:rsidRDefault="009D623D" w:rsidP="00F15B1F">
            <w:pPr>
              <w:pStyle w:val="110"/>
            </w:pPr>
            <w:r w:rsidRPr="00ED0F4C">
              <w:t>МКД пгт. Арти, улица Королева, 34;</w:t>
            </w:r>
          </w:p>
          <w:p w:rsidR="009D623D" w:rsidRPr="00ED0F4C" w:rsidRDefault="009D623D" w:rsidP="00F15B1F">
            <w:pPr>
              <w:pStyle w:val="110"/>
            </w:pPr>
            <w:r w:rsidRPr="00ED0F4C">
              <w:t>МКД пгт. Арти, улица Королева, 44;</w:t>
            </w:r>
          </w:p>
          <w:p w:rsidR="009D623D" w:rsidRPr="00ED0F4C" w:rsidRDefault="009D623D" w:rsidP="00F15B1F">
            <w:pPr>
              <w:pStyle w:val="110"/>
            </w:pPr>
            <w:r w:rsidRPr="00ED0F4C">
              <w:t>МКД пгт. Арти, улица Королева, 54;</w:t>
            </w:r>
          </w:p>
          <w:p w:rsidR="009D623D" w:rsidRPr="00ED0F4C" w:rsidRDefault="009D623D" w:rsidP="00F15B1F">
            <w:pPr>
              <w:pStyle w:val="110"/>
            </w:pPr>
            <w:r w:rsidRPr="00ED0F4C">
              <w:t>МКД пгт. Арти, улица Королева, 55;</w:t>
            </w:r>
          </w:p>
          <w:p w:rsidR="009D623D" w:rsidRPr="00ED0F4C" w:rsidRDefault="009D623D" w:rsidP="00F15B1F">
            <w:pPr>
              <w:pStyle w:val="110"/>
            </w:pPr>
            <w:r w:rsidRPr="00ED0F4C">
              <w:t>МКД пгт. Арти, улица Королева, 74;</w:t>
            </w:r>
          </w:p>
          <w:p w:rsidR="009D623D" w:rsidRPr="00ED0F4C" w:rsidRDefault="009D623D" w:rsidP="00F15B1F">
            <w:pPr>
              <w:pStyle w:val="110"/>
            </w:pPr>
            <w:r w:rsidRPr="00ED0F4C">
              <w:t>МКД пгт. Арти, переулок Новый, 11-11а;</w:t>
            </w:r>
          </w:p>
          <w:p w:rsidR="009D623D" w:rsidRPr="00ED0F4C" w:rsidRDefault="009D623D" w:rsidP="00F15B1F">
            <w:pPr>
              <w:pStyle w:val="110"/>
            </w:pPr>
            <w:r w:rsidRPr="00ED0F4C">
              <w:t>МКД пгт. Арти, улица Елисеева, 16а;</w:t>
            </w:r>
          </w:p>
          <w:p w:rsidR="009D623D" w:rsidRPr="00ED0F4C" w:rsidRDefault="009D623D" w:rsidP="00F15B1F">
            <w:pPr>
              <w:pStyle w:val="110"/>
            </w:pPr>
            <w:r w:rsidRPr="00ED0F4C">
              <w:t>МКД пгт. Арти, улица Елисеева, 21;</w:t>
            </w:r>
          </w:p>
          <w:p w:rsidR="009D623D" w:rsidRPr="00ED0F4C" w:rsidRDefault="009D623D" w:rsidP="00F15B1F">
            <w:pPr>
              <w:pStyle w:val="110"/>
            </w:pPr>
            <w:r w:rsidRPr="00ED0F4C">
              <w:t>МКД пгт. Арти, улица Елисеева, 22;</w:t>
            </w:r>
          </w:p>
          <w:p w:rsidR="009D623D" w:rsidRPr="00ED0F4C" w:rsidRDefault="009D623D" w:rsidP="00F15B1F">
            <w:pPr>
              <w:pStyle w:val="110"/>
            </w:pPr>
            <w:r w:rsidRPr="00ED0F4C">
              <w:t>МКД пгт. Арти, улица Елисеева, 25;</w:t>
            </w:r>
          </w:p>
          <w:p w:rsidR="009D623D" w:rsidRPr="00ED0F4C" w:rsidRDefault="009D623D" w:rsidP="00F15B1F">
            <w:pPr>
              <w:pStyle w:val="110"/>
            </w:pPr>
            <w:r w:rsidRPr="00ED0F4C">
              <w:lastRenderedPageBreak/>
              <w:t>МКД пгт. Арти, улица Береговая, 10;</w:t>
            </w:r>
          </w:p>
          <w:p w:rsidR="009D623D" w:rsidRPr="00ED0F4C" w:rsidRDefault="009D623D" w:rsidP="00F15B1F">
            <w:pPr>
              <w:pStyle w:val="110"/>
            </w:pPr>
            <w:r w:rsidRPr="00ED0F4C">
              <w:t>МАДОУ «Детский сад «Сказка» пгт. Арти, улица Королева, 29б;</w:t>
            </w:r>
          </w:p>
          <w:p w:rsidR="009D623D" w:rsidRPr="00ED0F4C" w:rsidRDefault="009D623D" w:rsidP="00F15B1F">
            <w:pPr>
              <w:pStyle w:val="110"/>
            </w:pPr>
            <w:r w:rsidRPr="00ED0F4C">
              <w:t>МАДОУ «Детский сад «Солнышко» пгт. Арти, улица Королева, 29а;</w:t>
            </w:r>
          </w:p>
          <w:p w:rsidR="009D623D" w:rsidRPr="00ED0F4C" w:rsidRDefault="009D623D" w:rsidP="00F15B1F">
            <w:pPr>
              <w:jc w:val="center"/>
              <w:rPr>
                <w:rFonts w:cs="Times New Roman"/>
                <w:sz w:val="20"/>
                <w:szCs w:val="20"/>
              </w:rPr>
            </w:pPr>
            <w:r w:rsidRPr="00ED0F4C">
              <w:rPr>
                <w:rFonts w:cs="Times New Roman"/>
                <w:sz w:val="20"/>
                <w:szCs w:val="20"/>
              </w:rPr>
              <w:t>Комитет по управлению имуществом, пгт. Арти ул.Ленина,76;</w:t>
            </w:r>
          </w:p>
          <w:p w:rsidR="009D623D" w:rsidRPr="00ED0F4C" w:rsidRDefault="009D623D" w:rsidP="00F15B1F">
            <w:pPr>
              <w:jc w:val="center"/>
              <w:rPr>
                <w:rFonts w:cs="Times New Roman"/>
                <w:sz w:val="20"/>
                <w:szCs w:val="20"/>
              </w:rPr>
            </w:pPr>
            <w:r w:rsidRPr="00ED0F4C">
              <w:rPr>
                <w:rFonts w:cs="Times New Roman"/>
                <w:sz w:val="20"/>
                <w:szCs w:val="20"/>
              </w:rPr>
              <w:t>ФКУ УИИ ГУФСИН России по Свердл.обл., МКУ «КРЦ», Артинское управление агропромышленного комплекса и продовольствия Министерства агропромышленного комплекса и продовольствия Свердловской области, ГУ- Свердловское региональное отделение Фонда социального страхования РФ пгт. Арти, ул.Ленина,</w:t>
            </w:r>
            <w:proofErr w:type="gramStart"/>
            <w:r w:rsidRPr="00ED0F4C">
              <w:rPr>
                <w:rFonts w:cs="Times New Roman"/>
                <w:sz w:val="20"/>
                <w:szCs w:val="20"/>
              </w:rPr>
              <w:t>76</w:t>
            </w:r>
            <w:proofErr w:type="gramEnd"/>
            <w:r w:rsidRPr="00ED0F4C">
              <w:rPr>
                <w:rFonts w:cs="Times New Roman"/>
                <w:sz w:val="20"/>
                <w:szCs w:val="20"/>
              </w:rPr>
              <w:t xml:space="preserve"> а;</w:t>
            </w:r>
          </w:p>
          <w:p w:rsidR="009D623D" w:rsidRPr="00ED0F4C" w:rsidRDefault="009D623D" w:rsidP="00F15B1F">
            <w:pPr>
              <w:jc w:val="center"/>
              <w:rPr>
                <w:rFonts w:cs="Times New Roman"/>
                <w:sz w:val="20"/>
                <w:szCs w:val="20"/>
              </w:rPr>
            </w:pPr>
            <w:r w:rsidRPr="00ED0F4C">
              <w:rPr>
                <w:rFonts w:cs="Times New Roman"/>
                <w:sz w:val="20"/>
                <w:szCs w:val="20"/>
              </w:rPr>
              <w:t>МБУ РМ «ОДПМК АГО» пгт. Арти ул.Ленина,72;</w:t>
            </w:r>
          </w:p>
          <w:p w:rsidR="009D623D" w:rsidRPr="00ED0F4C" w:rsidRDefault="009D623D" w:rsidP="00F15B1F">
            <w:pPr>
              <w:jc w:val="center"/>
              <w:rPr>
                <w:rFonts w:cs="Times New Roman"/>
                <w:sz w:val="20"/>
                <w:szCs w:val="20"/>
              </w:rPr>
            </w:pPr>
            <w:r w:rsidRPr="00ED0F4C">
              <w:rPr>
                <w:rFonts w:cs="Times New Roman"/>
                <w:sz w:val="20"/>
                <w:szCs w:val="20"/>
              </w:rPr>
              <w:t>ГКПТУ СО «ОПС Свердловской области №1», пгт. Арти ул.Ленина,58;</w:t>
            </w:r>
          </w:p>
          <w:p w:rsidR="009D623D" w:rsidRPr="00ED0F4C" w:rsidRDefault="009D623D" w:rsidP="00F15B1F">
            <w:pPr>
              <w:jc w:val="center"/>
              <w:rPr>
                <w:rFonts w:cs="Times New Roman"/>
                <w:sz w:val="20"/>
                <w:szCs w:val="20"/>
              </w:rPr>
            </w:pPr>
            <w:r w:rsidRPr="00ED0F4C">
              <w:rPr>
                <w:rFonts w:cs="Times New Roman"/>
                <w:sz w:val="20"/>
                <w:szCs w:val="20"/>
              </w:rPr>
              <w:t>СОГУП «Областной центр недвижимости», Пгт. Арти ул.Ленина,56;</w:t>
            </w:r>
          </w:p>
          <w:p w:rsidR="009D623D" w:rsidRPr="00ED0F4C" w:rsidRDefault="009D623D" w:rsidP="00F15B1F">
            <w:pPr>
              <w:jc w:val="center"/>
              <w:rPr>
                <w:rFonts w:cs="Times New Roman"/>
                <w:sz w:val="20"/>
                <w:szCs w:val="20"/>
              </w:rPr>
            </w:pPr>
            <w:r w:rsidRPr="00ED0F4C">
              <w:rPr>
                <w:rFonts w:cs="Times New Roman"/>
                <w:sz w:val="20"/>
                <w:szCs w:val="20"/>
              </w:rPr>
              <w:t xml:space="preserve">Артинский районный суд Свердловской области, </w:t>
            </w:r>
            <w:proofErr w:type="gramStart"/>
            <w:r w:rsidRPr="00ED0F4C">
              <w:rPr>
                <w:rFonts w:cs="Times New Roman"/>
                <w:sz w:val="20"/>
                <w:szCs w:val="20"/>
              </w:rPr>
              <w:t>пгт.Арти</w:t>
            </w:r>
            <w:proofErr w:type="gramEnd"/>
            <w:r w:rsidRPr="00ED0F4C">
              <w:rPr>
                <w:rFonts w:cs="Times New Roman"/>
                <w:sz w:val="20"/>
                <w:szCs w:val="20"/>
              </w:rPr>
              <w:t>, ул.Ленина,82;</w:t>
            </w:r>
          </w:p>
          <w:p w:rsidR="009D623D" w:rsidRPr="00ED0F4C" w:rsidRDefault="009D623D" w:rsidP="006A694D">
            <w:pPr>
              <w:spacing w:after="0"/>
              <w:jc w:val="center"/>
              <w:rPr>
                <w:rFonts w:cs="Times New Roman"/>
                <w:sz w:val="20"/>
                <w:szCs w:val="20"/>
              </w:rPr>
            </w:pPr>
            <w:r w:rsidRPr="00ED0F4C">
              <w:rPr>
                <w:rFonts w:cs="Times New Roman"/>
                <w:sz w:val="20"/>
                <w:szCs w:val="20"/>
              </w:rPr>
              <w:t xml:space="preserve">ЗАГС Артинского района Свердловской обл., Управление социальной политики по Артинскому району, ГАУ соц. </w:t>
            </w:r>
            <w:proofErr w:type="gramStart"/>
            <w:r w:rsidRPr="00ED0F4C">
              <w:rPr>
                <w:rFonts w:cs="Times New Roman"/>
                <w:sz w:val="20"/>
                <w:szCs w:val="20"/>
              </w:rPr>
              <w:t>обсл.нас</w:t>
            </w:r>
            <w:proofErr w:type="gramEnd"/>
            <w:r w:rsidRPr="00ED0F4C">
              <w:rPr>
                <w:rFonts w:cs="Times New Roman"/>
                <w:sz w:val="20"/>
                <w:szCs w:val="20"/>
              </w:rPr>
              <w:t>. «КЦСОН Артинского района», Управление пенсионного фонда в Артинском районе, МБУ ДО «Артинская детская школа искусств», Территориальная комиссия по делам несовершеннолетних и защите их прав, ГОУ СО СРЦН «Полянка», Администрация Артинского района, ГКУ «Артинский центр занятости» пгт. Арти ул.Ленина,100;</w:t>
            </w:r>
          </w:p>
          <w:p w:rsidR="009D623D" w:rsidRPr="00ED0F4C" w:rsidRDefault="009D623D" w:rsidP="006A694D">
            <w:pPr>
              <w:spacing w:after="0"/>
              <w:jc w:val="center"/>
              <w:rPr>
                <w:rFonts w:cs="Times New Roman"/>
                <w:sz w:val="20"/>
                <w:szCs w:val="20"/>
              </w:rPr>
            </w:pPr>
            <w:r w:rsidRPr="00ED0F4C">
              <w:rPr>
                <w:rFonts w:cs="Times New Roman"/>
                <w:sz w:val="20"/>
                <w:szCs w:val="20"/>
              </w:rPr>
              <w:t>МБУ Артинского округа «КЦССО» пгт. Арти ул.Ленина,81;</w:t>
            </w:r>
          </w:p>
          <w:p w:rsidR="009D623D" w:rsidRPr="00ED0F4C" w:rsidRDefault="009D623D" w:rsidP="006A694D">
            <w:pPr>
              <w:spacing w:after="0"/>
              <w:jc w:val="center"/>
              <w:rPr>
                <w:rFonts w:cs="Times New Roman"/>
                <w:sz w:val="20"/>
                <w:szCs w:val="20"/>
              </w:rPr>
            </w:pPr>
            <w:r w:rsidRPr="00ED0F4C">
              <w:rPr>
                <w:rFonts w:cs="Times New Roman"/>
                <w:sz w:val="20"/>
                <w:szCs w:val="20"/>
              </w:rPr>
              <w:t>МАОУ АГО «ЦДО» пгт. Арти ул.Ленина,71;</w:t>
            </w:r>
          </w:p>
          <w:p w:rsidR="009D623D" w:rsidRPr="00ED0F4C" w:rsidRDefault="009D623D" w:rsidP="006A694D">
            <w:pPr>
              <w:spacing w:after="0"/>
              <w:jc w:val="center"/>
              <w:rPr>
                <w:rFonts w:cs="Times New Roman"/>
                <w:sz w:val="20"/>
                <w:szCs w:val="20"/>
              </w:rPr>
            </w:pPr>
            <w:r w:rsidRPr="00ED0F4C">
              <w:rPr>
                <w:rFonts w:cs="Times New Roman"/>
                <w:sz w:val="20"/>
                <w:szCs w:val="20"/>
              </w:rPr>
              <w:t>ОМВД России по Артинскому району Пгт. Арти ул.Ленина,55;</w:t>
            </w:r>
          </w:p>
          <w:p w:rsidR="009D623D" w:rsidRPr="00ED0F4C" w:rsidRDefault="009D623D" w:rsidP="006A694D">
            <w:pPr>
              <w:spacing w:after="0"/>
              <w:jc w:val="center"/>
              <w:rPr>
                <w:rFonts w:cs="Times New Roman"/>
                <w:sz w:val="20"/>
                <w:szCs w:val="20"/>
              </w:rPr>
            </w:pPr>
            <w:r w:rsidRPr="00ED0F4C">
              <w:rPr>
                <w:rFonts w:cs="Times New Roman"/>
                <w:sz w:val="20"/>
                <w:szCs w:val="20"/>
              </w:rPr>
              <w:t xml:space="preserve">ФГУ ГБ МСЭ по Свердловской обл., УФС </w:t>
            </w:r>
            <w:proofErr w:type="gramStart"/>
            <w:r w:rsidRPr="00ED0F4C">
              <w:rPr>
                <w:rFonts w:cs="Times New Roman"/>
                <w:sz w:val="20"/>
                <w:szCs w:val="20"/>
              </w:rPr>
              <w:t>гос.статистики</w:t>
            </w:r>
            <w:proofErr w:type="gramEnd"/>
            <w:r w:rsidRPr="00ED0F4C">
              <w:rPr>
                <w:rFonts w:cs="Times New Roman"/>
                <w:sz w:val="20"/>
                <w:szCs w:val="20"/>
              </w:rPr>
              <w:t xml:space="preserve"> по Свердл.обл., ГБУ СО «Многофункциональный центр, МКУАГО «Центр технического обеспечения пгт. Арти ул.Рабочей Молодежи,113а;</w:t>
            </w:r>
          </w:p>
          <w:p w:rsidR="009D623D" w:rsidRPr="00ED0F4C" w:rsidRDefault="009D623D" w:rsidP="006A694D">
            <w:pPr>
              <w:spacing w:after="0"/>
              <w:jc w:val="center"/>
              <w:rPr>
                <w:rFonts w:cs="Times New Roman"/>
                <w:sz w:val="20"/>
                <w:szCs w:val="20"/>
              </w:rPr>
            </w:pPr>
            <w:r w:rsidRPr="00ED0F4C">
              <w:rPr>
                <w:rFonts w:cs="Times New Roman"/>
                <w:sz w:val="20"/>
                <w:szCs w:val="20"/>
              </w:rPr>
              <w:t>МБУ «Центральная библиотечная система АГО» пгт. Арти ул.Рабочей Молодежи,77</w:t>
            </w:r>
          </w:p>
          <w:p w:rsidR="009D623D" w:rsidRPr="00ED0F4C" w:rsidRDefault="009D623D" w:rsidP="006A694D">
            <w:pPr>
              <w:spacing w:after="0"/>
              <w:jc w:val="center"/>
              <w:rPr>
                <w:rFonts w:cs="Times New Roman"/>
                <w:sz w:val="20"/>
                <w:szCs w:val="20"/>
              </w:rPr>
            </w:pPr>
            <w:r w:rsidRPr="00ED0F4C">
              <w:rPr>
                <w:rFonts w:cs="Times New Roman"/>
                <w:sz w:val="20"/>
                <w:szCs w:val="20"/>
              </w:rPr>
              <w:t>Музей пгт. Арти ул.Королева,54;</w:t>
            </w:r>
          </w:p>
          <w:p w:rsidR="009D623D" w:rsidRPr="00ED0F4C" w:rsidRDefault="009D623D" w:rsidP="006A694D">
            <w:pPr>
              <w:spacing w:after="0"/>
              <w:jc w:val="center"/>
              <w:rPr>
                <w:rFonts w:cs="Times New Roman"/>
                <w:sz w:val="20"/>
                <w:szCs w:val="20"/>
              </w:rPr>
            </w:pPr>
            <w:r w:rsidRPr="00ED0F4C">
              <w:rPr>
                <w:rFonts w:cs="Times New Roman"/>
                <w:sz w:val="20"/>
                <w:szCs w:val="20"/>
              </w:rPr>
              <w:t>МАДОУ «Детский сад «Капелька» пгт. Арти ул. Розы Люксембург,5а;</w:t>
            </w:r>
          </w:p>
          <w:p w:rsidR="009D623D" w:rsidRPr="00ED0F4C" w:rsidRDefault="009D623D" w:rsidP="006A694D">
            <w:pPr>
              <w:spacing w:after="0"/>
              <w:jc w:val="center"/>
              <w:rPr>
                <w:rFonts w:cs="Times New Roman"/>
                <w:sz w:val="20"/>
                <w:szCs w:val="20"/>
              </w:rPr>
            </w:pPr>
            <w:r w:rsidRPr="00ED0F4C">
              <w:rPr>
                <w:rFonts w:cs="Times New Roman"/>
                <w:sz w:val="20"/>
                <w:szCs w:val="20"/>
              </w:rPr>
              <w:t>МУП «ЦРА №80» пгт. Арти ул.Ленина,76;</w:t>
            </w:r>
          </w:p>
          <w:p w:rsidR="009D623D" w:rsidRPr="00ED0F4C" w:rsidRDefault="009D623D" w:rsidP="006A694D">
            <w:pPr>
              <w:spacing w:after="0"/>
              <w:jc w:val="center"/>
              <w:rPr>
                <w:rFonts w:cs="Times New Roman"/>
                <w:sz w:val="20"/>
                <w:szCs w:val="20"/>
              </w:rPr>
            </w:pPr>
            <w:r w:rsidRPr="00ED0F4C">
              <w:rPr>
                <w:rFonts w:cs="Times New Roman"/>
                <w:sz w:val="20"/>
                <w:szCs w:val="20"/>
              </w:rPr>
              <w:t>МУП «ЦРА №80», ОАО «Оптика» пгт. Арти ул.Рабочей Молодежи,62;</w:t>
            </w:r>
          </w:p>
          <w:p w:rsidR="009D623D" w:rsidRPr="00ED0F4C" w:rsidRDefault="009D623D" w:rsidP="006A694D">
            <w:pPr>
              <w:spacing w:after="0"/>
              <w:jc w:val="center"/>
              <w:rPr>
                <w:rFonts w:cs="Times New Roman"/>
                <w:sz w:val="20"/>
                <w:szCs w:val="20"/>
              </w:rPr>
            </w:pPr>
            <w:r w:rsidRPr="00ED0F4C">
              <w:rPr>
                <w:rFonts w:cs="Times New Roman"/>
                <w:sz w:val="20"/>
                <w:szCs w:val="20"/>
              </w:rPr>
              <w:t>ПАО Сбербанк пгт. Арти ул.Рабочей Молодежи,113;</w:t>
            </w:r>
          </w:p>
          <w:p w:rsidR="009D623D" w:rsidRPr="00ED0F4C" w:rsidRDefault="009D623D" w:rsidP="006A694D">
            <w:pPr>
              <w:spacing w:after="0"/>
              <w:jc w:val="center"/>
              <w:rPr>
                <w:rFonts w:cs="Times New Roman"/>
                <w:sz w:val="20"/>
                <w:szCs w:val="20"/>
              </w:rPr>
            </w:pPr>
            <w:r w:rsidRPr="00ED0F4C">
              <w:rPr>
                <w:rFonts w:cs="Times New Roman"/>
                <w:sz w:val="20"/>
                <w:szCs w:val="20"/>
              </w:rPr>
              <w:t>ПАО Сбербанк пгт. Арти ул.Королева,50;</w:t>
            </w:r>
          </w:p>
          <w:p w:rsidR="009D623D" w:rsidRPr="00ED0F4C" w:rsidRDefault="009D623D" w:rsidP="006A694D">
            <w:pPr>
              <w:spacing w:after="0"/>
              <w:jc w:val="center"/>
              <w:rPr>
                <w:rFonts w:cs="Times New Roman"/>
                <w:sz w:val="20"/>
                <w:szCs w:val="20"/>
              </w:rPr>
            </w:pPr>
            <w:r w:rsidRPr="00ED0F4C">
              <w:rPr>
                <w:rFonts w:cs="Times New Roman"/>
                <w:sz w:val="20"/>
                <w:szCs w:val="20"/>
              </w:rPr>
              <w:t>АО «Тандер» пгт. Арти ул.Ленина,93;</w:t>
            </w:r>
          </w:p>
          <w:p w:rsidR="009D623D" w:rsidRPr="00ED0F4C" w:rsidRDefault="009D623D" w:rsidP="006A694D">
            <w:pPr>
              <w:spacing w:after="0"/>
              <w:jc w:val="center"/>
              <w:rPr>
                <w:rFonts w:cs="Times New Roman"/>
                <w:sz w:val="20"/>
                <w:szCs w:val="20"/>
              </w:rPr>
            </w:pPr>
            <w:r w:rsidRPr="00ED0F4C">
              <w:rPr>
                <w:rFonts w:cs="Times New Roman"/>
                <w:sz w:val="20"/>
                <w:szCs w:val="20"/>
              </w:rPr>
              <w:t>АО «Тандер» пгт. Арти ул.Рабочей Молодежи,58</w:t>
            </w:r>
          </w:p>
          <w:p w:rsidR="009D623D" w:rsidRPr="00ED0F4C" w:rsidRDefault="009D623D" w:rsidP="006A694D">
            <w:pPr>
              <w:spacing w:after="0"/>
              <w:jc w:val="center"/>
              <w:rPr>
                <w:rFonts w:cs="Times New Roman"/>
                <w:sz w:val="20"/>
                <w:szCs w:val="20"/>
              </w:rPr>
            </w:pPr>
            <w:r w:rsidRPr="00ED0F4C">
              <w:rPr>
                <w:rFonts w:cs="Times New Roman"/>
                <w:sz w:val="20"/>
                <w:szCs w:val="20"/>
              </w:rPr>
              <w:t>МАУ «Редакция газеты «Артинские вести» пгт. Арти ул.Ленина,81;</w:t>
            </w:r>
          </w:p>
          <w:p w:rsidR="009D623D" w:rsidRPr="00ED0F4C" w:rsidRDefault="009D623D" w:rsidP="006A694D">
            <w:pPr>
              <w:spacing w:after="0"/>
              <w:jc w:val="center"/>
              <w:rPr>
                <w:rFonts w:cs="Times New Roman"/>
                <w:sz w:val="20"/>
                <w:szCs w:val="20"/>
              </w:rPr>
            </w:pPr>
            <w:r w:rsidRPr="00ED0F4C">
              <w:rPr>
                <w:rFonts w:cs="Times New Roman"/>
                <w:sz w:val="20"/>
                <w:szCs w:val="20"/>
              </w:rPr>
              <w:t>ООО «Артинский общепит», ООО «Арти Промторг» пгт. Арти ул.Ленина,88;</w:t>
            </w:r>
          </w:p>
          <w:p w:rsidR="009D623D" w:rsidRPr="00ED0F4C" w:rsidRDefault="009D623D" w:rsidP="006A694D">
            <w:pPr>
              <w:spacing w:after="0"/>
              <w:jc w:val="center"/>
              <w:rPr>
                <w:rFonts w:cs="Times New Roman"/>
                <w:sz w:val="20"/>
                <w:szCs w:val="20"/>
              </w:rPr>
            </w:pPr>
            <w:r w:rsidRPr="00ED0F4C">
              <w:rPr>
                <w:rFonts w:cs="Times New Roman"/>
                <w:sz w:val="20"/>
                <w:szCs w:val="20"/>
              </w:rPr>
              <w:t>РАЙПО пгт. Арти ул.Ленина,65;</w:t>
            </w:r>
          </w:p>
          <w:p w:rsidR="009D623D" w:rsidRPr="00ED0F4C" w:rsidRDefault="009D623D" w:rsidP="006A694D">
            <w:pPr>
              <w:spacing w:after="0"/>
              <w:jc w:val="center"/>
              <w:rPr>
                <w:rFonts w:cs="Times New Roman"/>
                <w:sz w:val="20"/>
                <w:szCs w:val="20"/>
              </w:rPr>
            </w:pPr>
            <w:r w:rsidRPr="00ED0F4C">
              <w:rPr>
                <w:rFonts w:cs="Times New Roman"/>
                <w:sz w:val="20"/>
                <w:szCs w:val="20"/>
              </w:rPr>
              <w:t>ООО «Фармакон» пгт. Арти ул.Ленина,70;</w:t>
            </w:r>
          </w:p>
          <w:p w:rsidR="009D623D" w:rsidRPr="00ED0F4C" w:rsidRDefault="009D623D" w:rsidP="006A694D">
            <w:pPr>
              <w:spacing w:after="0"/>
              <w:jc w:val="center"/>
              <w:rPr>
                <w:rFonts w:cs="Times New Roman"/>
                <w:sz w:val="20"/>
                <w:szCs w:val="20"/>
              </w:rPr>
            </w:pPr>
            <w:r w:rsidRPr="00ED0F4C">
              <w:rPr>
                <w:rFonts w:cs="Times New Roman"/>
                <w:sz w:val="20"/>
                <w:szCs w:val="20"/>
              </w:rPr>
              <w:t>ПАО СК «Росгосстрах» пгт. Арти ул.Ленина,81;</w:t>
            </w:r>
          </w:p>
          <w:p w:rsidR="009D623D" w:rsidRPr="00ED0F4C" w:rsidRDefault="009D623D" w:rsidP="006A694D">
            <w:pPr>
              <w:spacing w:after="0"/>
              <w:jc w:val="center"/>
              <w:rPr>
                <w:rFonts w:cs="Times New Roman"/>
                <w:sz w:val="20"/>
                <w:szCs w:val="20"/>
              </w:rPr>
            </w:pPr>
            <w:r w:rsidRPr="00ED0F4C">
              <w:rPr>
                <w:rFonts w:cs="Times New Roman"/>
                <w:sz w:val="20"/>
                <w:szCs w:val="20"/>
              </w:rPr>
              <w:t>ЗАО «ИКС 5 Недвижимость» пгт. Арти ул.Рабочей Молодежи,105;</w:t>
            </w:r>
          </w:p>
          <w:p w:rsidR="009D623D" w:rsidRPr="00ED0F4C" w:rsidRDefault="009D623D" w:rsidP="006A694D">
            <w:pPr>
              <w:spacing w:after="0"/>
              <w:jc w:val="center"/>
              <w:rPr>
                <w:rFonts w:cs="Times New Roman"/>
                <w:sz w:val="20"/>
                <w:szCs w:val="20"/>
              </w:rPr>
            </w:pPr>
            <w:r w:rsidRPr="00ED0F4C">
              <w:rPr>
                <w:rFonts w:cs="Times New Roman"/>
                <w:sz w:val="20"/>
                <w:szCs w:val="20"/>
              </w:rPr>
              <w:lastRenderedPageBreak/>
              <w:t>ИП Ильюшкин А.В., ИП Некрасов Ю.А.  пгт. Арти ул.Ленина,93;</w:t>
            </w:r>
          </w:p>
          <w:p w:rsidR="009D623D" w:rsidRPr="00ED0F4C" w:rsidRDefault="009D623D" w:rsidP="006A694D">
            <w:pPr>
              <w:spacing w:after="0"/>
              <w:jc w:val="center"/>
              <w:rPr>
                <w:rFonts w:cs="Times New Roman"/>
                <w:sz w:val="20"/>
                <w:szCs w:val="20"/>
              </w:rPr>
            </w:pPr>
            <w:r w:rsidRPr="00ED0F4C">
              <w:rPr>
                <w:rFonts w:cs="Times New Roman"/>
                <w:sz w:val="20"/>
                <w:szCs w:val="20"/>
              </w:rPr>
              <w:t>ИП Ильюшкин А.В. пгт. Арти ул.Советская,28;</w:t>
            </w:r>
          </w:p>
          <w:p w:rsidR="009D623D" w:rsidRPr="00ED0F4C" w:rsidRDefault="009D623D" w:rsidP="006A694D">
            <w:pPr>
              <w:spacing w:after="0"/>
              <w:jc w:val="center"/>
              <w:rPr>
                <w:rFonts w:cs="Times New Roman"/>
                <w:sz w:val="20"/>
                <w:szCs w:val="20"/>
              </w:rPr>
            </w:pPr>
            <w:r w:rsidRPr="00ED0F4C">
              <w:rPr>
                <w:rFonts w:cs="Times New Roman"/>
                <w:sz w:val="20"/>
                <w:szCs w:val="20"/>
              </w:rPr>
              <w:t>ИП Липецкий А.Н. пгт. Арти ул.Ленина,95;</w:t>
            </w:r>
          </w:p>
          <w:p w:rsidR="009D623D" w:rsidRPr="00ED0F4C" w:rsidRDefault="009D623D" w:rsidP="006A694D">
            <w:pPr>
              <w:spacing w:after="0"/>
              <w:jc w:val="center"/>
              <w:rPr>
                <w:rFonts w:cs="Times New Roman"/>
                <w:sz w:val="20"/>
                <w:szCs w:val="20"/>
              </w:rPr>
            </w:pPr>
            <w:r w:rsidRPr="00ED0F4C">
              <w:rPr>
                <w:rFonts w:cs="Times New Roman"/>
                <w:sz w:val="20"/>
                <w:szCs w:val="20"/>
              </w:rPr>
              <w:t>ИП Боголепов В.А. пгт. Арти ул.Рабочей Молодежи,92;</w:t>
            </w:r>
          </w:p>
          <w:p w:rsidR="009D623D" w:rsidRPr="00ED0F4C" w:rsidRDefault="009D623D" w:rsidP="006A694D">
            <w:pPr>
              <w:spacing w:after="0"/>
              <w:jc w:val="center"/>
              <w:rPr>
                <w:rFonts w:cs="Times New Roman"/>
                <w:sz w:val="20"/>
                <w:szCs w:val="20"/>
              </w:rPr>
            </w:pPr>
            <w:r w:rsidRPr="00ED0F4C">
              <w:rPr>
                <w:rFonts w:cs="Times New Roman"/>
                <w:sz w:val="20"/>
                <w:szCs w:val="20"/>
              </w:rPr>
              <w:t>ИП Краснова М.А. пгт. Арти ул.Ленина,76б;</w:t>
            </w:r>
          </w:p>
          <w:p w:rsidR="009D623D" w:rsidRPr="00ED0F4C" w:rsidRDefault="009D623D" w:rsidP="006A694D">
            <w:pPr>
              <w:spacing w:after="0"/>
              <w:jc w:val="center"/>
              <w:rPr>
                <w:rFonts w:cs="Times New Roman"/>
                <w:sz w:val="20"/>
                <w:szCs w:val="20"/>
              </w:rPr>
            </w:pPr>
            <w:r w:rsidRPr="00ED0F4C">
              <w:rPr>
                <w:rFonts w:cs="Times New Roman"/>
                <w:sz w:val="20"/>
                <w:szCs w:val="20"/>
              </w:rPr>
              <w:t xml:space="preserve">ИП Туканов В.А., ИП Азизов В.А., ИП </w:t>
            </w:r>
            <w:proofErr w:type="gramStart"/>
            <w:r w:rsidRPr="00ED0F4C">
              <w:rPr>
                <w:rFonts w:cs="Times New Roman"/>
                <w:sz w:val="20"/>
                <w:szCs w:val="20"/>
              </w:rPr>
              <w:t>Рябухина,Е.В.</w:t>
            </w:r>
            <w:proofErr w:type="gramEnd"/>
          </w:p>
          <w:p w:rsidR="009D623D" w:rsidRPr="00ED0F4C" w:rsidRDefault="009D623D" w:rsidP="006A694D">
            <w:pPr>
              <w:spacing w:after="0"/>
              <w:jc w:val="center"/>
              <w:rPr>
                <w:rFonts w:cs="Times New Roman"/>
                <w:sz w:val="20"/>
                <w:szCs w:val="20"/>
              </w:rPr>
            </w:pPr>
            <w:r w:rsidRPr="00ED0F4C">
              <w:rPr>
                <w:rFonts w:cs="Times New Roman"/>
                <w:sz w:val="20"/>
                <w:szCs w:val="20"/>
              </w:rPr>
              <w:t>Пгт. Арти ул.Ленина,57;</w:t>
            </w:r>
          </w:p>
          <w:p w:rsidR="009D623D" w:rsidRPr="00ED0F4C" w:rsidRDefault="009D623D" w:rsidP="006A694D">
            <w:pPr>
              <w:spacing w:after="0"/>
              <w:jc w:val="center"/>
              <w:rPr>
                <w:rFonts w:cs="Times New Roman"/>
                <w:sz w:val="20"/>
                <w:szCs w:val="20"/>
              </w:rPr>
            </w:pPr>
            <w:r w:rsidRPr="00ED0F4C">
              <w:rPr>
                <w:rFonts w:cs="Times New Roman"/>
                <w:sz w:val="20"/>
                <w:szCs w:val="20"/>
              </w:rPr>
              <w:t>ИП Шатохина И.А. пгт. Арти ул.Ленина,74;</w:t>
            </w:r>
          </w:p>
          <w:p w:rsidR="009D623D" w:rsidRPr="00ED0F4C" w:rsidRDefault="009D623D" w:rsidP="006A694D">
            <w:pPr>
              <w:spacing w:after="0"/>
              <w:jc w:val="center"/>
              <w:rPr>
                <w:rFonts w:cs="Times New Roman"/>
                <w:sz w:val="20"/>
                <w:szCs w:val="20"/>
              </w:rPr>
            </w:pPr>
            <w:r w:rsidRPr="00ED0F4C">
              <w:rPr>
                <w:rFonts w:cs="Times New Roman"/>
                <w:sz w:val="20"/>
                <w:szCs w:val="20"/>
              </w:rPr>
              <w:t>ООО Шаров ИП Фролкова Т.Н., ООО «Фармакон» пгт. Арти ул.Рабочей Молодежи,93;</w:t>
            </w:r>
          </w:p>
          <w:p w:rsidR="009D623D" w:rsidRPr="00ED0F4C" w:rsidRDefault="009D623D" w:rsidP="006A694D">
            <w:pPr>
              <w:spacing w:after="0"/>
              <w:jc w:val="center"/>
              <w:rPr>
                <w:rFonts w:cs="Times New Roman"/>
                <w:sz w:val="20"/>
                <w:szCs w:val="20"/>
              </w:rPr>
            </w:pPr>
            <w:r w:rsidRPr="00ED0F4C">
              <w:rPr>
                <w:rFonts w:cs="Times New Roman"/>
                <w:sz w:val="20"/>
                <w:szCs w:val="20"/>
              </w:rPr>
              <w:t>Артинский почтамп пгт. Арти ул.Рабочей Молодежи № 101;</w:t>
            </w:r>
          </w:p>
          <w:p w:rsidR="009D623D" w:rsidRPr="00ED0F4C" w:rsidRDefault="009D623D" w:rsidP="006A694D">
            <w:pPr>
              <w:spacing w:after="0"/>
              <w:jc w:val="center"/>
              <w:rPr>
                <w:rFonts w:cs="Times New Roman"/>
                <w:sz w:val="20"/>
                <w:szCs w:val="20"/>
              </w:rPr>
            </w:pPr>
            <w:r w:rsidRPr="00ED0F4C">
              <w:rPr>
                <w:rFonts w:cs="Times New Roman"/>
                <w:sz w:val="20"/>
                <w:szCs w:val="20"/>
              </w:rPr>
              <w:t>ПАО «Ростелеком» пгт. Арти ул.Королева №74;</w:t>
            </w:r>
          </w:p>
          <w:p w:rsidR="009D623D" w:rsidRPr="00ED0F4C" w:rsidRDefault="009D623D" w:rsidP="006A694D">
            <w:pPr>
              <w:spacing w:after="0"/>
              <w:jc w:val="center"/>
              <w:rPr>
                <w:rFonts w:cs="Times New Roman"/>
                <w:sz w:val="20"/>
                <w:szCs w:val="20"/>
              </w:rPr>
            </w:pPr>
            <w:r w:rsidRPr="00ED0F4C">
              <w:rPr>
                <w:rFonts w:cs="Times New Roman"/>
                <w:sz w:val="20"/>
                <w:szCs w:val="20"/>
              </w:rPr>
              <w:t>ООО «ТБО Экосервис», ОАО «ОТСК», МУП АГО «Уют-сервис», Адвокатская палата, ИП Некрасов Ю.А. (гараж), ИП Шулепова Л.Г. пгт. Арти ул.Ленина №76а;</w:t>
            </w:r>
          </w:p>
          <w:p w:rsidR="009D623D" w:rsidRPr="00ED0F4C" w:rsidRDefault="009D623D" w:rsidP="006A694D">
            <w:pPr>
              <w:spacing w:after="0"/>
              <w:jc w:val="center"/>
              <w:rPr>
                <w:rFonts w:cs="Times New Roman"/>
                <w:sz w:val="20"/>
                <w:szCs w:val="20"/>
              </w:rPr>
            </w:pPr>
            <w:r w:rsidRPr="00ED0F4C">
              <w:rPr>
                <w:rFonts w:cs="Times New Roman"/>
                <w:sz w:val="20"/>
                <w:szCs w:val="20"/>
              </w:rPr>
              <w:t>ИП Шулепова Л.Г., ТСЖ «Новый дом», ИП Разумков Н.В, ИП Кетов С.А. (магазин) пгт. Арти ул.Рабочей Молодежи № 94;</w:t>
            </w:r>
          </w:p>
          <w:p w:rsidR="009D623D" w:rsidRPr="00ED0F4C" w:rsidRDefault="009D623D" w:rsidP="006A694D">
            <w:pPr>
              <w:spacing w:after="0"/>
              <w:jc w:val="center"/>
              <w:rPr>
                <w:rFonts w:cs="Times New Roman"/>
                <w:sz w:val="20"/>
                <w:szCs w:val="20"/>
              </w:rPr>
            </w:pPr>
            <w:r w:rsidRPr="00ED0F4C">
              <w:rPr>
                <w:rFonts w:cs="Times New Roman"/>
                <w:sz w:val="20"/>
                <w:szCs w:val="20"/>
              </w:rPr>
              <w:t>ИП Некрасов Ю.А., ООО «Элемент-Трейд» пгт. Арти ул.Рабочей Молодежи № 98;</w:t>
            </w:r>
          </w:p>
          <w:p w:rsidR="009D623D" w:rsidRPr="00ED0F4C" w:rsidRDefault="009D623D" w:rsidP="006A694D">
            <w:pPr>
              <w:spacing w:after="0"/>
              <w:jc w:val="center"/>
              <w:rPr>
                <w:rFonts w:cs="Times New Roman"/>
                <w:sz w:val="20"/>
                <w:szCs w:val="20"/>
              </w:rPr>
            </w:pPr>
            <w:r w:rsidRPr="00ED0F4C">
              <w:rPr>
                <w:rFonts w:cs="Times New Roman"/>
                <w:sz w:val="20"/>
                <w:szCs w:val="20"/>
              </w:rPr>
              <w:t>ООО «Колос» пгт. Арти ул.Ленина № 96;</w:t>
            </w:r>
          </w:p>
          <w:p w:rsidR="009D623D" w:rsidRPr="00ED0F4C" w:rsidRDefault="009D623D" w:rsidP="006A694D">
            <w:pPr>
              <w:spacing w:after="0"/>
              <w:jc w:val="center"/>
              <w:rPr>
                <w:rFonts w:cs="Times New Roman"/>
                <w:sz w:val="20"/>
                <w:szCs w:val="20"/>
              </w:rPr>
            </w:pPr>
            <w:r w:rsidRPr="00ED0F4C">
              <w:rPr>
                <w:rFonts w:cs="Times New Roman"/>
                <w:sz w:val="20"/>
                <w:szCs w:val="20"/>
              </w:rPr>
              <w:t>ГУОП «Автовокзал» пгт. Арти ул.Рабочей Молодежи № 97;</w:t>
            </w:r>
          </w:p>
          <w:p w:rsidR="009D623D" w:rsidRPr="00ED0F4C" w:rsidRDefault="009D623D" w:rsidP="006A694D">
            <w:pPr>
              <w:spacing w:after="0"/>
              <w:jc w:val="center"/>
              <w:rPr>
                <w:rFonts w:cs="Times New Roman"/>
                <w:sz w:val="20"/>
                <w:szCs w:val="20"/>
              </w:rPr>
            </w:pPr>
            <w:r w:rsidRPr="00ED0F4C">
              <w:rPr>
                <w:rFonts w:cs="Times New Roman"/>
                <w:sz w:val="20"/>
                <w:szCs w:val="20"/>
              </w:rPr>
              <w:t xml:space="preserve">ИП Разумков Н.В. (магазин) пгт. Арти ул.Рабочей Молодежи № </w:t>
            </w:r>
            <w:proofErr w:type="gramStart"/>
            <w:r w:rsidRPr="00ED0F4C">
              <w:rPr>
                <w:rFonts w:cs="Times New Roman"/>
                <w:sz w:val="20"/>
                <w:szCs w:val="20"/>
              </w:rPr>
              <w:t>93</w:t>
            </w:r>
            <w:proofErr w:type="gramEnd"/>
            <w:r w:rsidRPr="00ED0F4C">
              <w:rPr>
                <w:rFonts w:cs="Times New Roman"/>
                <w:sz w:val="20"/>
                <w:szCs w:val="20"/>
              </w:rPr>
              <w:t xml:space="preserve"> а;</w:t>
            </w:r>
          </w:p>
          <w:p w:rsidR="009D623D" w:rsidRPr="00ED0F4C" w:rsidRDefault="009D623D" w:rsidP="006A694D">
            <w:pPr>
              <w:pStyle w:val="110"/>
            </w:pPr>
            <w:r w:rsidRPr="00ED0F4C">
              <w:t>ИП Суков А.Н. (магазин) Пгт. Арти ул.Рабочей Молодежи № 109.</w:t>
            </w:r>
          </w:p>
        </w:tc>
      </w:tr>
      <w:tr w:rsidR="009D623D" w:rsidRPr="00ED0F4C" w:rsidTr="00F15B1F">
        <w:trPr>
          <w:trHeight w:val="20"/>
        </w:trPr>
        <w:tc>
          <w:tcPr>
            <w:tcW w:w="14709" w:type="dxa"/>
            <w:gridSpan w:val="3"/>
            <w:shd w:val="clear" w:color="auto" w:fill="DEEAF6" w:themeFill="accent1" w:themeFillTint="33"/>
            <w:vAlign w:val="center"/>
          </w:tcPr>
          <w:p w:rsidR="009D623D" w:rsidRPr="00ED0F4C" w:rsidRDefault="009D623D" w:rsidP="00F15B1F">
            <w:pPr>
              <w:pStyle w:val="110"/>
            </w:pPr>
            <w:r w:rsidRPr="00ED0F4C">
              <w:rPr>
                <w:b/>
                <w:color w:val="000000" w:themeColor="text1"/>
                <w:szCs w:val="24"/>
              </w:rPr>
              <w:lastRenderedPageBreak/>
              <w:t>ОАО «ОТСК»</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№3</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Лесная, 2</w:t>
            </w:r>
          </w:p>
        </w:tc>
        <w:tc>
          <w:tcPr>
            <w:tcW w:w="9442" w:type="dxa"/>
            <w:shd w:val="clear" w:color="auto" w:fill="auto"/>
            <w:vAlign w:val="center"/>
          </w:tcPr>
          <w:p w:rsidR="009D623D" w:rsidRPr="00ED0F4C" w:rsidRDefault="009D623D" w:rsidP="00F15B1F">
            <w:pPr>
              <w:pStyle w:val="110"/>
            </w:pPr>
            <w:r w:rsidRPr="00ED0F4C">
              <w:t>МАОУ «Артинский лицей», пгт. Арти, улица Лесная, д.2;</w:t>
            </w:r>
          </w:p>
          <w:p w:rsidR="009D623D" w:rsidRPr="00ED0F4C" w:rsidRDefault="009D623D" w:rsidP="00F15B1F">
            <w:pPr>
              <w:pStyle w:val="110"/>
            </w:pPr>
            <w:r w:rsidRPr="00ED0F4C">
              <w:t>МАДОУ «Детский сад «Радуга»</w:t>
            </w:r>
            <w:r w:rsidR="00F91E78">
              <w:t xml:space="preserve"> </w:t>
            </w:r>
            <w:r w:rsidRPr="00ED0F4C">
              <w:t>пгт. Арти, улица Лесная, д.2а.</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№4</w:t>
            </w:r>
          </w:p>
        </w:tc>
        <w:tc>
          <w:tcPr>
            <w:tcW w:w="3402" w:type="dxa"/>
            <w:shd w:val="clear" w:color="auto" w:fill="auto"/>
            <w:noWrap/>
            <w:vAlign w:val="center"/>
          </w:tcPr>
          <w:p w:rsidR="009D623D" w:rsidRPr="00ED0F4C" w:rsidRDefault="009D623D" w:rsidP="00F15B1F">
            <w:pPr>
              <w:pStyle w:val="110"/>
            </w:pPr>
            <w:r w:rsidRPr="00ED0F4C">
              <w:t>Артинский ГО, с. Сажино, улица Чухарева, дом 1а</w:t>
            </w:r>
          </w:p>
        </w:tc>
        <w:tc>
          <w:tcPr>
            <w:tcW w:w="9442" w:type="dxa"/>
            <w:shd w:val="clear" w:color="auto" w:fill="auto"/>
            <w:vAlign w:val="center"/>
          </w:tcPr>
          <w:p w:rsidR="009D623D" w:rsidRPr="00ED0F4C" w:rsidRDefault="009D623D" w:rsidP="00F15B1F">
            <w:pPr>
              <w:pStyle w:val="110"/>
            </w:pPr>
            <w:r w:rsidRPr="00ED0F4C">
              <w:t>МКД с. Сажино, улица Свободы, д.22;</w:t>
            </w:r>
          </w:p>
          <w:p w:rsidR="009D623D" w:rsidRPr="00ED0F4C" w:rsidRDefault="009D623D" w:rsidP="00F15B1F">
            <w:pPr>
              <w:pStyle w:val="110"/>
            </w:pPr>
            <w:r w:rsidRPr="00ED0F4C">
              <w:t>МКД с. Сажино, улица Чухарева, д.1;</w:t>
            </w:r>
          </w:p>
          <w:p w:rsidR="009D623D" w:rsidRPr="00ED0F4C" w:rsidRDefault="009D623D" w:rsidP="00F15B1F">
            <w:pPr>
              <w:pStyle w:val="110"/>
            </w:pPr>
            <w:r w:rsidRPr="00ED0F4C">
              <w:t>МКД с. Сажино, улица Чухарева, д.2;</w:t>
            </w:r>
          </w:p>
          <w:p w:rsidR="009D623D" w:rsidRPr="00ED0F4C" w:rsidRDefault="009D623D" w:rsidP="00F15B1F">
            <w:pPr>
              <w:pStyle w:val="110"/>
            </w:pPr>
            <w:r w:rsidRPr="00ED0F4C">
              <w:t>ММАОУ «Сажинская средняя общеобразовательная школа» с. Сажино, улица Чухарева, д.1а;</w:t>
            </w:r>
          </w:p>
          <w:p w:rsidR="009D623D" w:rsidRPr="00ED0F4C" w:rsidRDefault="009D623D" w:rsidP="00F15B1F">
            <w:pPr>
              <w:pStyle w:val="110"/>
            </w:pPr>
            <w:r w:rsidRPr="00ED0F4C">
              <w:t>ООО «Земля Сажинская» с. Сажино, улица Свободы, д.22, кв.3</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№7</w:t>
            </w:r>
          </w:p>
        </w:tc>
        <w:tc>
          <w:tcPr>
            <w:tcW w:w="3402" w:type="dxa"/>
            <w:shd w:val="clear" w:color="auto" w:fill="auto"/>
            <w:noWrap/>
            <w:vAlign w:val="center"/>
          </w:tcPr>
          <w:p w:rsidR="009D623D" w:rsidRPr="00ED0F4C" w:rsidRDefault="009D623D" w:rsidP="00F15B1F">
            <w:pPr>
              <w:pStyle w:val="110"/>
            </w:pPr>
            <w:r w:rsidRPr="00ED0F4C">
              <w:t>Артинский ГО, с. Сажино, улица Больничный город, дом 4а</w:t>
            </w:r>
          </w:p>
        </w:tc>
        <w:tc>
          <w:tcPr>
            <w:tcW w:w="9442" w:type="dxa"/>
            <w:shd w:val="clear" w:color="auto" w:fill="auto"/>
            <w:vAlign w:val="center"/>
          </w:tcPr>
          <w:p w:rsidR="009D623D" w:rsidRPr="00ED0F4C" w:rsidRDefault="009D623D" w:rsidP="00F15B1F">
            <w:pPr>
              <w:pStyle w:val="110"/>
            </w:pPr>
            <w:r w:rsidRPr="00ED0F4C">
              <w:t>МКД с. Сажино, улица Больничный городок, д.1;</w:t>
            </w:r>
          </w:p>
          <w:p w:rsidR="009D623D" w:rsidRPr="00ED0F4C" w:rsidRDefault="009D623D" w:rsidP="00F15B1F">
            <w:pPr>
              <w:pStyle w:val="110"/>
            </w:pPr>
            <w:r w:rsidRPr="00ED0F4C">
              <w:t>МКД с. Сажино, улица Больничный городок, д.3;</w:t>
            </w:r>
          </w:p>
          <w:p w:rsidR="009D623D" w:rsidRPr="00ED0F4C" w:rsidRDefault="009D623D" w:rsidP="00F15B1F">
            <w:pPr>
              <w:pStyle w:val="110"/>
            </w:pPr>
            <w:r w:rsidRPr="00ED0F4C">
              <w:t>МКД с. Сажино, улица Больничный городок, д.7;</w:t>
            </w:r>
          </w:p>
          <w:p w:rsidR="009D623D" w:rsidRPr="00ED0F4C" w:rsidRDefault="009D623D" w:rsidP="00F15B1F">
            <w:pPr>
              <w:pStyle w:val="110"/>
            </w:pPr>
            <w:r w:rsidRPr="00ED0F4C">
              <w:t>Г</w:t>
            </w:r>
            <w:r>
              <w:t>А</w:t>
            </w:r>
            <w:r w:rsidRPr="00ED0F4C">
              <w:t>УЗ СО «Артинская центральная районная больница» с. Сажино, улица Больничный городок, д.</w:t>
            </w:r>
            <w:r>
              <w:t xml:space="preserve">5 и </w:t>
            </w:r>
            <w:r w:rsidRPr="00ED0F4C">
              <w:t>5а;</w:t>
            </w:r>
          </w:p>
          <w:p w:rsidR="009D623D" w:rsidRPr="00ED0F4C" w:rsidRDefault="009D623D" w:rsidP="00F15B1F">
            <w:pPr>
              <w:pStyle w:val="110"/>
            </w:pPr>
            <w:r w:rsidRPr="00ED0F4C">
              <w:t>ГАУ «Комплексный центр социального обслуживания населения Артинского района» с. Сажино, улица Больничный городок, д.4;</w:t>
            </w:r>
          </w:p>
          <w:p w:rsidR="009D623D" w:rsidRPr="00ED0F4C" w:rsidRDefault="009D623D" w:rsidP="00F15B1F">
            <w:pPr>
              <w:pStyle w:val="110"/>
            </w:pPr>
            <w:r w:rsidRPr="00ED0F4C">
              <w:t>Комитет по управлению имуществом Администрации Артинского ГО с. Сажино, улица Больничный городок, д.7;</w:t>
            </w:r>
          </w:p>
          <w:p w:rsidR="009D623D" w:rsidRPr="00ED0F4C" w:rsidRDefault="009D623D" w:rsidP="00F15B1F">
            <w:pPr>
              <w:pStyle w:val="110"/>
            </w:pPr>
            <w:r w:rsidRPr="00ED0F4C">
              <w:t>МУП «Центральная районная аптека №80» с. Сажино, улица Больничный городок, д.3.</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Котельная №10</w:t>
            </w:r>
          </w:p>
        </w:tc>
        <w:tc>
          <w:tcPr>
            <w:tcW w:w="3402" w:type="dxa"/>
            <w:shd w:val="clear" w:color="auto" w:fill="auto"/>
            <w:noWrap/>
            <w:vAlign w:val="center"/>
          </w:tcPr>
          <w:p w:rsidR="009D623D" w:rsidRPr="00ED0F4C" w:rsidRDefault="009D623D" w:rsidP="00F15B1F">
            <w:pPr>
              <w:pStyle w:val="110"/>
            </w:pPr>
            <w:r w:rsidRPr="00ED0F4C">
              <w:t>Артинский ГО, с. Старые Арти, улица Ленина, дом 81а</w:t>
            </w:r>
          </w:p>
        </w:tc>
        <w:tc>
          <w:tcPr>
            <w:tcW w:w="9442" w:type="dxa"/>
            <w:shd w:val="clear" w:color="auto" w:fill="auto"/>
            <w:vAlign w:val="center"/>
          </w:tcPr>
          <w:p w:rsidR="009D623D" w:rsidRPr="00ED0F4C" w:rsidRDefault="009D623D" w:rsidP="00F15B1F">
            <w:pPr>
              <w:pStyle w:val="110"/>
            </w:pPr>
            <w:r w:rsidRPr="00ED0F4C">
              <w:t>МКД с. Старые Арти, улица Ленина, д.100;</w:t>
            </w:r>
          </w:p>
          <w:p w:rsidR="009D623D" w:rsidRPr="00ED0F4C" w:rsidRDefault="009D623D" w:rsidP="00F15B1F">
            <w:pPr>
              <w:pStyle w:val="110"/>
            </w:pPr>
            <w:r w:rsidRPr="00ED0F4C">
              <w:t>МКД с. Старые Арти, улица Победы, д.1;</w:t>
            </w:r>
          </w:p>
          <w:p w:rsidR="009D623D" w:rsidRPr="00ED0F4C" w:rsidRDefault="009D623D" w:rsidP="00F15B1F">
            <w:pPr>
              <w:pStyle w:val="110"/>
            </w:pPr>
            <w:r w:rsidRPr="00ED0F4C">
              <w:lastRenderedPageBreak/>
              <w:t>МБУ «Центр культуры, досуга и народного творчества Артинского ГО» с. Старые Арти, улица Ленина, д.98</w:t>
            </w:r>
          </w:p>
          <w:p w:rsidR="009D623D" w:rsidRPr="00ED0F4C" w:rsidRDefault="009D623D" w:rsidP="00F15B1F">
            <w:pPr>
              <w:pStyle w:val="110"/>
            </w:pPr>
            <w:r w:rsidRPr="00ED0F4C">
              <w:t>МБУ «Централизованная библиотечная система Артинского ГО» с. Старые Арти, улица Ленина, д.98</w:t>
            </w:r>
          </w:p>
          <w:p w:rsidR="009D623D" w:rsidRPr="00ED0F4C" w:rsidRDefault="009D623D" w:rsidP="00F15B1F">
            <w:pPr>
              <w:pStyle w:val="110"/>
            </w:pPr>
            <w:r w:rsidRPr="00ED0F4C">
              <w:t>МАОУ «Староартинская средняя общеобразовательная школа» с. Старые Арти, улица Ленина, д.81</w:t>
            </w:r>
          </w:p>
          <w:p w:rsidR="009D623D" w:rsidRPr="00ED0F4C" w:rsidRDefault="009D623D" w:rsidP="00F15B1F">
            <w:pPr>
              <w:pStyle w:val="110"/>
            </w:pPr>
            <w:r w:rsidRPr="00ED0F4C">
              <w:t>Сельскохозяйственный производственный кооператив «Искра» с. Старые Арти, улица Победы, д.1, кв.13</w:t>
            </w:r>
          </w:p>
        </w:tc>
      </w:tr>
      <w:tr w:rsidR="009D623D" w:rsidRPr="00ED0F4C" w:rsidTr="00F15B1F">
        <w:trPr>
          <w:trHeight w:val="20"/>
        </w:trPr>
        <w:tc>
          <w:tcPr>
            <w:tcW w:w="14709" w:type="dxa"/>
            <w:gridSpan w:val="3"/>
            <w:shd w:val="clear" w:color="auto" w:fill="DEEAF6" w:themeFill="accent1" w:themeFillTint="33"/>
            <w:vAlign w:val="center"/>
          </w:tcPr>
          <w:p w:rsidR="009D623D" w:rsidRPr="00ED0F4C" w:rsidRDefault="009D623D" w:rsidP="00F15B1F">
            <w:pPr>
              <w:pStyle w:val="110"/>
            </w:pPr>
            <w:r w:rsidRPr="00ED0F4C">
              <w:rPr>
                <w:b/>
                <w:color w:val="000000" w:themeColor="text1"/>
                <w:szCs w:val="24"/>
              </w:rPr>
              <w:lastRenderedPageBreak/>
              <w:t>ООО «Стройтехнопласт»</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Теплогенераторная №1</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Геофизическая, дом 3-б</w:t>
            </w:r>
          </w:p>
        </w:tc>
        <w:tc>
          <w:tcPr>
            <w:tcW w:w="9442" w:type="dxa"/>
            <w:shd w:val="clear" w:color="auto" w:fill="auto"/>
            <w:vAlign w:val="center"/>
          </w:tcPr>
          <w:p w:rsidR="009D623D" w:rsidRPr="00ED0F4C" w:rsidRDefault="009D623D" w:rsidP="00F15B1F">
            <w:pPr>
              <w:pStyle w:val="110"/>
            </w:pPr>
            <w:r w:rsidRPr="00ED0F4C">
              <w:t>МКД пгт. Арти, улица Геофизическая, 1А; МКД пгт. Арти, улица Геофизическая, 3А</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Теплогенераторная №2</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Геофизическая, дом 3-б</w:t>
            </w:r>
          </w:p>
        </w:tc>
        <w:tc>
          <w:tcPr>
            <w:tcW w:w="9442" w:type="dxa"/>
            <w:shd w:val="clear" w:color="auto" w:fill="auto"/>
            <w:vAlign w:val="center"/>
          </w:tcPr>
          <w:p w:rsidR="009D623D" w:rsidRPr="00ED0F4C" w:rsidRDefault="009D623D" w:rsidP="00F15B1F">
            <w:pPr>
              <w:pStyle w:val="110"/>
            </w:pPr>
            <w:r w:rsidRPr="00ED0F4C">
              <w:t>МКД пгт. Арти, улица Геофизическая, 3Б</w:t>
            </w:r>
          </w:p>
        </w:tc>
      </w:tr>
      <w:tr w:rsidR="009D623D" w:rsidRPr="00ED0F4C" w:rsidTr="009D623D">
        <w:trPr>
          <w:trHeight w:val="20"/>
        </w:trPr>
        <w:tc>
          <w:tcPr>
            <w:tcW w:w="1865" w:type="dxa"/>
            <w:shd w:val="clear" w:color="auto" w:fill="auto"/>
            <w:vAlign w:val="center"/>
          </w:tcPr>
          <w:p w:rsidR="009D623D" w:rsidRPr="00ED0F4C" w:rsidRDefault="009D623D" w:rsidP="00F15B1F">
            <w:pPr>
              <w:pStyle w:val="110"/>
            </w:pPr>
            <w:r w:rsidRPr="00ED0F4C">
              <w:t>БМК</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Ленина, дом 73</w:t>
            </w:r>
          </w:p>
        </w:tc>
        <w:tc>
          <w:tcPr>
            <w:tcW w:w="9442" w:type="dxa"/>
            <w:shd w:val="clear" w:color="auto" w:fill="auto"/>
            <w:vAlign w:val="center"/>
          </w:tcPr>
          <w:p w:rsidR="009D623D" w:rsidRPr="00ED0F4C" w:rsidRDefault="009D623D" w:rsidP="00F15B1F">
            <w:pPr>
              <w:pStyle w:val="110"/>
            </w:pPr>
            <w:r w:rsidRPr="00ED0F4C">
              <w:t>Торговый центр пгт. Арти, улица Ленина, 75</w:t>
            </w:r>
          </w:p>
        </w:tc>
      </w:tr>
      <w:tr w:rsidR="009D623D" w:rsidRPr="00ED0F4C" w:rsidTr="00F15B1F">
        <w:trPr>
          <w:trHeight w:val="242"/>
        </w:trPr>
        <w:tc>
          <w:tcPr>
            <w:tcW w:w="14709" w:type="dxa"/>
            <w:gridSpan w:val="3"/>
            <w:shd w:val="clear" w:color="auto" w:fill="DEEAF6" w:themeFill="accent1" w:themeFillTint="33"/>
            <w:vAlign w:val="center"/>
          </w:tcPr>
          <w:p w:rsidR="009D623D" w:rsidRPr="00ED0F4C" w:rsidRDefault="009D623D" w:rsidP="00F15B1F">
            <w:pPr>
              <w:pStyle w:val="110"/>
            </w:pPr>
            <w:r w:rsidRPr="00ED0F4C">
              <w:rPr>
                <w:b/>
                <w:color w:val="000000" w:themeColor="text1"/>
                <w:szCs w:val="24"/>
              </w:rPr>
              <w:t>ИГФ УРО РАН</w:t>
            </w:r>
          </w:p>
        </w:tc>
      </w:tr>
      <w:tr w:rsidR="009D623D" w:rsidRPr="00ED0F4C" w:rsidTr="009D623D">
        <w:trPr>
          <w:trHeight w:val="611"/>
        </w:trPr>
        <w:tc>
          <w:tcPr>
            <w:tcW w:w="1865" w:type="dxa"/>
            <w:shd w:val="clear" w:color="auto" w:fill="auto"/>
            <w:vAlign w:val="center"/>
          </w:tcPr>
          <w:p w:rsidR="009D623D" w:rsidRPr="00ED0F4C" w:rsidRDefault="009D623D" w:rsidP="00F15B1F">
            <w:pPr>
              <w:pStyle w:val="110"/>
            </w:pPr>
            <w:r w:rsidRPr="00ED0F4C">
              <w:t xml:space="preserve">Котельная ИГФ УО РАН </w:t>
            </w:r>
          </w:p>
        </w:tc>
        <w:tc>
          <w:tcPr>
            <w:tcW w:w="3402" w:type="dxa"/>
            <w:shd w:val="clear" w:color="auto" w:fill="auto"/>
            <w:noWrap/>
            <w:vAlign w:val="center"/>
          </w:tcPr>
          <w:p w:rsidR="009D623D" w:rsidRPr="00ED0F4C" w:rsidRDefault="009D623D" w:rsidP="00F15B1F">
            <w:pPr>
              <w:pStyle w:val="110"/>
            </w:pPr>
            <w:r w:rsidRPr="00ED0F4C">
              <w:t>Артинский ГО, пгт. Арти, улица Геофизическая, дом 2а/2</w:t>
            </w:r>
          </w:p>
        </w:tc>
        <w:tc>
          <w:tcPr>
            <w:tcW w:w="9442" w:type="dxa"/>
            <w:shd w:val="clear" w:color="auto" w:fill="auto"/>
            <w:vAlign w:val="center"/>
          </w:tcPr>
          <w:p w:rsidR="009D623D" w:rsidRPr="00ED0F4C" w:rsidRDefault="009D623D" w:rsidP="00F15B1F">
            <w:pPr>
              <w:pStyle w:val="110"/>
            </w:pPr>
            <w:r w:rsidRPr="00ED0F4C">
              <w:t xml:space="preserve">ИЖС пгт. Арти, улица Геофизическая, 2а/2; ИЖС пгт. Арти, улица Геофизическая, 2б/2; МКД пгт. Арти, улица Геофизическая, 1; МКД пгт. Арти, улица Геофизическая, 2; </w:t>
            </w:r>
          </w:p>
        </w:tc>
      </w:tr>
    </w:tbl>
    <w:p w:rsidR="009D623D" w:rsidRDefault="009D623D" w:rsidP="00D04E2C"/>
    <w:p w:rsidR="009D623D" w:rsidRDefault="009D623D" w:rsidP="00D04E2C"/>
    <w:p w:rsidR="009D623D" w:rsidRDefault="009D623D" w:rsidP="00D04E2C"/>
    <w:p w:rsidR="00A64062" w:rsidRDefault="00A64062" w:rsidP="00D04E2C"/>
    <w:p w:rsidR="009D623D" w:rsidRDefault="009D623D" w:rsidP="00D04E2C">
      <w:pPr>
        <w:sectPr w:rsidR="009D623D" w:rsidSect="009D623D">
          <w:pgSz w:w="16838" w:h="11906" w:orient="landscape"/>
          <w:pgMar w:top="1135" w:right="1134" w:bottom="850" w:left="1134" w:header="708" w:footer="708" w:gutter="0"/>
          <w:cols w:space="708"/>
          <w:docGrid w:linePitch="360"/>
        </w:sectPr>
      </w:pPr>
    </w:p>
    <w:p w:rsidR="00FB18B3" w:rsidRPr="00D34583" w:rsidRDefault="00FB18B3" w:rsidP="00FB18B3">
      <w:pPr>
        <w:rPr>
          <w:b/>
        </w:rPr>
      </w:pPr>
      <w:r w:rsidRPr="00D34583">
        <w:rPr>
          <w:b/>
        </w:rPr>
        <w:lastRenderedPageBreak/>
        <w:t>Резервы и дефициты по зонам действия источников ресурсов и по муниципальному образованию в целом</w:t>
      </w:r>
    </w:p>
    <w:p w:rsidR="00A64062" w:rsidRDefault="00FB18B3" w:rsidP="007C3B53">
      <w:pPr>
        <w:ind w:firstLine="709"/>
      </w:pPr>
      <w:r>
        <w:t>Резервы и дефициты источников тепловой энергии представлены в таблице 2.3.11.</w:t>
      </w:r>
    </w:p>
    <w:p w:rsidR="00FB18B3" w:rsidRDefault="00FB18B3" w:rsidP="00D04E2C"/>
    <w:p w:rsidR="00FB18B3" w:rsidRPr="00ED0F4C" w:rsidRDefault="00FB18B3" w:rsidP="00FB18B3">
      <w:pPr>
        <w:spacing w:after="0"/>
      </w:pPr>
      <w:r w:rsidRPr="00ED0F4C">
        <w:rPr>
          <w:b/>
        </w:rPr>
        <w:t xml:space="preserve">Таблица </w:t>
      </w:r>
      <w:r>
        <w:rPr>
          <w:b/>
        </w:rPr>
        <w:t>2.3.11</w:t>
      </w:r>
      <w:r w:rsidRPr="00ED0F4C">
        <w:rPr>
          <w:b/>
        </w:rPr>
        <w:t>- Резервы и дефициты тепловой мощности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698"/>
        <w:gridCol w:w="1634"/>
        <w:gridCol w:w="2403"/>
        <w:gridCol w:w="2293"/>
      </w:tblGrid>
      <w:tr w:rsidR="00FB18B3" w:rsidRPr="00ED0F4C" w:rsidTr="009729DA">
        <w:trPr>
          <w:jc w:val="center"/>
        </w:trPr>
        <w:tc>
          <w:tcPr>
            <w:tcW w:w="317" w:type="dxa"/>
            <w:shd w:val="clear" w:color="auto" w:fill="F2F2F2"/>
            <w:tcMar>
              <w:top w:w="120" w:type="dxa"/>
              <w:left w:w="20" w:type="dxa"/>
              <w:bottom w:w="120" w:type="dxa"/>
              <w:right w:w="20" w:type="dxa"/>
            </w:tcMar>
            <w:vAlign w:val="center"/>
          </w:tcPr>
          <w:p w:rsidR="00FB18B3" w:rsidRPr="00ED0F4C" w:rsidRDefault="00FB18B3" w:rsidP="00F15B1F">
            <w:pPr>
              <w:jc w:val="center"/>
            </w:pPr>
            <w:r w:rsidRPr="00ED0F4C">
              <w:rPr>
                <w:rFonts w:eastAsia="Times New Roman" w:cs="Times New Roman"/>
                <w:sz w:val="22"/>
              </w:rPr>
              <w:t>№</w:t>
            </w:r>
          </w:p>
        </w:tc>
        <w:tc>
          <w:tcPr>
            <w:tcW w:w="2698" w:type="dxa"/>
            <w:shd w:val="clear" w:color="auto" w:fill="F2F2F2"/>
            <w:tcMar>
              <w:top w:w="120" w:type="dxa"/>
              <w:left w:w="200" w:type="dxa"/>
              <w:bottom w:w="120" w:type="dxa"/>
              <w:right w:w="200" w:type="dxa"/>
            </w:tcMar>
            <w:vAlign w:val="center"/>
          </w:tcPr>
          <w:p w:rsidR="00FB18B3" w:rsidRPr="00ED0F4C" w:rsidRDefault="00FB18B3" w:rsidP="00F15B1F">
            <w:pPr>
              <w:jc w:val="center"/>
            </w:pPr>
            <w:r w:rsidRPr="00ED0F4C">
              <w:rPr>
                <w:rFonts w:eastAsia="Times New Roman" w:cs="Times New Roman"/>
                <w:sz w:val="22"/>
              </w:rPr>
              <w:t>Наименование теплового источника</w:t>
            </w:r>
          </w:p>
        </w:tc>
        <w:tc>
          <w:tcPr>
            <w:tcW w:w="1634" w:type="dxa"/>
            <w:shd w:val="clear" w:color="auto" w:fill="F2F2F2"/>
            <w:tcMar>
              <w:top w:w="120" w:type="dxa"/>
              <w:left w:w="200" w:type="dxa"/>
              <w:bottom w:w="120" w:type="dxa"/>
              <w:right w:w="200" w:type="dxa"/>
            </w:tcMar>
            <w:vAlign w:val="center"/>
          </w:tcPr>
          <w:p w:rsidR="00FB18B3" w:rsidRPr="00ED0F4C" w:rsidRDefault="00FB18B3" w:rsidP="00F15B1F">
            <w:pPr>
              <w:jc w:val="center"/>
            </w:pPr>
            <w:r w:rsidRPr="00ED0F4C">
              <w:rPr>
                <w:rFonts w:eastAsia="Times New Roman" w:cs="Times New Roman"/>
                <w:sz w:val="22"/>
              </w:rPr>
              <w:t>Тепловая мощность нетто, Гкал/час</w:t>
            </w:r>
          </w:p>
        </w:tc>
        <w:tc>
          <w:tcPr>
            <w:tcW w:w="2403" w:type="dxa"/>
            <w:shd w:val="clear" w:color="auto" w:fill="F2F2F2"/>
            <w:tcMar>
              <w:top w:w="120" w:type="dxa"/>
              <w:left w:w="200" w:type="dxa"/>
              <w:bottom w:w="120" w:type="dxa"/>
              <w:right w:w="200" w:type="dxa"/>
            </w:tcMar>
            <w:vAlign w:val="center"/>
          </w:tcPr>
          <w:p w:rsidR="00FB18B3" w:rsidRPr="00ED0F4C" w:rsidRDefault="00FB18B3" w:rsidP="00F15B1F">
            <w:pPr>
              <w:jc w:val="center"/>
            </w:pPr>
            <w:r w:rsidRPr="00ED0F4C">
              <w:rPr>
                <w:rFonts w:eastAsia="Times New Roman" w:cs="Times New Roman"/>
                <w:sz w:val="22"/>
              </w:rPr>
              <w:t>Присоединенная Тепловая нагрузка, Гкал/час</w:t>
            </w:r>
          </w:p>
        </w:tc>
        <w:tc>
          <w:tcPr>
            <w:tcW w:w="2293" w:type="dxa"/>
            <w:shd w:val="clear" w:color="auto" w:fill="F2F2F2"/>
            <w:tcMar>
              <w:top w:w="120" w:type="dxa"/>
              <w:left w:w="200" w:type="dxa"/>
              <w:bottom w:w="120" w:type="dxa"/>
              <w:right w:w="200" w:type="dxa"/>
            </w:tcMar>
            <w:vAlign w:val="center"/>
          </w:tcPr>
          <w:p w:rsidR="00FB18B3" w:rsidRPr="00ED0F4C" w:rsidRDefault="00FB18B3" w:rsidP="00F15B1F">
            <w:pPr>
              <w:jc w:val="center"/>
            </w:pPr>
            <w:r w:rsidRPr="00ED0F4C">
              <w:rPr>
                <w:rFonts w:eastAsia="Times New Roman" w:cs="Times New Roman"/>
                <w:sz w:val="22"/>
              </w:rPr>
              <w:t>Резерв/дефицит</w:t>
            </w:r>
          </w:p>
        </w:tc>
      </w:tr>
      <w:tr w:rsidR="00FB18B3" w:rsidRPr="00ED0F4C" w:rsidTr="009729DA">
        <w:trPr>
          <w:jc w:val="center"/>
        </w:trPr>
        <w:tc>
          <w:tcPr>
            <w:tcW w:w="9345" w:type="dxa"/>
            <w:gridSpan w:val="5"/>
            <w:shd w:val="clear" w:color="auto" w:fill="DEEAF6" w:themeFill="accent1" w:themeFillTint="33"/>
            <w:tcMar>
              <w:top w:w="40" w:type="dxa"/>
              <w:left w:w="20" w:type="dxa"/>
              <w:bottom w:w="40" w:type="dxa"/>
              <w:right w:w="20" w:type="dxa"/>
            </w:tcMar>
            <w:vAlign w:val="center"/>
          </w:tcPr>
          <w:p w:rsidR="00FB18B3" w:rsidRPr="00ED0F4C" w:rsidRDefault="00FB18B3" w:rsidP="00F15B1F">
            <w:pPr>
              <w:jc w:val="center"/>
              <w:rPr>
                <w:rFonts w:eastAsia="Times New Roman" w:cs="Times New Roman"/>
              </w:rPr>
            </w:pPr>
            <w:r w:rsidRPr="00ED0F4C">
              <w:rPr>
                <w:rFonts w:eastAsia="Times New Roman" w:cs="Times New Roman"/>
                <w:sz w:val="22"/>
              </w:rPr>
              <w:t>МУП АГО «Теплотехника»</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1, пгт. Арти, ул. Ленина, 298</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0,5730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0,2500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0,3190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2</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2, пгт. Арти, ул. Р. Молодежи, 234</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4,2040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1,6190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2,4970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3</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4, пгт. Арти, ул. Ленина, 141а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0,2930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0,1120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0,1809</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4</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5, пгт. Арти, ул. Дерябина, 124</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4,5130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0,9520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3,4520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5</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8, пгт. Арти, ул. Первомайская, 16а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4,5960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1,9130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2,5900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6</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9, пгт. Арти, ул. Грязнова, 17</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8,9540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2,2240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6,5940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7</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10, пгт. Арти, ул. Р. Молодежи, 12/2</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0,9800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0,4720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0,5040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8</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3, с. Малые Карзи</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1,9280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0,3340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1,5800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9</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7, с. Манчаж</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8,5790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1,5570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6,9020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10</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12, с. Новый Златоуст</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0,1760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0,1000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0,0760</w:t>
            </w:r>
          </w:p>
        </w:tc>
      </w:tr>
      <w:tr w:rsidR="00FB18B3" w:rsidRPr="00ED0F4C" w:rsidTr="009729DA">
        <w:trPr>
          <w:jc w:val="center"/>
        </w:trPr>
        <w:tc>
          <w:tcPr>
            <w:tcW w:w="9345" w:type="dxa"/>
            <w:gridSpan w:val="5"/>
            <w:shd w:val="clear" w:color="auto" w:fill="DEEAF6" w:themeFill="accent1" w:themeFillTint="33"/>
            <w:tcMar>
              <w:top w:w="40" w:type="dxa"/>
              <w:left w:w="20" w:type="dxa"/>
              <w:bottom w:w="40" w:type="dxa"/>
              <w:right w:w="20" w:type="dxa"/>
            </w:tcMar>
            <w:vAlign w:val="center"/>
          </w:tcPr>
          <w:p w:rsidR="00FB18B3" w:rsidRPr="00ED0F4C" w:rsidRDefault="00FB18B3" w:rsidP="00F15B1F">
            <w:pPr>
              <w:jc w:val="center"/>
              <w:rPr>
                <w:rFonts w:eastAsia="Times New Roman" w:cs="Times New Roman"/>
              </w:rPr>
            </w:pPr>
            <w:r w:rsidRPr="00ED0F4C">
              <w:rPr>
                <w:rFonts w:eastAsia="Times New Roman" w:cs="Times New Roman"/>
                <w:sz w:val="22"/>
              </w:rPr>
              <w:t>АО «Артинский завод»</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11</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1, пгт. Арти, ул. Королева, 50</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21,0500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6,8780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13,9820</w:t>
            </w:r>
          </w:p>
        </w:tc>
      </w:tr>
      <w:tr w:rsidR="00FB18B3" w:rsidRPr="00ED0F4C" w:rsidTr="009729DA">
        <w:trPr>
          <w:jc w:val="center"/>
        </w:trPr>
        <w:tc>
          <w:tcPr>
            <w:tcW w:w="9345" w:type="dxa"/>
            <w:gridSpan w:val="5"/>
            <w:shd w:val="clear" w:color="auto" w:fill="DEEAF6" w:themeFill="accent1" w:themeFillTint="33"/>
            <w:tcMar>
              <w:top w:w="40" w:type="dxa"/>
              <w:left w:w="20" w:type="dxa"/>
              <w:bottom w:w="40" w:type="dxa"/>
              <w:right w:w="20" w:type="dxa"/>
            </w:tcMar>
            <w:vAlign w:val="center"/>
          </w:tcPr>
          <w:p w:rsidR="00FB18B3" w:rsidRPr="00ED0F4C" w:rsidRDefault="00FB18B3" w:rsidP="00F15B1F">
            <w:pPr>
              <w:jc w:val="center"/>
              <w:rPr>
                <w:rFonts w:eastAsia="Times New Roman" w:cs="Times New Roman"/>
              </w:rPr>
            </w:pPr>
            <w:r w:rsidRPr="00ED0F4C">
              <w:rPr>
                <w:rFonts w:eastAsia="Times New Roman" w:cs="Times New Roman"/>
                <w:sz w:val="22"/>
              </w:rPr>
              <w:t>ОАО «ОТСК»</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12</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3, пгт. Арти, ул. Лесная, 2а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0,6730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0,7740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-0,1010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13</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4, с. Сажино, ул. Чухарева, 1а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0,8410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0,5020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0,3390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14</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7, с. Сажино, ул. Больничный город, 4а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0,5890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0,4150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0,1740</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lastRenderedPageBreak/>
              <w:t>15</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 10, с. Старые Арти, ул. Ленина, 81а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0,5890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0,4670</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0,1220</w:t>
            </w:r>
          </w:p>
        </w:tc>
      </w:tr>
      <w:tr w:rsidR="00FB18B3" w:rsidRPr="00ED0F4C" w:rsidTr="009729DA">
        <w:trPr>
          <w:jc w:val="center"/>
        </w:trPr>
        <w:tc>
          <w:tcPr>
            <w:tcW w:w="9345" w:type="dxa"/>
            <w:gridSpan w:val="5"/>
            <w:shd w:val="clear" w:color="auto" w:fill="DEEAF6" w:themeFill="accent1" w:themeFillTint="33"/>
            <w:tcMar>
              <w:top w:w="40" w:type="dxa"/>
              <w:left w:w="20" w:type="dxa"/>
              <w:bottom w:w="40" w:type="dxa"/>
              <w:right w:w="20" w:type="dxa"/>
            </w:tcMar>
            <w:vAlign w:val="center"/>
          </w:tcPr>
          <w:p w:rsidR="00FB18B3" w:rsidRPr="00ED0F4C" w:rsidRDefault="00FB18B3" w:rsidP="00F15B1F">
            <w:pPr>
              <w:jc w:val="center"/>
              <w:rPr>
                <w:rFonts w:eastAsia="Times New Roman" w:cs="Times New Roman"/>
              </w:rPr>
            </w:pPr>
            <w:r w:rsidRPr="00ED0F4C">
              <w:rPr>
                <w:rFonts w:eastAsia="Times New Roman" w:cs="Times New Roman"/>
                <w:sz w:val="22"/>
              </w:rPr>
              <w:t>ООО «Стройтехнопласт»</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16</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Теплогенераторная №1, пгт Арти, ул. Геофизическая, 3б</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0,1700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0,11</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0,06</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17</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Теплогенераторная №2, пгт Арти, ул. Геофизическая, 3б</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0,2780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0,178</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18</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БМК, пгт. Арти, ул. Ленина, 73</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0,7850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0,09</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0,695</w:t>
            </w:r>
          </w:p>
        </w:tc>
      </w:tr>
      <w:tr w:rsidR="00FB18B3" w:rsidRPr="00ED0F4C" w:rsidTr="009729DA">
        <w:trPr>
          <w:jc w:val="center"/>
        </w:trPr>
        <w:tc>
          <w:tcPr>
            <w:tcW w:w="9345" w:type="dxa"/>
            <w:gridSpan w:val="5"/>
            <w:shd w:val="clear" w:color="auto" w:fill="DEEAF6" w:themeFill="accent1" w:themeFillTint="33"/>
            <w:tcMar>
              <w:top w:w="40" w:type="dxa"/>
              <w:left w:w="20" w:type="dxa"/>
              <w:bottom w:w="40" w:type="dxa"/>
              <w:right w:w="20" w:type="dxa"/>
            </w:tcMar>
            <w:vAlign w:val="center"/>
          </w:tcPr>
          <w:p w:rsidR="00FB18B3" w:rsidRPr="00ED0F4C" w:rsidRDefault="00FB18B3" w:rsidP="00F15B1F">
            <w:pPr>
              <w:jc w:val="center"/>
              <w:rPr>
                <w:rFonts w:eastAsia="Times New Roman" w:cs="Times New Roman"/>
              </w:rPr>
            </w:pPr>
            <w:r w:rsidRPr="00ED0F4C">
              <w:rPr>
                <w:rFonts w:eastAsia="Times New Roman" w:cs="Times New Roman"/>
                <w:sz w:val="22"/>
                <w:szCs w:val="20"/>
              </w:rPr>
              <w:t>ИГФ УРО РАН</w:t>
            </w:r>
          </w:p>
        </w:tc>
      </w:tr>
      <w:tr w:rsidR="00FB18B3" w:rsidRPr="00ED0F4C" w:rsidTr="009729DA">
        <w:trPr>
          <w:jc w:val="center"/>
        </w:trPr>
        <w:tc>
          <w:tcPr>
            <w:tcW w:w="317" w:type="dxa"/>
            <w:shd w:val="clear" w:color="auto" w:fill="FFFFFF"/>
            <w:tcMar>
              <w:top w:w="40" w:type="dxa"/>
              <w:left w:w="20" w:type="dxa"/>
              <w:bottom w:w="40" w:type="dxa"/>
              <w:right w:w="20" w:type="dxa"/>
            </w:tcMar>
            <w:vAlign w:val="center"/>
          </w:tcPr>
          <w:p w:rsidR="00FB18B3" w:rsidRPr="00ED0F4C" w:rsidRDefault="00FB18B3" w:rsidP="00F15B1F">
            <w:pPr>
              <w:jc w:val="center"/>
            </w:pPr>
            <w:r w:rsidRPr="00ED0F4C">
              <w:rPr>
                <w:rFonts w:eastAsia="Times New Roman" w:cs="Times New Roman"/>
                <w:sz w:val="22"/>
              </w:rPr>
              <w:t>19</w:t>
            </w:r>
          </w:p>
        </w:tc>
        <w:tc>
          <w:tcPr>
            <w:tcW w:w="2698"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Котельная, пгт Арти, ул. Геофизическая, 2а</w:t>
            </w:r>
          </w:p>
        </w:tc>
        <w:tc>
          <w:tcPr>
            <w:tcW w:w="1634"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0,6750</w:t>
            </w:r>
          </w:p>
        </w:tc>
        <w:tc>
          <w:tcPr>
            <w:tcW w:w="240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0,1945</w:t>
            </w:r>
          </w:p>
        </w:tc>
        <w:tc>
          <w:tcPr>
            <w:tcW w:w="2293" w:type="dxa"/>
            <w:shd w:val="clear" w:color="auto" w:fill="FFFFFF"/>
            <w:tcMar>
              <w:top w:w="40" w:type="dxa"/>
              <w:left w:w="200" w:type="dxa"/>
              <w:bottom w:w="40" w:type="dxa"/>
              <w:right w:w="200" w:type="dxa"/>
            </w:tcMar>
            <w:vAlign w:val="center"/>
          </w:tcPr>
          <w:p w:rsidR="00FB18B3" w:rsidRPr="00ED0F4C" w:rsidRDefault="00FB18B3" w:rsidP="00F15B1F">
            <w:pPr>
              <w:jc w:val="center"/>
            </w:pPr>
            <w:r w:rsidRPr="00ED0F4C">
              <w:rPr>
                <w:rFonts w:eastAsia="Times New Roman" w:cs="Times New Roman"/>
                <w:sz w:val="22"/>
              </w:rPr>
              <w:t>0,4805</w:t>
            </w:r>
          </w:p>
        </w:tc>
      </w:tr>
    </w:tbl>
    <w:p w:rsidR="00FB18B3" w:rsidRDefault="00FB18B3" w:rsidP="00D04E2C"/>
    <w:p w:rsidR="00FB18B3" w:rsidRDefault="00FB18B3" w:rsidP="00FB18B3">
      <w:pPr>
        <w:ind w:firstLine="709"/>
      </w:pPr>
      <w:r w:rsidRPr="00ED0F4C">
        <w:rPr>
          <w:lang w:eastAsia="ru-RU"/>
        </w:rPr>
        <w:t xml:space="preserve">Анализируя данные о балансах тепловой мощности и тепловой нагрузки можно сделать следующие выводы о том, что </w:t>
      </w:r>
      <w:bookmarkStart w:id="24" w:name="OLE_LINK24"/>
      <w:bookmarkStart w:id="25" w:name="OLE_LINK25"/>
      <w:bookmarkEnd w:id="24"/>
      <w:bookmarkEnd w:id="25"/>
      <w:r>
        <w:rPr>
          <w:lang w:eastAsia="ru-RU"/>
        </w:rPr>
        <w:t xml:space="preserve">только </w:t>
      </w:r>
      <w:r w:rsidRPr="00ED0F4C">
        <w:rPr>
          <w:lang w:eastAsia="ru-RU"/>
        </w:rPr>
        <w:t xml:space="preserve">1 </w:t>
      </w:r>
      <w:r>
        <w:rPr>
          <w:lang w:eastAsia="ru-RU"/>
        </w:rPr>
        <w:t>источник тепловой энергии</w:t>
      </w:r>
      <w:r w:rsidRPr="00ED0F4C">
        <w:rPr>
          <w:lang w:eastAsia="ru-RU"/>
        </w:rPr>
        <w:t xml:space="preserve"> (Котельная № 3, пгт. Арти, ул. Лесная</w:t>
      </w:r>
      <w:r>
        <w:rPr>
          <w:lang w:eastAsia="ru-RU"/>
        </w:rPr>
        <w:t>, 2а) имеет</w:t>
      </w:r>
      <w:r w:rsidRPr="00ED0F4C">
        <w:rPr>
          <w:lang w:eastAsia="ru-RU"/>
        </w:rPr>
        <w:t xml:space="preserve"> дефицит тепловой мощности.</w:t>
      </w:r>
    </w:p>
    <w:p w:rsidR="00FB18B3" w:rsidRDefault="00FB18B3" w:rsidP="00D04E2C"/>
    <w:p w:rsidR="00F15B1F" w:rsidRPr="00D34583" w:rsidRDefault="00F15B1F" w:rsidP="00F15B1F">
      <w:pPr>
        <w:rPr>
          <w:b/>
        </w:rPr>
      </w:pPr>
      <w:r w:rsidRPr="00D34583">
        <w:rPr>
          <w:b/>
        </w:rPr>
        <w:t>Надежность работы системы</w:t>
      </w:r>
    </w:p>
    <w:p w:rsidR="00F15B1F" w:rsidRPr="00231DE2" w:rsidRDefault="00F15B1F" w:rsidP="00F15B1F">
      <w:pPr>
        <w:pStyle w:val="af1"/>
        <w:spacing w:after="0"/>
        <w:ind w:right="104" w:firstLine="591"/>
        <w:rPr>
          <w:spacing w:val="-1"/>
        </w:rPr>
      </w:pPr>
      <w:r w:rsidRPr="00231DE2">
        <w:rPr>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F15B1F" w:rsidRPr="00231DE2" w:rsidRDefault="00F15B1F" w:rsidP="00F15B1F">
      <w:pPr>
        <w:pStyle w:val="af1"/>
        <w:tabs>
          <w:tab w:val="left" w:pos="825"/>
        </w:tabs>
        <w:spacing w:after="0"/>
        <w:ind w:left="591"/>
      </w:pPr>
      <w:r w:rsidRPr="00231DE2">
        <w:rPr>
          <w:spacing w:val="-1"/>
        </w:rPr>
        <w:t>- высоконадежные;</w:t>
      </w:r>
    </w:p>
    <w:p w:rsidR="00F15B1F" w:rsidRPr="00231DE2" w:rsidRDefault="00F15B1F" w:rsidP="00F15B1F">
      <w:pPr>
        <w:pStyle w:val="af1"/>
        <w:tabs>
          <w:tab w:val="left" w:pos="825"/>
        </w:tabs>
        <w:spacing w:after="0"/>
        <w:ind w:left="591"/>
      </w:pPr>
      <w:r w:rsidRPr="00231DE2">
        <w:rPr>
          <w:spacing w:val="-1"/>
        </w:rPr>
        <w:t>- надежные;</w:t>
      </w:r>
    </w:p>
    <w:p w:rsidR="00F15B1F" w:rsidRPr="00231DE2" w:rsidRDefault="00F15B1F" w:rsidP="00F15B1F">
      <w:pPr>
        <w:pStyle w:val="af1"/>
        <w:tabs>
          <w:tab w:val="left" w:pos="825"/>
        </w:tabs>
        <w:spacing w:after="0"/>
        <w:ind w:left="591"/>
      </w:pPr>
      <w:r w:rsidRPr="00231DE2">
        <w:rPr>
          <w:spacing w:val="-1"/>
        </w:rPr>
        <w:t>- малонадежные;</w:t>
      </w:r>
    </w:p>
    <w:p w:rsidR="00F15B1F" w:rsidRPr="00231DE2" w:rsidRDefault="00F15B1F" w:rsidP="00F15B1F">
      <w:pPr>
        <w:pStyle w:val="af1"/>
        <w:tabs>
          <w:tab w:val="left" w:pos="825"/>
        </w:tabs>
        <w:spacing w:after="0"/>
        <w:ind w:left="591"/>
      </w:pPr>
      <w:r w:rsidRPr="00231DE2">
        <w:rPr>
          <w:spacing w:val="-1"/>
        </w:rPr>
        <w:t>- ненадежные.</w:t>
      </w:r>
    </w:p>
    <w:p w:rsidR="00F15B1F" w:rsidRPr="00231DE2" w:rsidRDefault="00F15B1F" w:rsidP="00F15B1F">
      <w:pPr>
        <w:pStyle w:val="af1"/>
        <w:spacing w:after="0"/>
        <w:ind w:right="104" w:firstLine="591"/>
        <w:rPr>
          <w:spacing w:val="-1"/>
        </w:rPr>
      </w:pPr>
      <w:r w:rsidRPr="00231DE2">
        <w:rPr>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F15B1F" w:rsidRPr="00231DE2" w:rsidRDefault="00F15B1F" w:rsidP="00F15B1F">
      <w:pPr>
        <w:pStyle w:val="af1"/>
        <w:spacing w:after="0"/>
        <w:ind w:right="104" w:firstLine="591"/>
      </w:pPr>
      <w:r w:rsidRPr="00231DE2">
        <w:rPr>
          <w:spacing w:val="-1"/>
        </w:rPr>
        <w:t>Надежность</w:t>
      </w:r>
      <w:r w:rsidRPr="00231DE2">
        <w:rPr>
          <w:spacing w:val="14"/>
        </w:rPr>
        <w:t xml:space="preserve"> </w:t>
      </w:r>
      <w:r w:rsidRPr="00231DE2">
        <w:rPr>
          <w:spacing w:val="-1"/>
        </w:rPr>
        <w:t>системы</w:t>
      </w:r>
      <w:r w:rsidRPr="00231DE2">
        <w:rPr>
          <w:spacing w:val="16"/>
        </w:rPr>
        <w:t xml:space="preserve"> </w:t>
      </w:r>
      <w:r w:rsidRPr="00231DE2">
        <w:rPr>
          <w:spacing w:val="-1"/>
        </w:rPr>
        <w:t>теплоснабжения</w:t>
      </w:r>
      <w:r w:rsidRPr="00231DE2">
        <w:rPr>
          <w:spacing w:val="14"/>
        </w:rPr>
        <w:t xml:space="preserve"> </w:t>
      </w:r>
      <w:r w:rsidRPr="00231DE2">
        <w:rPr>
          <w:spacing w:val="-1"/>
        </w:rPr>
        <w:t>должна</w:t>
      </w:r>
      <w:r w:rsidRPr="00231DE2">
        <w:rPr>
          <w:spacing w:val="17"/>
        </w:rPr>
        <w:t xml:space="preserve"> </w:t>
      </w:r>
      <w:r w:rsidRPr="00231DE2">
        <w:rPr>
          <w:spacing w:val="-1"/>
        </w:rPr>
        <w:t>обеспечивать</w:t>
      </w:r>
      <w:r w:rsidRPr="00231DE2">
        <w:rPr>
          <w:spacing w:val="14"/>
        </w:rPr>
        <w:t xml:space="preserve"> </w:t>
      </w:r>
      <w:r w:rsidRPr="00231DE2">
        <w:rPr>
          <w:spacing w:val="-1"/>
        </w:rPr>
        <w:t>бесперебойное</w:t>
      </w:r>
      <w:r w:rsidRPr="00231DE2">
        <w:rPr>
          <w:spacing w:val="13"/>
        </w:rPr>
        <w:t xml:space="preserve"> </w:t>
      </w:r>
      <w:r w:rsidRPr="00231DE2">
        <w:rPr>
          <w:spacing w:val="-1"/>
        </w:rPr>
        <w:t>снабжение</w:t>
      </w:r>
      <w:r w:rsidRPr="00231DE2">
        <w:rPr>
          <w:spacing w:val="89"/>
        </w:rPr>
        <w:t xml:space="preserve"> </w:t>
      </w:r>
      <w:r w:rsidRPr="00231DE2">
        <w:rPr>
          <w:spacing w:val="-1"/>
        </w:rPr>
        <w:t>потребителей</w:t>
      </w:r>
      <w:r w:rsidRPr="00231DE2">
        <w:rPr>
          <w:spacing w:val="15"/>
        </w:rPr>
        <w:t xml:space="preserve"> </w:t>
      </w:r>
      <w:r w:rsidRPr="00231DE2">
        <w:rPr>
          <w:spacing w:val="-1"/>
        </w:rPr>
        <w:t>тепловой</w:t>
      </w:r>
      <w:r w:rsidRPr="00231DE2">
        <w:rPr>
          <w:spacing w:val="17"/>
        </w:rPr>
        <w:t xml:space="preserve"> </w:t>
      </w:r>
      <w:r w:rsidRPr="00231DE2">
        <w:rPr>
          <w:spacing w:val="-1"/>
        </w:rPr>
        <w:t>энергией</w:t>
      </w:r>
      <w:r w:rsidRPr="00231DE2">
        <w:rPr>
          <w:spacing w:val="15"/>
        </w:rPr>
        <w:t xml:space="preserve"> </w:t>
      </w:r>
      <w:r w:rsidRPr="00231DE2">
        <w:t>в</w:t>
      </w:r>
      <w:r w:rsidRPr="00231DE2">
        <w:rPr>
          <w:spacing w:val="16"/>
        </w:rPr>
        <w:t xml:space="preserve"> </w:t>
      </w:r>
      <w:r w:rsidRPr="00231DE2">
        <w:rPr>
          <w:spacing w:val="-1"/>
        </w:rPr>
        <w:t>течение</w:t>
      </w:r>
      <w:r w:rsidRPr="00231DE2">
        <w:rPr>
          <w:spacing w:val="15"/>
        </w:rPr>
        <w:t xml:space="preserve"> </w:t>
      </w:r>
      <w:r w:rsidRPr="00231DE2">
        <w:rPr>
          <w:spacing w:val="-1"/>
        </w:rPr>
        <w:t>заданного</w:t>
      </w:r>
      <w:r w:rsidRPr="00231DE2">
        <w:rPr>
          <w:spacing w:val="14"/>
        </w:rPr>
        <w:t xml:space="preserve"> </w:t>
      </w:r>
      <w:r w:rsidRPr="00231DE2">
        <w:rPr>
          <w:spacing w:val="-1"/>
        </w:rPr>
        <w:t>периода,</w:t>
      </w:r>
      <w:r w:rsidRPr="00231DE2">
        <w:rPr>
          <w:spacing w:val="16"/>
        </w:rPr>
        <w:t xml:space="preserve"> </w:t>
      </w:r>
      <w:r w:rsidRPr="00231DE2">
        <w:rPr>
          <w:spacing w:val="-1"/>
        </w:rPr>
        <w:t>недопущение</w:t>
      </w:r>
      <w:r w:rsidRPr="00231DE2">
        <w:rPr>
          <w:spacing w:val="15"/>
        </w:rPr>
        <w:t xml:space="preserve"> </w:t>
      </w:r>
      <w:r w:rsidRPr="00231DE2">
        <w:rPr>
          <w:spacing w:val="-1"/>
        </w:rPr>
        <w:t>опасных</w:t>
      </w:r>
      <w:r w:rsidRPr="00231DE2">
        <w:rPr>
          <w:spacing w:val="15"/>
        </w:rPr>
        <w:t xml:space="preserve"> </w:t>
      </w:r>
      <w:r w:rsidRPr="00231DE2">
        <w:t>для</w:t>
      </w:r>
      <w:r w:rsidRPr="00231DE2">
        <w:rPr>
          <w:spacing w:val="97"/>
        </w:rPr>
        <w:t xml:space="preserve"> </w:t>
      </w:r>
      <w:r w:rsidRPr="00231DE2">
        <w:rPr>
          <w:spacing w:val="-1"/>
        </w:rPr>
        <w:t>людей</w:t>
      </w:r>
      <w:r w:rsidRPr="00231DE2">
        <w:t xml:space="preserve"> и </w:t>
      </w:r>
      <w:r w:rsidRPr="00231DE2">
        <w:rPr>
          <w:spacing w:val="-1"/>
        </w:rPr>
        <w:t>окружающей</w:t>
      </w:r>
      <w:r w:rsidRPr="00231DE2">
        <w:t xml:space="preserve"> среды </w:t>
      </w:r>
      <w:r w:rsidRPr="00231DE2">
        <w:rPr>
          <w:spacing w:val="-1"/>
        </w:rPr>
        <w:t>ситуаций.</w:t>
      </w:r>
    </w:p>
    <w:p w:rsidR="00F15B1F" w:rsidRPr="00231DE2" w:rsidRDefault="00F15B1F" w:rsidP="00F15B1F">
      <w:pPr>
        <w:pStyle w:val="af1"/>
        <w:spacing w:after="0"/>
        <w:ind w:right="109" w:firstLine="591"/>
      </w:pPr>
      <w:r w:rsidRPr="00231DE2">
        <w:rPr>
          <w:spacing w:val="-1"/>
        </w:rPr>
        <w:t>Показатели</w:t>
      </w:r>
      <w:r w:rsidRPr="00231DE2">
        <w:rPr>
          <w:spacing w:val="46"/>
        </w:rPr>
        <w:t xml:space="preserve"> </w:t>
      </w:r>
      <w:r w:rsidRPr="00231DE2">
        <w:rPr>
          <w:spacing w:val="-1"/>
        </w:rPr>
        <w:t>надежности</w:t>
      </w:r>
      <w:r w:rsidRPr="00231DE2">
        <w:rPr>
          <w:spacing w:val="46"/>
        </w:rPr>
        <w:t xml:space="preserve"> </w:t>
      </w:r>
      <w:r w:rsidRPr="00231DE2">
        <w:rPr>
          <w:spacing w:val="-1"/>
        </w:rPr>
        <w:t>системы</w:t>
      </w:r>
      <w:r w:rsidRPr="00231DE2">
        <w:rPr>
          <w:spacing w:val="44"/>
        </w:rPr>
        <w:t xml:space="preserve"> </w:t>
      </w:r>
      <w:r w:rsidRPr="00231DE2">
        <w:rPr>
          <w:spacing w:val="-1"/>
        </w:rPr>
        <w:t>теплоснабжения</w:t>
      </w:r>
      <w:r w:rsidRPr="00231DE2">
        <w:rPr>
          <w:spacing w:val="45"/>
        </w:rPr>
        <w:t xml:space="preserve"> </w:t>
      </w:r>
      <w:r w:rsidRPr="00231DE2">
        <w:rPr>
          <w:spacing w:val="-1"/>
        </w:rPr>
        <w:t>подразделяются</w:t>
      </w:r>
      <w:r w:rsidRPr="00231DE2">
        <w:rPr>
          <w:spacing w:val="45"/>
        </w:rPr>
        <w:t xml:space="preserve"> </w:t>
      </w:r>
      <w:r w:rsidRPr="00231DE2">
        <w:t>на</w:t>
      </w:r>
      <w:r w:rsidRPr="00231DE2">
        <w:rPr>
          <w:spacing w:val="44"/>
        </w:rPr>
        <w:t xml:space="preserve"> </w:t>
      </w:r>
      <w:r w:rsidRPr="00231DE2">
        <w:rPr>
          <w:spacing w:val="-1"/>
        </w:rPr>
        <w:t>следующие</w:t>
      </w:r>
      <w:r w:rsidRPr="00231DE2">
        <w:rPr>
          <w:spacing w:val="79"/>
        </w:rPr>
        <w:t xml:space="preserve"> </w:t>
      </w:r>
      <w:r w:rsidRPr="00231DE2">
        <w:rPr>
          <w:spacing w:val="-1"/>
        </w:rPr>
        <w:t>категории:</w:t>
      </w:r>
    </w:p>
    <w:p w:rsidR="00F15B1F" w:rsidRPr="00231DE2" w:rsidRDefault="00F15B1F" w:rsidP="00F15B1F">
      <w:pPr>
        <w:pStyle w:val="af1"/>
        <w:spacing w:after="0"/>
        <w:ind w:right="104" w:firstLine="591"/>
        <w:rPr>
          <w:spacing w:val="-1"/>
        </w:rPr>
      </w:pPr>
      <w:r w:rsidRPr="00231DE2">
        <w:rPr>
          <w:spacing w:val="-1"/>
        </w:rPr>
        <w:t>- показатель надежности электроснабжения источников тепловой энергии;</w:t>
      </w:r>
    </w:p>
    <w:p w:rsidR="00F15B1F" w:rsidRPr="00231DE2" w:rsidRDefault="00F15B1F" w:rsidP="00F15B1F">
      <w:pPr>
        <w:pStyle w:val="af1"/>
        <w:spacing w:after="0"/>
        <w:ind w:right="104" w:firstLine="591"/>
        <w:rPr>
          <w:spacing w:val="-1"/>
        </w:rPr>
      </w:pPr>
      <w:r w:rsidRPr="00231DE2">
        <w:rPr>
          <w:spacing w:val="-1"/>
        </w:rPr>
        <w:t>- показатель надежности водоснабжения источников тепловой энергии;</w:t>
      </w:r>
    </w:p>
    <w:p w:rsidR="00F15B1F" w:rsidRPr="00231DE2" w:rsidRDefault="00F15B1F" w:rsidP="00F15B1F">
      <w:pPr>
        <w:pStyle w:val="af1"/>
        <w:spacing w:after="0"/>
        <w:ind w:right="104" w:firstLine="591"/>
        <w:rPr>
          <w:spacing w:val="-1"/>
        </w:rPr>
      </w:pPr>
      <w:r w:rsidRPr="00231DE2">
        <w:rPr>
          <w:spacing w:val="-1"/>
        </w:rPr>
        <w:t>- показатель надежности топливоснабжения источников тепловой энергии;</w:t>
      </w:r>
    </w:p>
    <w:p w:rsidR="00F15B1F" w:rsidRPr="00231DE2" w:rsidRDefault="00F15B1F" w:rsidP="00F15B1F">
      <w:pPr>
        <w:pStyle w:val="af1"/>
        <w:spacing w:after="0"/>
        <w:ind w:right="104" w:firstLine="591"/>
        <w:rPr>
          <w:spacing w:val="-1"/>
        </w:rPr>
      </w:pPr>
      <w:r w:rsidRPr="00231DE2">
        <w:rPr>
          <w:spacing w:val="-1"/>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F15B1F" w:rsidRPr="00231DE2" w:rsidRDefault="00F15B1F" w:rsidP="00F15B1F">
      <w:pPr>
        <w:pStyle w:val="af1"/>
        <w:spacing w:after="0"/>
        <w:ind w:right="104" w:firstLine="591"/>
        <w:rPr>
          <w:spacing w:val="-1"/>
        </w:rPr>
      </w:pPr>
      <w:r w:rsidRPr="00231DE2">
        <w:rPr>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rsidR="00F15B1F" w:rsidRPr="00231DE2" w:rsidRDefault="00F15B1F" w:rsidP="00F15B1F">
      <w:pPr>
        <w:pStyle w:val="af1"/>
        <w:spacing w:after="0"/>
        <w:ind w:right="104" w:firstLine="591"/>
        <w:rPr>
          <w:spacing w:val="-1"/>
        </w:rPr>
      </w:pPr>
      <w:r w:rsidRPr="00231DE2">
        <w:rPr>
          <w:spacing w:val="-1"/>
        </w:rPr>
        <w:t>- показатель технического состояния тепловых сетей, характеризуемый наличием ветхих, подлежащих замене трубопроводов;</w:t>
      </w:r>
    </w:p>
    <w:p w:rsidR="00F15B1F" w:rsidRPr="00231DE2" w:rsidRDefault="00F15B1F" w:rsidP="00F15B1F">
      <w:pPr>
        <w:pStyle w:val="af1"/>
        <w:spacing w:after="0"/>
        <w:ind w:right="104" w:firstLine="591"/>
        <w:rPr>
          <w:spacing w:val="-1"/>
        </w:rPr>
      </w:pPr>
      <w:r w:rsidRPr="00231DE2">
        <w:rPr>
          <w:spacing w:val="-1"/>
        </w:rPr>
        <w:lastRenderedPageBreak/>
        <w:t>- показатель интенсивности отказов систем теплоснабжения;</w:t>
      </w:r>
    </w:p>
    <w:p w:rsidR="00F15B1F" w:rsidRPr="00231DE2" w:rsidRDefault="00F15B1F" w:rsidP="00F15B1F">
      <w:pPr>
        <w:pStyle w:val="af1"/>
        <w:spacing w:after="0"/>
        <w:ind w:right="104" w:firstLine="591"/>
        <w:rPr>
          <w:spacing w:val="-1"/>
        </w:rPr>
      </w:pPr>
      <w:r w:rsidRPr="00231DE2">
        <w:rPr>
          <w:spacing w:val="-1"/>
        </w:rPr>
        <w:t>- показатель относительного аварийного недоотпуска тепла;</w:t>
      </w:r>
    </w:p>
    <w:p w:rsidR="00F15B1F" w:rsidRPr="00231DE2" w:rsidRDefault="00F15B1F" w:rsidP="00F15B1F">
      <w:pPr>
        <w:pStyle w:val="af1"/>
        <w:spacing w:after="0"/>
        <w:ind w:right="104" w:firstLine="591"/>
        <w:rPr>
          <w:spacing w:val="-1"/>
        </w:rPr>
      </w:pPr>
      <w:r w:rsidRPr="00231DE2">
        <w:rPr>
          <w:spacing w:val="-1"/>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F15B1F" w:rsidRPr="00231DE2" w:rsidRDefault="00F15B1F" w:rsidP="00F15B1F">
      <w:pPr>
        <w:pStyle w:val="af1"/>
        <w:spacing w:after="0"/>
        <w:ind w:right="104" w:firstLine="591"/>
        <w:rPr>
          <w:spacing w:val="-1"/>
        </w:rPr>
      </w:pPr>
      <w:r w:rsidRPr="00231DE2">
        <w:rPr>
          <w:spacing w:val="-1"/>
        </w:rPr>
        <w:t>- показатель укомплектованности ремонтным и оперативно-ремонтным персоналом;</w:t>
      </w:r>
    </w:p>
    <w:p w:rsidR="00F15B1F" w:rsidRPr="00231DE2" w:rsidRDefault="00F15B1F" w:rsidP="00F15B1F">
      <w:pPr>
        <w:pStyle w:val="af1"/>
        <w:spacing w:after="0"/>
        <w:ind w:right="104" w:firstLine="591"/>
        <w:rPr>
          <w:spacing w:val="-1"/>
        </w:rPr>
      </w:pPr>
      <w:r w:rsidRPr="00231DE2">
        <w:rPr>
          <w:spacing w:val="-1"/>
        </w:rPr>
        <w:t>- показатель оснащенности машинами, специальными механизмами и оборудованием;</w:t>
      </w:r>
    </w:p>
    <w:p w:rsidR="00F15B1F" w:rsidRPr="00231DE2" w:rsidRDefault="00F15B1F" w:rsidP="00F15B1F">
      <w:pPr>
        <w:pStyle w:val="af1"/>
        <w:spacing w:after="0"/>
        <w:ind w:right="104" w:firstLine="591"/>
        <w:rPr>
          <w:spacing w:val="-1"/>
        </w:rPr>
      </w:pPr>
      <w:r w:rsidRPr="00231DE2">
        <w:rPr>
          <w:spacing w:val="-1"/>
        </w:rPr>
        <w:t>- показатель наличия основных материально-технических ресурсов;</w:t>
      </w:r>
    </w:p>
    <w:p w:rsidR="00F15B1F" w:rsidRPr="00231DE2" w:rsidRDefault="00F15B1F" w:rsidP="00F15B1F">
      <w:pPr>
        <w:pStyle w:val="af1"/>
        <w:spacing w:after="0"/>
        <w:ind w:right="104" w:firstLine="591"/>
        <w:rPr>
          <w:spacing w:val="-1"/>
        </w:rPr>
      </w:pPr>
      <w:r w:rsidRPr="00231DE2">
        <w:rPr>
          <w:spacing w:val="-1"/>
        </w:rPr>
        <w:t>- показатель укомплектованности передвижными автономными источниками электропитания для ведения аварийно-восстановительных работ.</w:t>
      </w:r>
    </w:p>
    <w:p w:rsidR="00F15B1F" w:rsidRPr="00231DE2" w:rsidRDefault="00F15B1F" w:rsidP="00F15B1F">
      <w:pPr>
        <w:pStyle w:val="af1"/>
        <w:spacing w:after="0"/>
        <w:ind w:right="102" w:firstLine="591"/>
      </w:pPr>
      <w:r w:rsidRPr="00231DE2">
        <w:rPr>
          <w:spacing w:val="-1"/>
        </w:rPr>
        <w:t>Надежность</w:t>
      </w:r>
      <w:r w:rsidRPr="00231DE2">
        <w:rPr>
          <w:spacing w:val="31"/>
        </w:rPr>
        <w:t xml:space="preserve"> </w:t>
      </w:r>
      <w:r w:rsidRPr="00231DE2">
        <w:rPr>
          <w:spacing w:val="-1"/>
        </w:rPr>
        <w:t>теплоснабжения</w:t>
      </w:r>
      <w:r w:rsidRPr="00231DE2">
        <w:rPr>
          <w:spacing w:val="30"/>
        </w:rPr>
        <w:t xml:space="preserve"> </w:t>
      </w:r>
      <w:r w:rsidRPr="00231DE2">
        <w:rPr>
          <w:spacing w:val="-1"/>
        </w:rPr>
        <w:t>обеспечивается</w:t>
      </w:r>
      <w:r w:rsidRPr="00231DE2">
        <w:rPr>
          <w:spacing w:val="35"/>
        </w:rPr>
        <w:t xml:space="preserve"> </w:t>
      </w:r>
      <w:r w:rsidRPr="00231DE2">
        <w:rPr>
          <w:spacing w:val="-1"/>
        </w:rPr>
        <w:t>надежной</w:t>
      </w:r>
      <w:r w:rsidRPr="00231DE2">
        <w:rPr>
          <w:spacing w:val="31"/>
        </w:rPr>
        <w:t xml:space="preserve"> </w:t>
      </w:r>
      <w:r w:rsidRPr="00231DE2">
        <w:rPr>
          <w:spacing w:val="-1"/>
        </w:rPr>
        <w:t>работой</w:t>
      </w:r>
      <w:r w:rsidRPr="00231DE2">
        <w:rPr>
          <w:spacing w:val="31"/>
        </w:rPr>
        <w:t xml:space="preserve"> </w:t>
      </w:r>
      <w:r w:rsidRPr="00231DE2">
        <w:rPr>
          <w:spacing w:val="-1"/>
        </w:rPr>
        <w:t>всех</w:t>
      </w:r>
      <w:r w:rsidRPr="00231DE2">
        <w:rPr>
          <w:spacing w:val="33"/>
        </w:rPr>
        <w:t xml:space="preserve"> </w:t>
      </w:r>
      <w:r w:rsidRPr="00231DE2">
        <w:rPr>
          <w:spacing w:val="-1"/>
        </w:rPr>
        <w:t>элементов</w:t>
      </w:r>
      <w:r w:rsidRPr="00231DE2">
        <w:rPr>
          <w:spacing w:val="30"/>
        </w:rPr>
        <w:t xml:space="preserve"> </w:t>
      </w:r>
      <w:r w:rsidRPr="00231DE2">
        <w:rPr>
          <w:spacing w:val="-1"/>
        </w:rPr>
        <w:t>системы</w:t>
      </w:r>
      <w:r w:rsidRPr="00231DE2">
        <w:rPr>
          <w:spacing w:val="93"/>
        </w:rPr>
        <w:t xml:space="preserve"> </w:t>
      </w:r>
      <w:r w:rsidRPr="00231DE2">
        <w:rPr>
          <w:spacing w:val="-1"/>
        </w:rPr>
        <w:t>теплоснабжения,</w:t>
      </w:r>
      <w:r w:rsidRPr="00231DE2">
        <w:rPr>
          <w:spacing w:val="14"/>
        </w:rPr>
        <w:t xml:space="preserve"> </w:t>
      </w:r>
      <w:r w:rsidRPr="00231DE2">
        <w:t>а</w:t>
      </w:r>
      <w:r w:rsidRPr="00231DE2">
        <w:rPr>
          <w:spacing w:val="13"/>
        </w:rPr>
        <w:t xml:space="preserve"> </w:t>
      </w:r>
      <w:r w:rsidRPr="00231DE2">
        <w:rPr>
          <w:spacing w:val="-1"/>
        </w:rPr>
        <w:t>также</w:t>
      </w:r>
      <w:r w:rsidRPr="00231DE2">
        <w:rPr>
          <w:spacing w:val="12"/>
        </w:rPr>
        <w:t xml:space="preserve"> </w:t>
      </w:r>
      <w:r w:rsidRPr="00231DE2">
        <w:t>внешних,</w:t>
      </w:r>
      <w:r w:rsidRPr="00231DE2">
        <w:rPr>
          <w:spacing w:val="11"/>
        </w:rPr>
        <w:t xml:space="preserve"> </w:t>
      </w:r>
      <w:r w:rsidRPr="00231DE2">
        <w:t>по</w:t>
      </w:r>
      <w:r w:rsidRPr="00231DE2">
        <w:rPr>
          <w:spacing w:val="14"/>
        </w:rPr>
        <w:t xml:space="preserve"> </w:t>
      </w:r>
      <w:r w:rsidRPr="00231DE2">
        <w:rPr>
          <w:spacing w:val="-1"/>
        </w:rPr>
        <w:t>отношению</w:t>
      </w:r>
      <w:r w:rsidRPr="00231DE2">
        <w:rPr>
          <w:spacing w:val="14"/>
        </w:rPr>
        <w:t xml:space="preserve"> </w:t>
      </w:r>
      <w:r w:rsidRPr="00231DE2">
        <w:t>к</w:t>
      </w:r>
      <w:r w:rsidRPr="00231DE2">
        <w:rPr>
          <w:spacing w:val="14"/>
        </w:rPr>
        <w:t xml:space="preserve"> </w:t>
      </w:r>
      <w:r w:rsidRPr="00231DE2">
        <w:rPr>
          <w:spacing w:val="-1"/>
        </w:rPr>
        <w:t>системе</w:t>
      </w:r>
      <w:r w:rsidRPr="00231DE2">
        <w:rPr>
          <w:spacing w:val="13"/>
        </w:rPr>
        <w:t xml:space="preserve"> </w:t>
      </w:r>
      <w:r w:rsidRPr="00231DE2">
        <w:rPr>
          <w:spacing w:val="-1"/>
        </w:rPr>
        <w:t>теплоснабжения,</w:t>
      </w:r>
      <w:r w:rsidRPr="00231DE2">
        <w:rPr>
          <w:spacing w:val="14"/>
        </w:rPr>
        <w:t xml:space="preserve"> </w:t>
      </w:r>
      <w:r w:rsidRPr="00231DE2">
        <w:rPr>
          <w:spacing w:val="1"/>
        </w:rPr>
        <w:t>систем</w:t>
      </w:r>
      <w:r w:rsidRPr="00231DE2">
        <w:rPr>
          <w:spacing w:val="13"/>
        </w:rPr>
        <w:t xml:space="preserve"> </w:t>
      </w:r>
      <w:r w:rsidRPr="00231DE2">
        <w:rPr>
          <w:spacing w:val="-1"/>
        </w:rPr>
        <w:t>электро-,</w:t>
      </w:r>
      <w:r w:rsidRPr="00231DE2">
        <w:rPr>
          <w:spacing w:val="87"/>
        </w:rPr>
        <w:t xml:space="preserve"> </w:t>
      </w:r>
      <w:r w:rsidRPr="00231DE2">
        <w:rPr>
          <w:spacing w:val="-1"/>
        </w:rPr>
        <w:t>водо-,</w:t>
      </w:r>
      <w:r w:rsidRPr="00231DE2">
        <w:t xml:space="preserve"> </w:t>
      </w:r>
      <w:r w:rsidRPr="00231DE2">
        <w:rPr>
          <w:spacing w:val="-1"/>
        </w:rPr>
        <w:t>топливоснабжения</w:t>
      </w:r>
      <w:r w:rsidRPr="00231DE2">
        <w:t xml:space="preserve"> </w:t>
      </w:r>
      <w:r w:rsidRPr="00231DE2">
        <w:rPr>
          <w:spacing w:val="-1"/>
        </w:rPr>
        <w:t>источников</w:t>
      </w:r>
      <w:r w:rsidRPr="00231DE2">
        <w:t xml:space="preserve"> </w:t>
      </w:r>
      <w:r w:rsidRPr="00231DE2">
        <w:rPr>
          <w:spacing w:val="-1"/>
        </w:rPr>
        <w:t>тепловой</w:t>
      </w:r>
      <w:r w:rsidRPr="00231DE2">
        <w:t xml:space="preserve"> </w:t>
      </w:r>
      <w:r w:rsidRPr="00231DE2">
        <w:rPr>
          <w:spacing w:val="-1"/>
        </w:rPr>
        <w:t>энергии.</w:t>
      </w:r>
    </w:p>
    <w:p w:rsidR="00F15B1F" w:rsidRPr="00231DE2" w:rsidRDefault="00F15B1F" w:rsidP="00F15B1F">
      <w:pPr>
        <w:pStyle w:val="af1"/>
        <w:spacing w:after="0"/>
        <w:ind w:right="104" w:firstLine="591"/>
      </w:pPr>
      <w:r w:rsidRPr="00231DE2">
        <w:rPr>
          <w:spacing w:val="-1"/>
        </w:rPr>
        <w:t>Интегральными</w:t>
      </w:r>
      <w:r w:rsidRPr="00231DE2">
        <w:rPr>
          <w:spacing w:val="22"/>
        </w:rPr>
        <w:t xml:space="preserve"> </w:t>
      </w:r>
      <w:r w:rsidRPr="00231DE2">
        <w:rPr>
          <w:spacing w:val="-1"/>
        </w:rPr>
        <w:t>показателями</w:t>
      </w:r>
      <w:r w:rsidRPr="00231DE2">
        <w:rPr>
          <w:spacing w:val="22"/>
        </w:rPr>
        <w:t xml:space="preserve"> </w:t>
      </w:r>
      <w:r w:rsidRPr="00231DE2">
        <w:rPr>
          <w:spacing w:val="-1"/>
        </w:rPr>
        <w:t>оценки</w:t>
      </w:r>
      <w:r w:rsidRPr="00231DE2">
        <w:rPr>
          <w:spacing w:val="22"/>
        </w:rPr>
        <w:t xml:space="preserve"> </w:t>
      </w:r>
      <w:r w:rsidRPr="00231DE2">
        <w:rPr>
          <w:spacing w:val="-1"/>
        </w:rPr>
        <w:t>надежности</w:t>
      </w:r>
      <w:r w:rsidRPr="00231DE2">
        <w:rPr>
          <w:spacing w:val="22"/>
        </w:rPr>
        <w:t xml:space="preserve"> </w:t>
      </w:r>
      <w:r w:rsidRPr="00231DE2">
        <w:rPr>
          <w:spacing w:val="-1"/>
        </w:rPr>
        <w:t>теплоснабжения</w:t>
      </w:r>
      <w:r w:rsidRPr="00231DE2">
        <w:rPr>
          <w:spacing w:val="18"/>
        </w:rPr>
        <w:t xml:space="preserve"> </w:t>
      </w:r>
      <w:r w:rsidRPr="00231DE2">
        <w:t>в</w:t>
      </w:r>
      <w:r w:rsidRPr="00231DE2">
        <w:rPr>
          <w:spacing w:val="20"/>
        </w:rPr>
        <w:t xml:space="preserve"> </w:t>
      </w:r>
      <w:r w:rsidRPr="00231DE2">
        <w:rPr>
          <w:spacing w:val="-1"/>
        </w:rPr>
        <w:t>целом</w:t>
      </w:r>
      <w:r w:rsidRPr="00231DE2">
        <w:rPr>
          <w:spacing w:val="23"/>
        </w:rPr>
        <w:t xml:space="preserve"> </w:t>
      </w:r>
      <w:r w:rsidRPr="00231DE2">
        <w:rPr>
          <w:spacing w:val="-1"/>
        </w:rPr>
        <w:t>являются</w:t>
      </w:r>
      <w:r w:rsidRPr="00231DE2">
        <w:rPr>
          <w:spacing w:val="91"/>
        </w:rPr>
        <w:t xml:space="preserve"> </w:t>
      </w:r>
      <w:r w:rsidRPr="00231DE2">
        <w:rPr>
          <w:spacing w:val="-1"/>
        </w:rPr>
        <w:t>такие</w:t>
      </w:r>
      <w:r w:rsidRPr="00231DE2">
        <w:t xml:space="preserve"> </w:t>
      </w:r>
      <w:r w:rsidRPr="00231DE2">
        <w:rPr>
          <w:spacing w:val="-1"/>
        </w:rPr>
        <w:t>эмпирические показатели как интенсивность отказов nот [1/год] и относительный аварийный</w:t>
      </w:r>
      <w:r w:rsidRPr="00231DE2">
        <w:rPr>
          <w:spacing w:val="31"/>
        </w:rPr>
        <w:t xml:space="preserve"> </w:t>
      </w:r>
      <w:r w:rsidRPr="00231DE2">
        <w:rPr>
          <w:spacing w:val="-1"/>
        </w:rPr>
        <w:t>недоотпуск</w:t>
      </w:r>
      <w:r w:rsidRPr="00231DE2">
        <w:rPr>
          <w:spacing w:val="36"/>
        </w:rPr>
        <w:t xml:space="preserve"> </w:t>
      </w:r>
      <w:r w:rsidRPr="00231DE2">
        <w:rPr>
          <w:spacing w:val="-1"/>
        </w:rPr>
        <w:t>тепловой</w:t>
      </w:r>
      <w:r w:rsidRPr="00231DE2">
        <w:rPr>
          <w:spacing w:val="31"/>
        </w:rPr>
        <w:t xml:space="preserve"> </w:t>
      </w:r>
      <w:r w:rsidRPr="00231DE2">
        <w:rPr>
          <w:spacing w:val="-1"/>
        </w:rPr>
        <w:t>энергии</w:t>
      </w:r>
      <w:r w:rsidRPr="00231DE2">
        <w:rPr>
          <w:spacing w:val="29"/>
        </w:rPr>
        <w:t xml:space="preserve"> </w:t>
      </w:r>
      <w:r w:rsidRPr="00231DE2">
        <w:rPr>
          <w:spacing w:val="-1"/>
        </w:rPr>
        <w:t>Q</w:t>
      </w:r>
      <w:r w:rsidRPr="00231DE2">
        <w:rPr>
          <w:spacing w:val="-1"/>
          <w:position w:val="-2"/>
        </w:rPr>
        <w:t>ав</w:t>
      </w:r>
      <w:r w:rsidRPr="00231DE2">
        <w:rPr>
          <w:spacing w:val="-1"/>
        </w:rPr>
        <w:t>/Q</w:t>
      </w:r>
      <w:r w:rsidRPr="00231DE2">
        <w:rPr>
          <w:spacing w:val="-1"/>
          <w:position w:val="-2"/>
        </w:rPr>
        <w:t>расч.</w:t>
      </w:r>
      <w:r w:rsidRPr="00231DE2">
        <w:rPr>
          <w:spacing w:val="-1"/>
        </w:rPr>
        <w:t>,</w:t>
      </w:r>
      <w:r w:rsidRPr="00231DE2">
        <w:rPr>
          <w:spacing w:val="30"/>
        </w:rPr>
        <w:t xml:space="preserve"> </w:t>
      </w:r>
      <w:r w:rsidRPr="00231DE2">
        <w:t>где</w:t>
      </w:r>
      <w:r w:rsidRPr="00231DE2">
        <w:rPr>
          <w:spacing w:val="30"/>
        </w:rPr>
        <w:t xml:space="preserve"> </w:t>
      </w:r>
      <w:r w:rsidRPr="00231DE2">
        <w:rPr>
          <w:spacing w:val="-1"/>
        </w:rPr>
        <w:t>Q</w:t>
      </w:r>
      <w:r w:rsidRPr="00231DE2">
        <w:rPr>
          <w:spacing w:val="-1"/>
          <w:position w:val="-2"/>
        </w:rPr>
        <w:t>ав</w:t>
      </w:r>
      <w:r w:rsidRPr="00231DE2">
        <w:rPr>
          <w:spacing w:val="12"/>
          <w:position w:val="-2"/>
        </w:rPr>
        <w:t xml:space="preserve"> </w:t>
      </w:r>
      <w:r w:rsidRPr="00231DE2">
        <w:t>–</w:t>
      </w:r>
      <w:r w:rsidRPr="00231DE2">
        <w:rPr>
          <w:spacing w:val="31"/>
        </w:rPr>
        <w:t xml:space="preserve"> </w:t>
      </w:r>
      <w:r w:rsidRPr="00231DE2">
        <w:rPr>
          <w:spacing w:val="-1"/>
        </w:rPr>
        <w:t>аварийный</w:t>
      </w:r>
      <w:r w:rsidRPr="00231DE2">
        <w:rPr>
          <w:spacing w:val="29"/>
        </w:rPr>
        <w:t xml:space="preserve"> </w:t>
      </w:r>
      <w:r w:rsidRPr="00231DE2">
        <w:rPr>
          <w:spacing w:val="-1"/>
        </w:rPr>
        <w:t>недоотпуск</w:t>
      </w:r>
      <w:r w:rsidRPr="00231DE2">
        <w:rPr>
          <w:spacing w:val="31"/>
        </w:rPr>
        <w:t xml:space="preserve"> </w:t>
      </w:r>
      <w:r w:rsidRPr="00231DE2">
        <w:rPr>
          <w:spacing w:val="-1"/>
        </w:rPr>
        <w:t>тепловой</w:t>
      </w:r>
      <w:r w:rsidRPr="00231DE2">
        <w:rPr>
          <w:spacing w:val="77"/>
        </w:rPr>
        <w:t xml:space="preserve"> </w:t>
      </w:r>
      <w:r w:rsidRPr="00231DE2">
        <w:t>энергии</w:t>
      </w:r>
      <w:r w:rsidRPr="00231DE2">
        <w:rPr>
          <w:spacing w:val="15"/>
        </w:rPr>
        <w:t xml:space="preserve"> </w:t>
      </w:r>
      <w:r w:rsidRPr="00231DE2">
        <w:t>за</w:t>
      </w:r>
      <w:r w:rsidRPr="00231DE2">
        <w:rPr>
          <w:spacing w:val="13"/>
        </w:rPr>
        <w:t xml:space="preserve"> </w:t>
      </w:r>
      <w:r w:rsidRPr="00231DE2">
        <w:t>год</w:t>
      </w:r>
      <w:r w:rsidRPr="00231DE2">
        <w:rPr>
          <w:spacing w:val="12"/>
        </w:rPr>
        <w:t xml:space="preserve"> </w:t>
      </w:r>
      <w:r w:rsidRPr="00231DE2">
        <w:rPr>
          <w:spacing w:val="-1"/>
        </w:rPr>
        <w:t>[Гкал],</w:t>
      </w:r>
      <w:r w:rsidRPr="00231DE2">
        <w:rPr>
          <w:spacing w:val="14"/>
        </w:rPr>
        <w:t xml:space="preserve"> </w:t>
      </w:r>
      <w:r w:rsidRPr="00231DE2">
        <w:t>Q</w:t>
      </w:r>
      <w:r w:rsidRPr="00231DE2">
        <w:rPr>
          <w:position w:val="-2"/>
        </w:rPr>
        <w:t>расч</w:t>
      </w:r>
      <w:r w:rsidRPr="00231DE2">
        <w:rPr>
          <w:spacing w:val="35"/>
          <w:position w:val="-2"/>
        </w:rPr>
        <w:t xml:space="preserve"> </w:t>
      </w:r>
      <w:r w:rsidRPr="00231DE2">
        <w:t>–</w:t>
      </w:r>
      <w:r w:rsidRPr="00231DE2">
        <w:rPr>
          <w:spacing w:val="14"/>
        </w:rPr>
        <w:t xml:space="preserve"> </w:t>
      </w:r>
      <w:r w:rsidRPr="00231DE2">
        <w:rPr>
          <w:spacing w:val="-1"/>
        </w:rPr>
        <w:t>расчетный</w:t>
      </w:r>
      <w:r w:rsidRPr="00231DE2">
        <w:rPr>
          <w:spacing w:val="14"/>
        </w:rPr>
        <w:t xml:space="preserve"> </w:t>
      </w:r>
      <w:r w:rsidRPr="00231DE2">
        <w:rPr>
          <w:spacing w:val="-1"/>
        </w:rPr>
        <w:t>отпуск</w:t>
      </w:r>
      <w:r w:rsidRPr="00231DE2">
        <w:rPr>
          <w:spacing w:val="14"/>
        </w:rPr>
        <w:t xml:space="preserve"> </w:t>
      </w:r>
      <w:r w:rsidRPr="00231DE2">
        <w:rPr>
          <w:spacing w:val="-1"/>
        </w:rPr>
        <w:t>тепловой</w:t>
      </w:r>
      <w:r w:rsidRPr="00231DE2">
        <w:rPr>
          <w:spacing w:val="14"/>
        </w:rPr>
        <w:t xml:space="preserve"> </w:t>
      </w:r>
      <w:r w:rsidRPr="00231DE2">
        <w:rPr>
          <w:spacing w:val="-1"/>
        </w:rPr>
        <w:t>энергии</w:t>
      </w:r>
      <w:r w:rsidRPr="00231DE2">
        <w:rPr>
          <w:spacing w:val="15"/>
        </w:rPr>
        <w:t xml:space="preserve"> </w:t>
      </w:r>
      <w:r w:rsidRPr="00231DE2">
        <w:rPr>
          <w:spacing w:val="-1"/>
        </w:rPr>
        <w:t>системой</w:t>
      </w:r>
      <w:r w:rsidRPr="00231DE2">
        <w:rPr>
          <w:spacing w:val="15"/>
        </w:rPr>
        <w:t xml:space="preserve"> </w:t>
      </w:r>
      <w:r w:rsidRPr="00231DE2">
        <w:rPr>
          <w:spacing w:val="-1"/>
        </w:rPr>
        <w:t>теплоснабжения</w:t>
      </w:r>
      <w:r w:rsidRPr="00231DE2">
        <w:rPr>
          <w:spacing w:val="14"/>
        </w:rPr>
        <w:t xml:space="preserve"> </w:t>
      </w:r>
      <w:r w:rsidRPr="00231DE2">
        <w:t>за</w:t>
      </w:r>
      <w:r w:rsidRPr="00231DE2">
        <w:rPr>
          <w:spacing w:val="79"/>
        </w:rPr>
        <w:t xml:space="preserve"> </w:t>
      </w:r>
      <w:r w:rsidRPr="00231DE2">
        <w:t>год</w:t>
      </w:r>
      <w:r w:rsidRPr="00231DE2">
        <w:rPr>
          <w:spacing w:val="38"/>
        </w:rPr>
        <w:t xml:space="preserve"> </w:t>
      </w:r>
      <w:r w:rsidRPr="00231DE2">
        <w:t>[Гкал].</w:t>
      </w:r>
      <w:r w:rsidRPr="00231DE2">
        <w:rPr>
          <w:spacing w:val="38"/>
        </w:rPr>
        <w:t xml:space="preserve"> </w:t>
      </w:r>
      <w:r w:rsidRPr="00231DE2">
        <w:rPr>
          <w:spacing w:val="-1"/>
        </w:rPr>
        <w:t>Динамика</w:t>
      </w:r>
      <w:r w:rsidRPr="00231DE2">
        <w:rPr>
          <w:spacing w:val="37"/>
        </w:rPr>
        <w:t xml:space="preserve"> </w:t>
      </w:r>
      <w:r w:rsidRPr="00231DE2">
        <w:rPr>
          <w:spacing w:val="-1"/>
        </w:rPr>
        <w:t>изменения</w:t>
      </w:r>
      <w:r w:rsidRPr="00231DE2">
        <w:rPr>
          <w:spacing w:val="38"/>
        </w:rPr>
        <w:t xml:space="preserve"> </w:t>
      </w:r>
      <w:r w:rsidRPr="00231DE2">
        <w:rPr>
          <w:spacing w:val="-1"/>
        </w:rPr>
        <w:t>данных</w:t>
      </w:r>
      <w:r w:rsidRPr="00231DE2">
        <w:rPr>
          <w:spacing w:val="40"/>
        </w:rPr>
        <w:t xml:space="preserve"> </w:t>
      </w:r>
      <w:r w:rsidRPr="00231DE2">
        <w:rPr>
          <w:spacing w:val="-1"/>
        </w:rPr>
        <w:t>показателей</w:t>
      </w:r>
      <w:r w:rsidRPr="00231DE2">
        <w:rPr>
          <w:spacing w:val="43"/>
        </w:rPr>
        <w:t xml:space="preserve"> </w:t>
      </w:r>
      <w:r w:rsidRPr="00231DE2">
        <w:rPr>
          <w:spacing w:val="-1"/>
        </w:rPr>
        <w:t>указывает</w:t>
      </w:r>
      <w:r w:rsidRPr="00231DE2">
        <w:rPr>
          <w:spacing w:val="38"/>
        </w:rPr>
        <w:t xml:space="preserve"> </w:t>
      </w:r>
      <w:r w:rsidRPr="00231DE2">
        <w:t>на</w:t>
      </w:r>
      <w:r w:rsidRPr="00231DE2">
        <w:rPr>
          <w:spacing w:val="39"/>
        </w:rPr>
        <w:t xml:space="preserve"> </w:t>
      </w:r>
      <w:r w:rsidRPr="00231DE2">
        <w:rPr>
          <w:spacing w:val="-1"/>
        </w:rPr>
        <w:t>прогресс</w:t>
      </w:r>
      <w:r w:rsidRPr="00231DE2">
        <w:rPr>
          <w:spacing w:val="37"/>
        </w:rPr>
        <w:t xml:space="preserve"> </w:t>
      </w:r>
      <w:r w:rsidRPr="00231DE2">
        <w:t>или</w:t>
      </w:r>
      <w:r w:rsidRPr="00231DE2">
        <w:rPr>
          <w:spacing w:val="39"/>
        </w:rPr>
        <w:t xml:space="preserve"> </w:t>
      </w:r>
      <w:r w:rsidRPr="00231DE2">
        <w:t>деградацию</w:t>
      </w:r>
      <w:r w:rsidRPr="00231DE2">
        <w:rPr>
          <w:spacing w:val="47"/>
        </w:rPr>
        <w:t xml:space="preserve"> </w:t>
      </w:r>
      <w:r w:rsidRPr="00231DE2">
        <w:rPr>
          <w:spacing w:val="-1"/>
        </w:rPr>
        <w:t>надежности</w:t>
      </w:r>
      <w:r w:rsidRPr="00231DE2">
        <w:rPr>
          <w:spacing w:val="5"/>
        </w:rPr>
        <w:t xml:space="preserve"> </w:t>
      </w:r>
      <w:r w:rsidRPr="00231DE2">
        <w:rPr>
          <w:spacing w:val="-1"/>
        </w:rPr>
        <w:t>каждой</w:t>
      </w:r>
      <w:r w:rsidRPr="00231DE2">
        <w:rPr>
          <w:spacing w:val="5"/>
        </w:rPr>
        <w:t xml:space="preserve"> </w:t>
      </w:r>
      <w:r w:rsidRPr="00231DE2">
        <w:rPr>
          <w:spacing w:val="-1"/>
        </w:rPr>
        <w:t>конкретной</w:t>
      </w:r>
      <w:r w:rsidRPr="00231DE2">
        <w:rPr>
          <w:spacing w:val="5"/>
        </w:rPr>
        <w:t xml:space="preserve"> </w:t>
      </w:r>
      <w:r w:rsidRPr="00231DE2">
        <w:rPr>
          <w:spacing w:val="-1"/>
        </w:rPr>
        <w:t>системы</w:t>
      </w:r>
      <w:r w:rsidRPr="00231DE2">
        <w:rPr>
          <w:spacing w:val="6"/>
        </w:rPr>
        <w:t xml:space="preserve"> </w:t>
      </w:r>
      <w:r w:rsidRPr="00231DE2">
        <w:rPr>
          <w:spacing w:val="-1"/>
        </w:rPr>
        <w:t>теплоснабжения.</w:t>
      </w:r>
      <w:r w:rsidRPr="00231DE2">
        <w:rPr>
          <w:spacing w:val="4"/>
        </w:rPr>
        <w:t xml:space="preserve"> </w:t>
      </w:r>
      <w:r w:rsidRPr="00231DE2">
        <w:rPr>
          <w:spacing w:val="-1"/>
        </w:rPr>
        <w:t>Однако</w:t>
      </w:r>
      <w:r w:rsidRPr="00231DE2">
        <w:rPr>
          <w:spacing w:val="4"/>
        </w:rPr>
        <w:t xml:space="preserve"> </w:t>
      </w:r>
      <w:r w:rsidRPr="00231DE2">
        <w:t>они</w:t>
      </w:r>
      <w:r w:rsidRPr="00231DE2">
        <w:rPr>
          <w:spacing w:val="5"/>
        </w:rPr>
        <w:t xml:space="preserve"> </w:t>
      </w:r>
      <w:r w:rsidRPr="00231DE2">
        <w:t>не</w:t>
      </w:r>
      <w:r w:rsidRPr="00231DE2">
        <w:rPr>
          <w:spacing w:val="3"/>
        </w:rPr>
        <w:t xml:space="preserve"> </w:t>
      </w:r>
      <w:r w:rsidRPr="00231DE2">
        <w:rPr>
          <w:spacing w:val="-1"/>
        </w:rPr>
        <w:t>могут</w:t>
      </w:r>
      <w:r w:rsidRPr="00231DE2">
        <w:rPr>
          <w:spacing w:val="7"/>
        </w:rPr>
        <w:t xml:space="preserve"> </w:t>
      </w:r>
      <w:r w:rsidRPr="00231DE2">
        <w:t>быть</w:t>
      </w:r>
      <w:r w:rsidRPr="00231DE2">
        <w:rPr>
          <w:spacing w:val="77"/>
        </w:rPr>
        <w:t xml:space="preserve"> </w:t>
      </w:r>
      <w:r w:rsidRPr="00231DE2">
        <w:rPr>
          <w:spacing w:val="-1"/>
        </w:rPr>
        <w:t>применены</w:t>
      </w:r>
      <w:r w:rsidRPr="00231DE2">
        <w:rPr>
          <w:spacing w:val="11"/>
        </w:rPr>
        <w:t xml:space="preserve"> </w:t>
      </w:r>
      <w:r w:rsidRPr="00231DE2">
        <w:t>в</w:t>
      </w:r>
      <w:r w:rsidRPr="00231DE2">
        <w:rPr>
          <w:spacing w:val="11"/>
        </w:rPr>
        <w:t xml:space="preserve"> </w:t>
      </w:r>
      <w:r w:rsidRPr="00231DE2">
        <w:rPr>
          <w:spacing w:val="-1"/>
        </w:rPr>
        <w:t>качестве</w:t>
      </w:r>
      <w:r w:rsidRPr="00231DE2">
        <w:rPr>
          <w:spacing w:val="15"/>
        </w:rPr>
        <w:t xml:space="preserve"> </w:t>
      </w:r>
      <w:r w:rsidRPr="00231DE2">
        <w:rPr>
          <w:spacing w:val="-1"/>
        </w:rPr>
        <w:t>универсальных</w:t>
      </w:r>
      <w:r w:rsidRPr="00231DE2">
        <w:rPr>
          <w:spacing w:val="13"/>
        </w:rPr>
        <w:t xml:space="preserve"> </w:t>
      </w:r>
      <w:r w:rsidRPr="00231DE2">
        <w:rPr>
          <w:spacing w:val="-1"/>
        </w:rPr>
        <w:t>системных</w:t>
      </w:r>
      <w:r w:rsidRPr="00231DE2">
        <w:rPr>
          <w:spacing w:val="13"/>
        </w:rPr>
        <w:t xml:space="preserve"> </w:t>
      </w:r>
      <w:r w:rsidRPr="00231DE2">
        <w:rPr>
          <w:spacing w:val="-1"/>
        </w:rPr>
        <w:t>показателей,</w:t>
      </w:r>
      <w:r w:rsidRPr="00231DE2">
        <w:rPr>
          <w:spacing w:val="11"/>
        </w:rPr>
        <w:t xml:space="preserve"> </w:t>
      </w:r>
      <w:r w:rsidRPr="00231DE2">
        <w:t>поскольку</w:t>
      </w:r>
      <w:r w:rsidRPr="00231DE2">
        <w:rPr>
          <w:spacing w:val="4"/>
        </w:rPr>
        <w:t xml:space="preserve"> </w:t>
      </w:r>
      <w:r w:rsidRPr="00231DE2">
        <w:t>не</w:t>
      </w:r>
      <w:r w:rsidRPr="00231DE2">
        <w:rPr>
          <w:spacing w:val="10"/>
        </w:rPr>
        <w:t xml:space="preserve"> </w:t>
      </w:r>
      <w:r w:rsidRPr="00231DE2">
        <w:t>содержат</w:t>
      </w:r>
      <w:r w:rsidRPr="00231DE2">
        <w:rPr>
          <w:spacing w:val="53"/>
        </w:rPr>
        <w:t xml:space="preserve"> </w:t>
      </w:r>
      <w:r w:rsidRPr="00231DE2">
        <w:rPr>
          <w:spacing w:val="-1"/>
        </w:rPr>
        <w:t>элементов</w:t>
      </w:r>
      <w:r w:rsidRPr="00231DE2">
        <w:t xml:space="preserve"> </w:t>
      </w:r>
      <w:r w:rsidRPr="00231DE2">
        <w:rPr>
          <w:spacing w:val="-1"/>
        </w:rPr>
        <w:t>сопоставимости</w:t>
      </w:r>
      <w:r w:rsidRPr="00231DE2">
        <w:t xml:space="preserve"> </w:t>
      </w:r>
      <w:r w:rsidRPr="00231DE2">
        <w:rPr>
          <w:spacing w:val="-1"/>
        </w:rPr>
        <w:t>систем теплоснабжения.</w:t>
      </w:r>
    </w:p>
    <w:p w:rsidR="00F15B1F" w:rsidRPr="00231DE2" w:rsidRDefault="00F15B1F" w:rsidP="00F15B1F">
      <w:pPr>
        <w:pStyle w:val="af1"/>
        <w:spacing w:after="0"/>
        <w:ind w:right="104" w:firstLine="591"/>
      </w:pPr>
      <w:r w:rsidRPr="00231DE2">
        <w:rPr>
          <w:spacing w:val="-1"/>
        </w:rPr>
        <w:t>Интегральными</w:t>
      </w:r>
      <w:r w:rsidRPr="00231DE2">
        <w:rPr>
          <w:spacing w:val="22"/>
        </w:rPr>
        <w:t xml:space="preserve"> </w:t>
      </w:r>
      <w:r w:rsidRPr="00231DE2">
        <w:rPr>
          <w:spacing w:val="-1"/>
        </w:rPr>
        <w:t>показателями</w:t>
      </w:r>
      <w:r w:rsidRPr="00231DE2">
        <w:rPr>
          <w:spacing w:val="22"/>
        </w:rPr>
        <w:t xml:space="preserve"> </w:t>
      </w:r>
      <w:r w:rsidRPr="00231DE2">
        <w:rPr>
          <w:spacing w:val="-1"/>
        </w:rPr>
        <w:t>оценки</w:t>
      </w:r>
      <w:r w:rsidRPr="00231DE2">
        <w:rPr>
          <w:spacing w:val="22"/>
        </w:rPr>
        <w:t xml:space="preserve"> </w:t>
      </w:r>
      <w:r w:rsidRPr="00231DE2">
        <w:rPr>
          <w:spacing w:val="-1"/>
        </w:rPr>
        <w:t>надежности</w:t>
      </w:r>
      <w:r w:rsidRPr="00231DE2">
        <w:rPr>
          <w:spacing w:val="22"/>
        </w:rPr>
        <w:t xml:space="preserve"> </w:t>
      </w:r>
      <w:r w:rsidRPr="00231DE2">
        <w:rPr>
          <w:spacing w:val="-1"/>
        </w:rPr>
        <w:t>теплоснабжения</w:t>
      </w:r>
      <w:r w:rsidRPr="00231DE2">
        <w:rPr>
          <w:spacing w:val="18"/>
        </w:rPr>
        <w:t xml:space="preserve"> </w:t>
      </w:r>
      <w:r w:rsidRPr="00231DE2">
        <w:t>в</w:t>
      </w:r>
      <w:r w:rsidRPr="00231DE2">
        <w:rPr>
          <w:spacing w:val="20"/>
        </w:rPr>
        <w:t xml:space="preserve"> </w:t>
      </w:r>
      <w:r w:rsidRPr="00231DE2">
        <w:rPr>
          <w:spacing w:val="-1"/>
        </w:rPr>
        <w:t>целом</w:t>
      </w:r>
      <w:r w:rsidRPr="00231DE2">
        <w:rPr>
          <w:spacing w:val="23"/>
        </w:rPr>
        <w:t xml:space="preserve"> </w:t>
      </w:r>
      <w:r w:rsidRPr="00231DE2">
        <w:rPr>
          <w:spacing w:val="-1"/>
        </w:rPr>
        <w:t>являются</w:t>
      </w:r>
      <w:r w:rsidRPr="00231DE2">
        <w:rPr>
          <w:spacing w:val="91"/>
        </w:rPr>
        <w:t xml:space="preserve"> </w:t>
      </w:r>
      <w:r w:rsidRPr="00231DE2">
        <w:rPr>
          <w:spacing w:val="-1"/>
        </w:rPr>
        <w:t>такие</w:t>
      </w:r>
      <w:r w:rsidRPr="00231DE2">
        <w:t xml:space="preserve"> </w:t>
      </w:r>
      <w:r w:rsidRPr="00231DE2">
        <w:rPr>
          <w:spacing w:val="-1"/>
        </w:rPr>
        <w:t>эмпирические показатели как интенсивность отказов nот [1/год] и относительный</w:t>
      </w:r>
      <w:r w:rsidRPr="00231DE2">
        <w:t xml:space="preserve"> </w:t>
      </w:r>
      <w:r w:rsidRPr="00231DE2">
        <w:rPr>
          <w:spacing w:val="-1"/>
        </w:rPr>
        <w:t>аварийный</w:t>
      </w:r>
      <w:r w:rsidRPr="00231DE2">
        <w:rPr>
          <w:spacing w:val="31"/>
        </w:rPr>
        <w:t xml:space="preserve"> </w:t>
      </w:r>
      <w:r w:rsidRPr="00231DE2">
        <w:rPr>
          <w:spacing w:val="-1"/>
        </w:rPr>
        <w:t>недоотпуск</w:t>
      </w:r>
      <w:r w:rsidRPr="00231DE2">
        <w:rPr>
          <w:spacing w:val="36"/>
        </w:rPr>
        <w:t xml:space="preserve"> </w:t>
      </w:r>
      <w:r w:rsidRPr="00231DE2">
        <w:rPr>
          <w:spacing w:val="-1"/>
        </w:rPr>
        <w:t>тепловой</w:t>
      </w:r>
      <w:r w:rsidRPr="00231DE2">
        <w:rPr>
          <w:spacing w:val="31"/>
        </w:rPr>
        <w:t xml:space="preserve"> </w:t>
      </w:r>
      <w:r w:rsidRPr="00231DE2">
        <w:rPr>
          <w:spacing w:val="-1"/>
        </w:rPr>
        <w:t>энергии</w:t>
      </w:r>
      <w:r w:rsidRPr="00231DE2">
        <w:rPr>
          <w:spacing w:val="29"/>
        </w:rPr>
        <w:t xml:space="preserve"> </w:t>
      </w:r>
      <w:r w:rsidRPr="00231DE2">
        <w:rPr>
          <w:spacing w:val="-1"/>
        </w:rPr>
        <w:t>Q</w:t>
      </w:r>
      <w:r w:rsidRPr="00231DE2">
        <w:rPr>
          <w:spacing w:val="-1"/>
          <w:position w:val="-2"/>
        </w:rPr>
        <w:t>ав</w:t>
      </w:r>
      <w:r w:rsidRPr="00231DE2">
        <w:rPr>
          <w:spacing w:val="-1"/>
        </w:rPr>
        <w:t>/Q</w:t>
      </w:r>
      <w:r w:rsidRPr="00231DE2">
        <w:rPr>
          <w:spacing w:val="-1"/>
          <w:position w:val="-2"/>
        </w:rPr>
        <w:t>расч.</w:t>
      </w:r>
      <w:r w:rsidRPr="00231DE2">
        <w:rPr>
          <w:spacing w:val="-1"/>
        </w:rPr>
        <w:t>,</w:t>
      </w:r>
      <w:r w:rsidRPr="00231DE2">
        <w:rPr>
          <w:spacing w:val="30"/>
        </w:rPr>
        <w:t xml:space="preserve"> </w:t>
      </w:r>
      <w:r w:rsidRPr="00231DE2">
        <w:t>где</w:t>
      </w:r>
      <w:r w:rsidRPr="00231DE2">
        <w:rPr>
          <w:spacing w:val="30"/>
        </w:rPr>
        <w:t xml:space="preserve"> </w:t>
      </w:r>
      <w:r w:rsidRPr="00231DE2">
        <w:rPr>
          <w:spacing w:val="-1"/>
        </w:rPr>
        <w:t>Q</w:t>
      </w:r>
      <w:r w:rsidRPr="00231DE2">
        <w:rPr>
          <w:spacing w:val="-1"/>
          <w:position w:val="-2"/>
        </w:rPr>
        <w:t>ав</w:t>
      </w:r>
      <w:r w:rsidRPr="00231DE2">
        <w:rPr>
          <w:spacing w:val="12"/>
          <w:position w:val="-2"/>
        </w:rPr>
        <w:t xml:space="preserve"> </w:t>
      </w:r>
      <w:r w:rsidRPr="00231DE2">
        <w:t>–</w:t>
      </w:r>
      <w:r w:rsidRPr="00231DE2">
        <w:rPr>
          <w:spacing w:val="31"/>
        </w:rPr>
        <w:t xml:space="preserve"> </w:t>
      </w:r>
      <w:r w:rsidRPr="00231DE2">
        <w:rPr>
          <w:spacing w:val="-1"/>
        </w:rPr>
        <w:t>аварийный</w:t>
      </w:r>
      <w:r w:rsidRPr="00231DE2">
        <w:rPr>
          <w:spacing w:val="29"/>
        </w:rPr>
        <w:t xml:space="preserve"> </w:t>
      </w:r>
      <w:r w:rsidRPr="00231DE2">
        <w:rPr>
          <w:spacing w:val="-1"/>
        </w:rPr>
        <w:t>недоотпуск</w:t>
      </w:r>
      <w:r w:rsidRPr="00231DE2">
        <w:rPr>
          <w:spacing w:val="31"/>
        </w:rPr>
        <w:t xml:space="preserve"> </w:t>
      </w:r>
      <w:r w:rsidRPr="00231DE2">
        <w:rPr>
          <w:spacing w:val="-1"/>
        </w:rPr>
        <w:t>тепловой</w:t>
      </w:r>
      <w:r w:rsidRPr="00231DE2">
        <w:rPr>
          <w:spacing w:val="77"/>
        </w:rPr>
        <w:t xml:space="preserve"> </w:t>
      </w:r>
      <w:r w:rsidRPr="00231DE2">
        <w:t>энергии</w:t>
      </w:r>
      <w:r w:rsidRPr="00231DE2">
        <w:rPr>
          <w:spacing w:val="15"/>
        </w:rPr>
        <w:t xml:space="preserve"> </w:t>
      </w:r>
      <w:r w:rsidRPr="00231DE2">
        <w:t>за</w:t>
      </w:r>
      <w:r w:rsidRPr="00231DE2">
        <w:rPr>
          <w:spacing w:val="13"/>
        </w:rPr>
        <w:t xml:space="preserve"> </w:t>
      </w:r>
      <w:r w:rsidRPr="00231DE2">
        <w:t>год</w:t>
      </w:r>
      <w:r w:rsidRPr="00231DE2">
        <w:rPr>
          <w:spacing w:val="12"/>
        </w:rPr>
        <w:t xml:space="preserve"> </w:t>
      </w:r>
      <w:r w:rsidRPr="00231DE2">
        <w:rPr>
          <w:spacing w:val="-1"/>
        </w:rPr>
        <w:t>[Гкал],</w:t>
      </w:r>
      <w:r w:rsidRPr="00231DE2">
        <w:rPr>
          <w:spacing w:val="14"/>
        </w:rPr>
        <w:t xml:space="preserve"> </w:t>
      </w:r>
      <w:r w:rsidRPr="00231DE2">
        <w:t>Q</w:t>
      </w:r>
      <w:r w:rsidRPr="00231DE2">
        <w:rPr>
          <w:position w:val="-2"/>
        </w:rPr>
        <w:t>расч</w:t>
      </w:r>
      <w:r w:rsidRPr="00231DE2">
        <w:rPr>
          <w:spacing w:val="35"/>
          <w:position w:val="-2"/>
        </w:rPr>
        <w:t xml:space="preserve"> </w:t>
      </w:r>
      <w:r w:rsidRPr="00231DE2">
        <w:t>–</w:t>
      </w:r>
      <w:r w:rsidRPr="00231DE2">
        <w:rPr>
          <w:spacing w:val="14"/>
        </w:rPr>
        <w:t xml:space="preserve"> </w:t>
      </w:r>
      <w:r w:rsidRPr="00231DE2">
        <w:rPr>
          <w:spacing w:val="-1"/>
        </w:rPr>
        <w:t>расчетный</w:t>
      </w:r>
      <w:r w:rsidRPr="00231DE2">
        <w:rPr>
          <w:spacing w:val="14"/>
        </w:rPr>
        <w:t xml:space="preserve"> </w:t>
      </w:r>
      <w:r w:rsidRPr="00231DE2">
        <w:rPr>
          <w:spacing w:val="-1"/>
        </w:rPr>
        <w:t>отпуск</w:t>
      </w:r>
      <w:r w:rsidRPr="00231DE2">
        <w:rPr>
          <w:spacing w:val="14"/>
        </w:rPr>
        <w:t xml:space="preserve"> </w:t>
      </w:r>
      <w:r w:rsidRPr="00231DE2">
        <w:rPr>
          <w:spacing w:val="-1"/>
        </w:rPr>
        <w:t>тепловой</w:t>
      </w:r>
      <w:r w:rsidRPr="00231DE2">
        <w:rPr>
          <w:spacing w:val="14"/>
        </w:rPr>
        <w:t xml:space="preserve"> </w:t>
      </w:r>
      <w:r w:rsidRPr="00231DE2">
        <w:rPr>
          <w:spacing w:val="-1"/>
        </w:rPr>
        <w:t>энергии</w:t>
      </w:r>
      <w:r w:rsidRPr="00231DE2">
        <w:rPr>
          <w:spacing w:val="15"/>
        </w:rPr>
        <w:t xml:space="preserve"> </w:t>
      </w:r>
      <w:r w:rsidRPr="00231DE2">
        <w:rPr>
          <w:spacing w:val="-1"/>
        </w:rPr>
        <w:t>системой</w:t>
      </w:r>
      <w:r w:rsidRPr="00231DE2">
        <w:rPr>
          <w:spacing w:val="15"/>
        </w:rPr>
        <w:t xml:space="preserve"> </w:t>
      </w:r>
      <w:r w:rsidRPr="00231DE2">
        <w:rPr>
          <w:spacing w:val="-1"/>
        </w:rPr>
        <w:t>теплоснабжения</w:t>
      </w:r>
      <w:r w:rsidRPr="00231DE2">
        <w:rPr>
          <w:spacing w:val="14"/>
        </w:rPr>
        <w:t xml:space="preserve"> </w:t>
      </w:r>
      <w:r w:rsidRPr="00231DE2">
        <w:t>за</w:t>
      </w:r>
      <w:r w:rsidRPr="00231DE2">
        <w:rPr>
          <w:spacing w:val="79"/>
        </w:rPr>
        <w:t xml:space="preserve"> </w:t>
      </w:r>
      <w:r w:rsidRPr="00231DE2">
        <w:t>год</w:t>
      </w:r>
      <w:r w:rsidRPr="00231DE2">
        <w:rPr>
          <w:spacing w:val="38"/>
        </w:rPr>
        <w:t xml:space="preserve"> </w:t>
      </w:r>
      <w:r w:rsidRPr="00231DE2">
        <w:t>[Гкал].</w:t>
      </w:r>
      <w:r w:rsidRPr="00231DE2">
        <w:rPr>
          <w:spacing w:val="38"/>
        </w:rPr>
        <w:t xml:space="preserve"> </w:t>
      </w:r>
      <w:r w:rsidRPr="00231DE2">
        <w:rPr>
          <w:spacing w:val="-1"/>
        </w:rPr>
        <w:t>Динамика</w:t>
      </w:r>
      <w:r w:rsidRPr="00231DE2">
        <w:rPr>
          <w:spacing w:val="37"/>
        </w:rPr>
        <w:t xml:space="preserve"> </w:t>
      </w:r>
      <w:r w:rsidRPr="00231DE2">
        <w:rPr>
          <w:spacing w:val="-1"/>
        </w:rPr>
        <w:t>изменения</w:t>
      </w:r>
      <w:r w:rsidRPr="00231DE2">
        <w:rPr>
          <w:spacing w:val="38"/>
        </w:rPr>
        <w:t xml:space="preserve"> </w:t>
      </w:r>
      <w:r w:rsidRPr="00231DE2">
        <w:rPr>
          <w:spacing w:val="-1"/>
        </w:rPr>
        <w:t>данных</w:t>
      </w:r>
      <w:r w:rsidRPr="00231DE2">
        <w:rPr>
          <w:spacing w:val="40"/>
        </w:rPr>
        <w:t xml:space="preserve"> </w:t>
      </w:r>
      <w:r w:rsidRPr="00231DE2">
        <w:rPr>
          <w:spacing w:val="-1"/>
        </w:rPr>
        <w:t>показателей</w:t>
      </w:r>
      <w:r w:rsidRPr="00231DE2">
        <w:rPr>
          <w:spacing w:val="43"/>
        </w:rPr>
        <w:t xml:space="preserve"> </w:t>
      </w:r>
      <w:r w:rsidRPr="00231DE2">
        <w:rPr>
          <w:spacing w:val="-1"/>
        </w:rPr>
        <w:t>указывает</w:t>
      </w:r>
      <w:r w:rsidRPr="00231DE2">
        <w:rPr>
          <w:spacing w:val="38"/>
        </w:rPr>
        <w:t xml:space="preserve"> </w:t>
      </w:r>
      <w:r w:rsidRPr="00231DE2">
        <w:t>на</w:t>
      </w:r>
      <w:r w:rsidRPr="00231DE2">
        <w:rPr>
          <w:spacing w:val="39"/>
        </w:rPr>
        <w:t xml:space="preserve"> </w:t>
      </w:r>
      <w:r w:rsidRPr="00231DE2">
        <w:rPr>
          <w:spacing w:val="-1"/>
        </w:rPr>
        <w:t>прогресс</w:t>
      </w:r>
      <w:r w:rsidRPr="00231DE2">
        <w:rPr>
          <w:spacing w:val="37"/>
        </w:rPr>
        <w:t xml:space="preserve"> </w:t>
      </w:r>
      <w:r w:rsidRPr="00231DE2">
        <w:t>или</w:t>
      </w:r>
      <w:r w:rsidRPr="00231DE2">
        <w:rPr>
          <w:spacing w:val="39"/>
        </w:rPr>
        <w:t xml:space="preserve"> </w:t>
      </w:r>
      <w:r w:rsidRPr="00231DE2">
        <w:t>деградацию</w:t>
      </w:r>
      <w:r w:rsidRPr="00231DE2">
        <w:rPr>
          <w:spacing w:val="47"/>
        </w:rPr>
        <w:t xml:space="preserve"> </w:t>
      </w:r>
      <w:r w:rsidRPr="00231DE2">
        <w:rPr>
          <w:spacing w:val="-1"/>
        </w:rPr>
        <w:t>надежности</w:t>
      </w:r>
      <w:r w:rsidRPr="00231DE2">
        <w:rPr>
          <w:spacing w:val="5"/>
        </w:rPr>
        <w:t xml:space="preserve"> </w:t>
      </w:r>
      <w:r w:rsidRPr="00231DE2">
        <w:rPr>
          <w:spacing w:val="-1"/>
        </w:rPr>
        <w:t>каждой</w:t>
      </w:r>
      <w:r w:rsidRPr="00231DE2">
        <w:rPr>
          <w:spacing w:val="5"/>
        </w:rPr>
        <w:t xml:space="preserve"> </w:t>
      </w:r>
      <w:r w:rsidRPr="00231DE2">
        <w:rPr>
          <w:spacing w:val="-1"/>
        </w:rPr>
        <w:t>конкретной</w:t>
      </w:r>
      <w:r w:rsidRPr="00231DE2">
        <w:rPr>
          <w:spacing w:val="5"/>
        </w:rPr>
        <w:t xml:space="preserve"> </w:t>
      </w:r>
      <w:r w:rsidRPr="00231DE2">
        <w:rPr>
          <w:spacing w:val="-1"/>
        </w:rPr>
        <w:t>системы</w:t>
      </w:r>
      <w:r w:rsidRPr="00231DE2">
        <w:rPr>
          <w:spacing w:val="6"/>
        </w:rPr>
        <w:t xml:space="preserve"> </w:t>
      </w:r>
      <w:r w:rsidRPr="00231DE2">
        <w:rPr>
          <w:spacing w:val="-1"/>
        </w:rPr>
        <w:t>теплоснабжения.</w:t>
      </w:r>
      <w:r w:rsidRPr="00231DE2">
        <w:rPr>
          <w:spacing w:val="4"/>
        </w:rPr>
        <w:t xml:space="preserve"> </w:t>
      </w:r>
      <w:r w:rsidRPr="00231DE2">
        <w:rPr>
          <w:spacing w:val="-1"/>
        </w:rPr>
        <w:t>Однако</w:t>
      </w:r>
      <w:r w:rsidRPr="00231DE2">
        <w:rPr>
          <w:spacing w:val="4"/>
        </w:rPr>
        <w:t xml:space="preserve"> </w:t>
      </w:r>
      <w:r w:rsidRPr="00231DE2">
        <w:t>они</w:t>
      </w:r>
      <w:r w:rsidRPr="00231DE2">
        <w:rPr>
          <w:spacing w:val="5"/>
        </w:rPr>
        <w:t xml:space="preserve"> </w:t>
      </w:r>
      <w:r w:rsidRPr="00231DE2">
        <w:t>не</w:t>
      </w:r>
      <w:r w:rsidRPr="00231DE2">
        <w:rPr>
          <w:spacing w:val="3"/>
        </w:rPr>
        <w:t xml:space="preserve"> </w:t>
      </w:r>
      <w:r w:rsidRPr="00231DE2">
        <w:rPr>
          <w:spacing w:val="-1"/>
        </w:rPr>
        <w:t>могут</w:t>
      </w:r>
      <w:r w:rsidRPr="00231DE2">
        <w:rPr>
          <w:spacing w:val="7"/>
        </w:rPr>
        <w:t xml:space="preserve"> </w:t>
      </w:r>
      <w:r w:rsidRPr="00231DE2">
        <w:t>быть</w:t>
      </w:r>
      <w:r w:rsidRPr="00231DE2">
        <w:rPr>
          <w:spacing w:val="77"/>
        </w:rPr>
        <w:t xml:space="preserve"> </w:t>
      </w:r>
      <w:r w:rsidRPr="00231DE2">
        <w:rPr>
          <w:spacing w:val="-1"/>
        </w:rPr>
        <w:t>применены</w:t>
      </w:r>
      <w:r w:rsidRPr="00231DE2">
        <w:rPr>
          <w:spacing w:val="11"/>
        </w:rPr>
        <w:t xml:space="preserve"> </w:t>
      </w:r>
      <w:r w:rsidRPr="00231DE2">
        <w:t>в</w:t>
      </w:r>
      <w:r w:rsidRPr="00231DE2">
        <w:rPr>
          <w:spacing w:val="11"/>
        </w:rPr>
        <w:t xml:space="preserve"> </w:t>
      </w:r>
      <w:r w:rsidRPr="00231DE2">
        <w:rPr>
          <w:spacing w:val="-1"/>
        </w:rPr>
        <w:t>качестве</w:t>
      </w:r>
      <w:r w:rsidRPr="00231DE2">
        <w:rPr>
          <w:spacing w:val="15"/>
        </w:rPr>
        <w:t xml:space="preserve"> </w:t>
      </w:r>
      <w:r w:rsidRPr="00231DE2">
        <w:rPr>
          <w:spacing w:val="-1"/>
        </w:rPr>
        <w:t>универсальных</w:t>
      </w:r>
      <w:r w:rsidRPr="00231DE2">
        <w:rPr>
          <w:spacing w:val="13"/>
        </w:rPr>
        <w:t xml:space="preserve"> </w:t>
      </w:r>
      <w:r w:rsidRPr="00231DE2">
        <w:rPr>
          <w:spacing w:val="-1"/>
        </w:rPr>
        <w:t>системных</w:t>
      </w:r>
      <w:r w:rsidRPr="00231DE2">
        <w:rPr>
          <w:spacing w:val="13"/>
        </w:rPr>
        <w:t xml:space="preserve"> </w:t>
      </w:r>
      <w:r w:rsidRPr="00231DE2">
        <w:rPr>
          <w:spacing w:val="-1"/>
        </w:rPr>
        <w:t>показателей,</w:t>
      </w:r>
      <w:r w:rsidRPr="00231DE2">
        <w:rPr>
          <w:spacing w:val="11"/>
        </w:rPr>
        <w:t xml:space="preserve"> </w:t>
      </w:r>
      <w:r w:rsidRPr="00231DE2">
        <w:t>поскольку</w:t>
      </w:r>
      <w:r w:rsidRPr="00231DE2">
        <w:rPr>
          <w:spacing w:val="4"/>
        </w:rPr>
        <w:t xml:space="preserve"> </w:t>
      </w:r>
      <w:r w:rsidRPr="00231DE2">
        <w:t>не</w:t>
      </w:r>
      <w:r w:rsidRPr="00231DE2">
        <w:rPr>
          <w:spacing w:val="10"/>
        </w:rPr>
        <w:t xml:space="preserve"> </w:t>
      </w:r>
      <w:r w:rsidRPr="00231DE2">
        <w:t>содержат</w:t>
      </w:r>
      <w:r w:rsidRPr="00231DE2">
        <w:rPr>
          <w:spacing w:val="53"/>
        </w:rPr>
        <w:t xml:space="preserve"> </w:t>
      </w:r>
      <w:r w:rsidRPr="00231DE2">
        <w:rPr>
          <w:spacing w:val="-1"/>
        </w:rPr>
        <w:t>элементов</w:t>
      </w:r>
      <w:r w:rsidRPr="00231DE2">
        <w:t xml:space="preserve"> </w:t>
      </w:r>
      <w:r w:rsidRPr="00231DE2">
        <w:rPr>
          <w:spacing w:val="-1"/>
        </w:rPr>
        <w:t>сопоставимости</w:t>
      </w:r>
      <w:r w:rsidRPr="00231DE2">
        <w:t xml:space="preserve"> </w:t>
      </w:r>
      <w:r w:rsidRPr="00231DE2">
        <w:rPr>
          <w:spacing w:val="-1"/>
        </w:rPr>
        <w:t>систем теплоснабжения.</w:t>
      </w:r>
    </w:p>
    <w:p w:rsidR="00F15B1F" w:rsidRPr="00231DE2" w:rsidRDefault="00F15B1F" w:rsidP="00F15B1F">
      <w:pPr>
        <w:spacing w:after="0"/>
        <w:ind w:right="102" w:firstLine="591"/>
        <w:rPr>
          <w:spacing w:val="-1"/>
          <w:szCs w:val="24"/>
        </w:rPr>
      </w:pPr>
      <w:r w:rsidRPr="00231DE2">
        <w:rPr>
          <w:szCs w:val="24"/>
        </w:rPr>
        <w:t>Для</w:t>
      </w:r>
      <w:r w:rsidRPr="00231DE2">
        <w:rPr>
          <w:spacing w:val="6"/>
          <w:szCs w:val="24"/>
        </w:rPr>
        <w:t xml:space="preserve"> </w:t>
      </w:r>
      <w:r w:rsidRPr="00231DE2">
        <w:rPr>
          <w:spacing w:val="-1"/>
          <w:szCs w:val="24"/>
        </w:rPr>
        <w:t>оценки</w:t>
      </w:r>
      <w:r w:rsidRPr="00231DE2">
        <w:rPr>
          <w:spacing w:val="5"/>
          <w:szCs w:val="24"/>
        </w:rPr>
        <w:t xml:space="preserve"> </w:t>
      </w:r>
      <w:r w:rsidRPr="00231DE2">
        <w:rPr>
          <w:spacing w:val="-1"/>
          <w:szCs w:val="24"/>
        </w:rPr>
        <w:t>надежности</w:t>
      </w:r>
      <w:r w:rsidRPr="00231DE2">
        <w:rPr>
          <w:spacing w:val="7"/>
          <w:szCs w:val="24"/>
        </w:rPr>
        <w:t xml:space="preserve"> </w:t>
      </w:r>
      <w:r w:rsidRPr="00231DE2">
        <w:rPr>
          <w:spacing w:val="-1"/>
          <w:szCs w:val="24"/>
        </w:rPr>
        <w:t>систем</w:t>
      </w:r>
      <w:r w:rsidRPr="00231DE2">
        <w:rPr>
          <w:spacing w:val="6"/>
          <w:szCs w:val="24"/>
        </w:rPr>
        <w:t xml:space="preserve"> </w:t>
      </w:r>
      <w:r w:rsidRPr="00231DE2">
        <w:rPr>
          <w:spacing w:val="-1"/>
          <w:szCs w:val="24"/>
        </w:rPr>
        <w:t>теплоснабжения</w:t>
      </w:r>
      <w:r w:rsidRPr="00231DE2">
        <w:rPr>
          <w:spacing w:val="6"/>
          <w:szCs w:val="24"/>
        </w:rPr>
        <w:t xml:space="preserve"> </w:t>
      </w:r>
      <w:r w:rsidRPr="00231DE2">
        <w:rPr>
          <w:spacing w:val="-1"/>
          <w:szCs w:val="24"/>
        </w:rPr>
        <w:t>необходимо</w:t>
      </w:r>
      <w:r w:rsidRPr="00231DE2">
        <w:rPr>
          <w:spacing w:val="6"/>
          <w:szCs w:val="24"/>
        </w:rPr>
        <w:t xml:space="preserve"> </w:t>
      </w:r>
      <w:r w:rsidRPr="00231DE2">
        <w:rPr>
          <w:szCs w:val="24"/>
        </w:rPr>
        <w:t>использовать</w:t>
      </w:r>
      <w:r w:rsidRPr="00231DE2">
        <w:rPr>
          <w:spacing w:val="7"/>
          <w:szCs w:val="24"/>
        </w:rPr>
        <w:t xml:space="preserve"> </w:t>
      </w:r>
      <w:r w:rsidRPr="00231DE2">
        <w:rPr>
          <w:spacing w:val="-1"/>
          <w:szCs w:val="24"/>
        </w:rPr>
        <w:t>показатели</w:t>
      </w:r>
      <w:r w:rsidRPr="00231DE2">
        <w:rPr>
          <w:spacing w:val="79"/>
          <w:szCs w:val="24"/>
        </w:rPr>
        <w:t xml:space="preserve"> </w:t>
      </w:r>
      <w:r w:rsidRPr="00231DE2">
        <w:rPr>
          <w:spacing w:val="-1"/>
          <w:szCs w:val="24"/>
        </w:rPr>
        <w:t>надежности</w:t>
      </w:r>
      <w:r w:rsidRPr="00231DE2">
        <w:rPr>
          <w:spacing w:val="37"/>
          <w:szCs w:val="24"/>
        </w:rPr>
        <w:t xml:space="preserve"> </w:t>
      </w:r>
      <w:r w:rsidRPr="00231DE2">
        <w:rPr>
          <w:b/>
          <w:spacing w:val="-1"/>
          <w:szCs w:val="24"/>
        </w:rPr>
        <w:t>структурных</w:t>
      </w:r>
      <w:r w:rsidRPr="00231DE2">
        <w:rPr>
          <w:b/>
          <w:spacing w:val="35"/>
          <w:szCs w:val="24"/>
        </w:rPr>
        <w:t xml:space="preserve"> </w:t>
      </w:r>
      <w:r w:rsidRPr="00231DE2">
        <w:rPr>
          <w:b/>
          <w:spacing w:val="-1"/>
          <w:szCs w:val="24"/>
        </w:rPr>
        <w:t>элементов</w:t>
      </w:r>
      <w:r w:rsidRPr="00231DE2">
        <w:rPr>
          <w:b/>
          <w:spacing w:val="35"/>
          <w:szCs w:val="24"/>
        </w:rPr>
        <w:t xml:space="preserve"> </w:t>
      </w:r>
      <w:r w:rsidRPr="00231DE2">
        <w:rPr>
          <w:b/>
          <w:spacing w:val="-1"/>
          <w:szCs w:val="24"/>
        </w:rPr>
        <w:t>системы</w:t>
      </w:r>
      <w:r w:rsidRPr="00231DE2">
        <w:rPr>
          <w:b/>
          <w:spacing w:val="35"/>
          <w:szCs w:val="24"/>
        </w:rPr>
        <w:t xml:space="preserve"> </w:t>
      </w:r>
      <w:r w:rsidRPr="00231DE2">
        <w:rPr>
          <w:b/>
          <w:spacing w:val="-1"/>
          <w:szCs w:val="24"/>
        </w:rPr>
        <w:t>теплоснабжения</w:t>
      </w:r>
      <w:r w:rsidRPr="00231DE2">
        <w:rPr>
          <w:b/>
          <w:spacing w:val="40"/>
          <w:szCs w:val="24"/>
        </w:rPr>
        <w:t xml:space="preserve"> </w:t>
      </w:r>
      <w:r w:rsidRPr="00231DE2">
        <w:rPr>
          <w:szCs w:val="24"/>
        </w:rPr>
        <w:t>и</w:t>
      </w:r>
      <w:r w:rsidRPr="00231DE2">
        <w:rPr>
          <w:spacing w:val="34"/>
          <w:szCs w:val="24"/>
        </w:rPr>
        <w:t xml:space="preserve"> </w:t>
      </w:r>
      <w:r w:rsidRPr="00231DE2">
        <w:rPr>
          <w:spacing w:val="-1"/>
          <w:szCs w:val="24"/>
        </w:rPr>
        <w:t>внешних</w:t>
      </w:r>
      <w:r w:rsidRPr="00231DE2">
        <w:rPr>
          <w:spacing w:val="37"/>
          <w:szCs w:val="24"/>
        </w:rPr>
        <w:t xml:space="preserve"> </w:t>
      </w:r>
      <w:r w:rsidRPr="00231DE2">
        <w:rPr>
          <w:spacing w:val="-1"/>
          <w:szCs w:val="24"/>
        </w:rPr>
        <w:t>систем</w:t>
      </w:r>
      <w:r w:rsidRPr="00231DE2">
        <w:rPr>
          <w:spacing w:val="35"/>
          <w:szCs w:val="24"/>
        </w:rPr>
        <w:t xml:space="preserve"> </w:t>
      </w:r>
      <w:r w:rsidRPr="00231DE2">
        <w:rPr>
          <w:spacing w:val="-1"/>
          <w:szCs w:val="24"/>
        </w:rPr>
        <w:t>электро-,</w:t>
      </w:r>
      <w:r w:rsidRPr="00231DE2">
        <w:rPr>
          <w:spacing w:val="83"/>
          <w:szCs w:val="24"/>
        </w:rPr>
        <w:t xml:space="preserve"> </w:t>
      </w:r>
      <w:r w:rsidRPr="00231DE2">
        <w:rPr>
          <w:spacing w:val="-1"/>
          <w:szCs w:val="24"/>
        </w:rPr>
        <w:t>водо-,</w:t>
      </w:r>
      <w:r w:rsidRPr="00231DE2">
        <w:rPr>
          <w:szCs w:val="24"/>
        </w:rPr>
        <w:t xml:space="preserve"> </w:t>
      </w:r>
      <w:r w:rsidRPr="00231DE2">
        <w:rPr>
          <w:spacing w:val="-1"/>
          <w:szCs w:val="24"/>
        </w:rPr>
        <w:t>топливоснабжения</w:t>
      </w:r>
      <w:r w:rsidRPr="00231DE2">
        <w:rPr>
          <w:szCs w:val="24"/>
        </w:rPr>
        <w:t xml:space="preserve"> </w:t>
      </w:r>
      <w:r w:rsidRPr="00231DE2">
        <w:rPr>
          <w:spacing w:val="-1"/>
          <w:szCs w:val="24"/>
        </w:rPr>
        <w:t>источников</w:t>
      </w:r>
      <w:r w:rsidRPr="00231DE2">
        <w:rPr>
          <w:szCs w:val="24"/>
        </w:rPr>
        <w:t xml:space="preserve"> </w:t>
      </w:r>
      <w:r w:rsidRPr="00231DE2">
        <w:rPr>
          <w:spacing w:val="-1"/>
          <w:szCs w:val="24"/>
        </w:rPr>
        <w:t>тепловой</w:t>
      </w:r>
      <w:r w:rsidRPr="00231DE2">
        <w:rPr>
          <w:szCs w:val="24"/>
        </w:rPr>
        <w:t xml:space="preserve"> </w:t>
      </w:r>
      <w:r w:rsidRPr="00231DE2">
        <w:rPr>
          <w:spacing w:val="-1"/>
          <w:szCs w:val="24"/>
        </w:rPr>
        <w:t>энергии.</w:t>
      </w:r>
    </w:p>
    <w:p w:rsidR="00F15B1F" w:rsidRPr="00231DE2" w:rsidRDefault="00F15B1F" w:rsidP="00F15B1F">
      <w:pPr>
        <w:spacing w:after="0"/>
        <w:ind w:right="102" w:firstLine="591"/>
        <w:rPr>
          <w:rFonts w:eastAsia="Times New Roman"/>
          <w:szCs w:val="24"/>
        </w:rPr>
      </w:pPr>
    </w:p>
    <w:p w:rsidR="00F15B1F" w:rsidRPr="00231DE2" w:rsidRDefault="00F15B1F" w:rsidP="00F15B1F">
      <w:pPr>
        <w:pStyle w:val="af1"/>
        <w:spacing w:after="0"/>
        <w:ind w:firstLine="591"/>
      </w:pPr>
      <w:r w:rsidRPr="00231DE2">
        <w:rPr>
          <w:b/>
          <w:i/>
        </w:rPr>
        <w:t>Показатель надежности</w:t>
      </w:r>
      <w:r w:rsidRPr="00231DE2">
        <w:rPr>
          <w:b/>
          <w:i/>
          <w:spacing w:val="58"/>
        </w:rPr>
        <w:t xml:space="preserve"> </w:t>
      </w:r>
      <w:r w:rsidRPr="00231DE2">
        <w:rPr>
          <w:b/>
          <w:i/>
        </w:rPr>
        <w:t>электроснабжения источников тепловой</w:t>
      </w:r>
      <w:r w:rsidRPr="00231DE2">
        <w:rPr>
          <w:b/>
          <w:i/>
          <w:spacing w:val="58"/>
        </w:rPr>
        <w:t xml:space="preserve"> </w:t>
      </w:r>
      <w:r w:rsidRPr="00231DE2">
        <w:rPr>
          <w:b/>
          <w:i/>
        </w:rPr>
        <w:t xml:space="preserve">энергии </w:t>
      </w:r>
      <w:r w:rsidRPr="00231DE2">
        <w:rPr>
          <w:b/>
          <w:i/>
          <w:spacing w:val="2"/>
        </w:rPr>
        <w:t>(К</w:t>
      </w:r>
      <w:r w:rsidRPr="00231DE2">
        <w:rPr>
          <w:b/>
          <w:i/>
          <w:spacing w:val="2"/>
          <w:position w:val="-2"/>
        </w:rPr>
        <w:t>э</w:t>
      </w:r>
      <w:r w:rsidRPr="00231DE2">
        <w:rPr>
          <w:b/>
          <w:i/>
          <w:spacing w:val="2"/>
        </w:rPr>
        <w:t xml:space="preserve">) </w:t>
      </w:r>
      <w:r w:rsidRPr="00231DE2">
        <w:rPr>
          <w:spacing w:val="-1"/>
        </w:rPr>
        <w:t>характеризуется</w:t>
      </w:r>
      <w:r w:rsidRPr="00231DE2">
        <w:t xml:space="preserve"> наличием</w:t>
      </w:r>
      <w:r w:rsidRPr="00231DE2">
        <w:rPr>
          <w:spacing w:val="-1"/>
        </w:rPr>
        <w:t xml:space="preserve"> </w:t>
      </w:r>
      <w:r w:rsidRPr="00231DE2">
        <w:rPr>
          <w:spacing w:val="1"/>
        </w:rPr>
        <w:t>или</w:t>
      </w:r>
      <w:r w:rsidRPr="00231DE2">
        <w:t xml:space="preserve"> </w:t>
      </w:r>
      <w:r w:rsidRPr="00231DE2">
        <w:rPr>
          <w:spacing w:val="-1"/>
        </w:rPr>
        <w:t xml:space="preserve">отсутствием </w:t>
      </w:r>
      <w:r w:rsidRPr="00231DE2">
        <w:t xml:space="preserve">резервного </w:t>
      </w:r>
      <w:r w:rsidRPr="00231DE2">
        <w:rPr>
          <w:spacing w:val="-1"/>
        </w:rPr>
        <w:t>электропитания:</w:t>
      </w:r>
    </w:p>
    <w:p w:rsidR="00F15B1F" w:rsidRPr="00231DE2" w:rsidRDefault="00F15B1F" w:rsidP="00F15B1F">
      <w:pPr>
        <w:pStyle w:val="af1"/>
        <w:widowControl w:val="0"/>
        <w:numPr>
          <w:ilvl w:val="0"/>
          <w:numId w:val="7"/>
        </w:numPr>
        <w:tabs>
          <w:tab w:val="left" w:pos="830"/>
        </w:tabs>
        <w:spacing w:after="0"/>
        <w:ind w:left="0" w:firstLine="591"/>
      </w:pPr>
      <w:r w:rsidRPr="00231DE2">
        <w:t xml:space="preserve">при </w:t>
      </w:r>
      <w:r w:rsidRPr="00231DE2">
        <w:rPr>
          <w:spacing w:val="-1"/>
        </w:rPr>
        <w:t>наличии</w:t>
      </w:r>
      <w:r w:rsidRPr="00231DE2">
        <w:t xml:space="preserve"> </w:t>
      </w:r>
      <w:r w:rsidRPr="00231DE2">
        <w:rPr>
          <w:spacing w:val="-1"/>
        </w:rPr>
        <w:t>резервного</w:t>
      </w:r>
      <w:r w:rsidRPr="00231DE2">
        <w:t xml:space="preserve"> </w:t>
      </w:r>
      <w:r w:rsidRPr="00231DE2">
        <w:rPr>
          <w:spacing w:val="-1"/>
        </w:rPr>
        <w:t>электроснабжения</w:t>
      </w:r>
      <w:r w:rsidRPr="00231DE2">
        <w:t xml:space="preserve"> </w:t>
      </w:r>
      <w:r w:rsidRPr="00231DE2">
        <w:rPr>
          <w:spacing w:val="1"/>
        </w:rPr>
        <w:t>К</w:t>
      </w:r>
      <w:r w:rsidRPr="00231DE2">
        <w:rPr>
          <w:spacing w:val="1"/>
          <w:position w:val="-2"/>
        </w:rPr>
        <w:t>э</w:t>
      </w:r>
      <w:r w:rsidRPr="00231DE2">
        <w:rPr>
          <w:spacing w:val="20"/>
          <w:position w:val="-2"/>
        </w:rPr>
        <w:t xml:space="preserve"> </w:t>
      </w:r>
      <w:r w:rsidRPr="00231DE2">
        <w:t>=</w:t>
      </w:r>
      <w:r w:rsidRPr="00231DE2">
        <w:rPr>
          <w:spacing w:val="-1"/>
        </w:rPr>
        <w:t xml:space="preserve"> </w:t>
      </w:r>
      <w:r w:rsidRPr="00231DE2">
        <w:t>1,0;</w:t>
      </w:r>
    </w:p>
    <w:p w:rsidR="00F15B1F" w:rsidRPr="00231DE2" w:rsidRDefault="00F15B1F" w:rsidP="00F15B1F">
      <w:pPr>
        <w:pStyle w:val="af1"/>
        <w:widowControl w:val="0"/>
        <w:numPr>
          <w:ilvl w:val="0"/>
          <w:numId w:val="7"/>
        </w:numPr>
        <w:tabs>
          <w:tab w:val="left" w:pos="851"/>
        </w:tabs>
        <w:spacing w:after="0"/>
        <w:ind w:left="0" w:right="110" w:firstLine="591"/>
        <w:rPr>
          <w:b/>
          <w:bCs/>
          <w:i/>
        </w:rPr>
      </w:pPr>
      <w:r w:rsidRPr="00231DE2">
        <w:t xml:space="preserve">при отсутствии резервного электроснабжения </w:t>
      </w:r>
      <w:r w:rsidRPr="00231DE2">
        <w:rPr>
          <w:spacing w:val="1"/>
        </w:rPr>
        <w:t>К</w:t>
      </w:r>
      <w:r w:rsidRPr="00231DE2">
        <w:rPr>
          <w:spacing w:val="1"/>
          <w:position w:val="-2"/>
        </w:rPr>
        <w:t>э</w:t>
      </w:r>
      <w:r w:rsidRPr="00231DE2">
        <w:rPr>
          <w:spacing w:val="20"/>
          <w:position w:val="-2"/>
        </w:rPr>
        <w:t xml:space="preserve"> </w:t>
      </w:r>
      <w:r w:rsidRPr="00231DE2">
        <w:t>=</w:t>
      </w:r>
      <w:r w:rsidRPr="00231DE2">
        <w:rPr>
          <w:spacing w:val="-1"/>
        </w:rPr>
        <w:t xml:space="preserve"> </w:t>
      </w:r>
      <w:r w:rsidRPr="00231DE2">
        <w:t>0,6;</w:t>
      </w:r>
    </w:p>
    <w:p w:rsidR="00F15B1F" w:rsidRPr="00231DE2" w:rsidRDefault="00F15B1F" w:rsidP="00F15B1F">
      <w:pPr>
        <w:pStyle w:val="af1"/>
        <w:tabs>
          <w:tab w:val="left" w:pos="933"/>
        </w:tabs>
        <w:spacing w:after="0"/>
        <w:ind w:right="110" w:firstLine="591"/>
        <w:rPr>
          <w:b/>
          <w:i/>
        </w:rPr>
      </w:pPr>
    </w:p>
    <w:p w:rsidR="00F15B1F" w:rsidRPr="00231DE2" w:rsidRDefault="00F15B1F" w:rsidP="00F15B1F">
      <w:pPr>
        <w:pStyle w:val="af1"/>
        <w:tabs>
          <w:tab w:val="left" w:pos="933"/>
        </w:tabs>
        <w:spacing w:after="0"/>
        <w:ind w:right="-2" w:firstLine="591"/>
      </w:pPr>
      <w:r w:rsidRPr="00231DE2">
        <w:rPr>
          <w:b/>
          <w:i/>
        </w:rPr>
        <w:t xml:space="preserve">Показатель надежности водоснабжения источников тепловой энергии (Кв) </w:t>
      </w:r>
      <w:r w:rsidRPr="00231DE2">
        <w:rPr>
          <w:spacing w:val="-1"/>
        </w:rPr>
        <w:t>характеризуется</w:t>
      </w:r>
      <w:r w:rsidRPr="00231DE2">
        <w:t xml:space="preserve"> наличием</w:t>
      </w:r>
      <w:r w:rsidRPr="00231DE2">
        <w:rPr>
          <w:spacing w:val="-1"/>
        </w:rPr>
        <w:t xml:space="preserve"> </w:t>
      </w:r>
      <w:r w:rsidRPr="00231DE2">
        <w:t>или</w:t>
      </w:r>
      <w:r w:rsidRPr="00231DE2">
        <w:rPr>
          <w:spacing w:val="1"/>
        </w:rPr>
        <w:t xml:space="preserve"> </w:t>
      </w:r>
      <w:r w:rsidRPr="00231DE2">
        <w:rPr>
          <w:spacing w:val="-1"/>
        </w:rPr>
        <w:t xml:space="preserve">отсутствием </w:t>
      </w:r>
      <w:r w:rsidRPr="00231DE2">
        <w:t xml:space="preserve">резервного </w:t>
      </w:r>
      <w:r w:rsidRPr="00231DE2">
        <w:rPr>
          <w:spacing w:val="-1"/>
        </w:rPr>
        <w:t>водоснабжения:</w:t>
      </w:r>
    </w:p>
    <w:p w:rsidR="00F15B1F" w:rsidRPr="00231DE2" w:rsidRDefault="00F15B1F" w:rsidP="00F15B1F">
      <w:pPr>
        <w:pStyle w:val="af1"/>
        <w:widowControl w:val="0"/>
        <w:numPr>
          <w:ilvl w:val="0"/>
          <w:numId w:val="7"/>
        </w:numPr>
        <w:tabs>
          <w:tab w:val="left" w:pos="830"/>
        </w:tabs>
        <w:spacing w:after="0"/>
        <w:ind w:left="0" w:firstLine="591"/>
      </w:pPr>
      <w:r w:rsidRPr="00231DE2">
        <w:t xml:space="preserve">при </w:t>
      </w:r>
      <w:r w:rsidRPr="00231DE2">
        <w:rPr>
          <w:spacing w:val="-1"/>
        </w:rPr>
        <w:t>наличии</w:t>
      </w:r>
      <w:r w:rsidRPr="00231DE2">
        <w:t xml:space="preserve"> </w:t>
      </w:r>
      <w:r w:rsidRPr="00231DE2">
        <w:rPr>
          <w:spacing w:val="-1"/>
        </w:rPr>
        <w:t>резервного</w:t>
      </w:r>
      <w:r w:rsidRPr="00231DE2">
        <w:t xml:space="preserve"> </w:t>
      </w:r>
      <w:r w:rsidRPr="00231DE2">
        <w:rPr>
          <w:spacing w:val="-1"/>
        </w:rPr>
        <w:t>водоснабжения</w:t>
      </w:r>
      <w:r w:rsidRPr="00231DE2">
        <w:t xml:space="preserve"> </w:t>
      </w:r>
      <w:r w:rsidRPr="00231DE2">
        <w:rPr>
          <w:spacing w:val="2"/>
        </w:rPr>
        <w:t>К</w:t>
      </w:r>
      <w:r w:rsidRPr="00231DE2">
        <w:rPr>
          <w:spacing w:val="2"/>
          <w:position w:val="-2"/>
        </w:rPr>
        <w:t>в</w:t>
      </w:r>
      <w:r w:rsidRPr="00231DE2">
        <w:rPr>
          <w:spacing w:val="20"/>
          <w:position w:val="-2"/>
        </w:rPr>
        <w:t xml:space="preserve"> </w:t>
      </w:r>
      <w:r w:rsidRPr="00231DE2">
        <w:t>=</w:t>
      </w:r>
      <w:r w:rsidRPr="00231DE2">
        <w:rPr>
          <w:spacing w:val="-4"/>
        </w:rPr>
        <w:t xml:space="preserve"> </w:t>
      </w:r>
      <w:r w:rsidRPr="00231DE2">
        <w:t>1,0;</w:t>
      </w:r>
    </w:p>
    <w:p w:rsidR="00F15B1F" w:rsidRPr="00231DE2" w:rsidRDefault="00F15B1F" w:rsidP="00F15B1F">
      <w:pPr>
        <w:pStyle w:val="af1"/>
        <w:widowControl w:val="0"/>
        <w:numPr>
          <w:ilvl w:val="0"/>
          <w:numId w:val="7"/>
        </w:numPr>
        <w:tabs>
          <w:tab w:val="left" w:pos="861"/>
        </w:tabs>
        <w:spacing w:after="0"/>
        <w:ind w:left="0" w:right="102" w:firstLine="591"/>
        <w:rPr>
          <w:b/>
          <w:i/>
        </w:rPr>
      </w:pPr>
      <w:r w:rsidRPr="00231DE2">
        <w:t>при</w:t>
      </w:r>
      <w:r w:rsidRPr="00231DE2">
        <w:rPr>
          <w:spacing w:val="29"/>
        </w:rPr>
        <w:t xml:space="preserve"> </w:t>
      </w:r>
      <w:r w:rsidRPr="00231DE2">
        <w:rPr>
          <w:spacing w:val="-1"/>
        </w:rPr>
        <w:t>отсутствии</w:t>
      </w:r>
      <w:r w:rsidRPr="00231DE2">
        <w:rPr>
          <w:spacing w:val="31"/>
        </w:rPr>
        <w:t xml:space="preserve"> </w:t>
      </w:r>
      <w:r w:rsidRPr="00231DE2">
        <w:rPr>
          <w:spacing w:val="-1"/>
        </w:rPr>
        <w:t>резервного</w:t>
      </w:r>
      <w:r w:rsidRPr="00231DE2">
        <w:rPr>
          <w:spacing w:val="30"/>
        </w:rPr>
        <w:t xml:space="preserve"> </w:t>
      </w:r>
      <w:r w:rsidRPr="00231DE2">
        <w:rPr>
          <w:spacing w:val="-1"/>
        </w:rPr>
        <w:t>водоснабжения</w:t>
      </w:r>
      <w:r w:rsidRPr="00231DE2">
        <w:rPr>
          <w:spacing w:val="28"/>
        </w:rPr>
        <w:t xml:space="preserve"> </w:t>
      </w:r>
      <w:r w:rsidRPr="00231DE2">
        <w:rPr>
          <w:spacing w:val="1"/>
        </w:rPr>
        <w:t>К</w:t>
      </w:r>
      <w:r w:rsidRPr="00231DE2">
        <w:rPr>
          <w:spacing w:val="1"/>
          <w:position w:val="-2"/>
        </w:rPr>
        <w:t>э</w:t>
      </w:r>
      <w:r w:rsidRPr="00231DE2">
        <w:rPr>
          <w:spacing w:val="20"/>
          <w:position w:val="-2"/>
        </w:rPr>
        <w:t xml:space="preserve"> </w:t>
      </w:r>
      <w:r w:rsidRPr="00231DE2">
        <w:t>=</w:t>
      </w:r>
      <w:r w:rsidRPr="00231DE2">
        <w:rPr>
          <w:spacing w:val="-1"/>
        </w:rPr>
        <w:t xml:space="preserve"> </w:t>
      </w:r>
      <w:r w:rsidRPr="00231DE2">
        <w:t>0,6;</w:t>
      </w:r>
    </w:p>
    <w:p w:rsidR="00F15B1F" w:rsidRPr="00231DE2" w:rsidRDefault="00F15B1F" w:rsidP="00F15B1F">
      <w:pPr>
        <w:pStyle w:val="af1"/>
        <w:tabs>
          <w:tab w:val="left" w:pos="861"/>
        </w:tabs>
        <w:spacing w:after="0"/>
        <w:ind w:right="102" w:firstLine="591"/>
        <w:rPr>
          <w:b/>
          <w:i/>
        </w:rPr>
      </w:pPr>
    </w:p>
    <w:p w:rsidR="00F15B1F" w:rsidRPr="00231DE2" w:rsidRDefault="00F15B1F" w:rsidP="00F15B1F">
      <w:pPr>
        <w:pStyle w:val="af1"/>
        <w:tabs>
          <w:tab w:val="left" w:pos="861"/>
        </w:tabs>
        <w:spacing w:after="0"/>
        <w:ind w:right="102" w:firstLine="591"/>
      </w:pPr>
      <w:r w:rsidRPr="00231DE2">
        <w:rPr>
          <w:b/>
          <w:i/>
        </w:rPr>
        <w:t xml:space="preserve">Показатель надежности топливоснабжения источников тепловой энергии </w:t>
      </w:r>
      <w:r w:rsidRPr="00231DE2">
        <w:rPr>
          <w:b/>
          <w:i/>
          <w:spacing w:val="2"/>
        </w:rPr>
        <w:t>(К</w:t>
      </w:r>
      <w:r w:rsidRPr="00231DE2">
        <w:rPr>
          <w:b/>
          <w:i/>
          <w:spacing w:val="2"/>
          <w:position w:val="-2"/>
        </w:rPr>
        <w:t>Т</w:t>
      </w:r>
      <w:r w:rsidRPr="00231DE2">
        <w:rPr>
          <w:b/>
          <w:i/>
          <w:spacing w:val="2"/>
        </w:rPr>
        <w:t xml:space="preserve">) </w:t>
      </w:r>
      <w:r w:rsidRPr="00231DE2">
        <w:rPr>
          <w:spacing w:val="-1"/>
        </w:rPr>
        <w:t>характеризуется</w:t>
      </w:r>
      <w:r w:rsidRPr="00231DE2">
        <w:t xml:space="preserve"> наличием</w:t>
      </w:r>
      <w:r w:rsidRPr="00231DE2">
        <w:rPr>
          <w:spacing w:val="-1"/>
        </w:rPr>
        <w:t xml:space="preserve"> </w:t>
      </w:r>
      <w:r w:rsidRPr="00231DE2">
        <w:t>или</w:t>
      </w:r>
      <w:r w:rsidRPr="00231DE2">
        <w:rPr>
          <w:spacing w:val="1"/>
        </w:rPr>
        <w:t xml:space="preserve"> </w:t>
      </w:r>
      <w:r w:rsidRPr="00231DE2">
        <w:rPr>
          <w:spacing w:val="-1"/>
        </w:rPr>
        <w:t xml:space="preserve">отсутствием </w:t>
      </w:r>
      <w:r w:rsidRPr="00231DE2">
        <w:t xml:space="preserve">резервного </w:t>
      </w:r>
      <w:r w:rsidRPr="00231DE2">
        <w:rPr>
          <w:spacing w:val="-1"/>
        </w:rPr>
        <w:t>топливоснабжения:</w:t>
      </w:r>
    </w:p>
    <w:p w:rsidR="00F15B1F" w:rsidRPr="00231DE2" w:rsidRDefault="00F15B1F" w:rsidP="00F15B1F">
      <w:pPr>
        <w:pStyle w:val="af1"/>
        <w:widowControl w:val="0"/>
        <w:numPr>
          <w:ilvl w:val="0"/>
          <w:numId w:val="7"/>
        </w:numPr>
        <w:tabs>
          <w:tab w:val="left" w:pos="830"/>
        </w:tabs>
        <w:spacing w:after="0"/>
        <w:ind w:left="0" w:firstLine="591"/>
      </w:pPr>
      <w:r w:rsidRPr="00231DE2">
        <w:t xml:space="preserve">при </w:t>
      </w:r>
      <w:r w:rsidRPr="00231DE2">
        <w:rPr>
          <w:spacing w:val="-1"/>
        </w:rPr>
        <w:t>наличии</w:t>
      </w:r>
      <w:r w:rsidRPr="00231DE2">
        <w:t xml:space="preserve"> </w:t>
      </w:r>
      <w:r w:rsidRPr="00231DE2">
        <w:rPr>
          <w:spacing w:val="-1"/>
        </w:rPr>
        <w:t>резервного</w:t>
      </w:r>
      <w:r w:rsidRPr="00231DE2">
        <w:t xml:space="preserve"> топлива</w:t>
      </w:r>
      <w:r w:rsidRPr="00231DE2">
        <w:rPr>
          <w:spacing w:val="-2"/>
        </w:rPr>
        <w:t xml:space="preserve"> </w:t>
      </w:r>
      <w:r w:rsidRPr="00231DE2">
        <w:t>К</w:t>
      </w:r>
      <w:r w:rsidRPr="00231DE2">
        <w:rPr>
          <w:position w:val="-2"/>
        </w:rPr>
        <w:t>т</w:t>
      </w:r>
      <w:r w:rsidRPr="00231DE2">
        <w:rPr>
          <w:spacing w:val="19"/>
          <w:position w:val="-2"/>
        </w:rPr>
        <w:t xml:space="preserve"> </w:t>
      </w:r>
      <w:r w:rsidRPr="00231DE2">
        <w:t>=</w:t>
      </w:r>
      <w:r w:rsidRPr="00231DE2">
        <w:rPr>
          <w:spacing w:val="-1"/>
        </w:rPr>
        <w:t xml:space="preserve"> </w:t>
      </w:r>
      <w:r w:rsidRPr="00231DE2">
        <w:t>1,0;</w:t>
      </w:r>
    </w:p>
    <w:p w:rsidR="00F15B1F" w:rsidRPr="00231DE2" w:rsidRDefault="00F15B1F" w:rsidP="00F15B1F">
      <w:pPr>
        <w:pStyle w:val="af1"/>
        <w:widowControl w:val="0"/>
        <w:numPr>
          <w:ilvl w:val="0"/>
          <w:numId w:val="7"/>
        </w:numPr>
        <w:tabs>
          <w:tab w:val="left" w:pos="830"/>
        </w:tabs>
        <w:spacing w:after="0"/>
        <w:ind w:left="0" w:firstLine="591"/>
        <w:rPr>
          <w:b/>
          <w:i/>
        </w:rPr>
      </w:pPr>
      <w:r w:rsidRPr="00231DE2">
        <w:t xml:space="preserve">при </w:t>
      </w:r>
      <w:r w:rsidRPr="00231DE2">
        <w:rPr>
          <w:spacing w:val="-1"/>
        </w:rPr>
        <w:t>отсутствии</w:t>
      </w:r>
      <w:r w:rsidRPr="00231DE2">
        <w:t xml:space="preserve"> </w:t>
      </w:r>
      <w:r w:rsidRPr="00231DE2">
        <w:rPr>
          <w:spacing w:val="-1"/>
        </w:rPr>
        <w:t>резервного</w:t>
      </w:r>
      <w:r w:rsidRPr="00231DE2">
        <w:t xml:space="preserve"> </w:t>
      </w:r>
      <w:r w:rsidRPr="00231DE2">
        <w:rPr>
          <w:spacing w:val="-1"/>
        </w:rPr>
        <w:t>топлива</w:t>
      </w:r>
      <w:r w:rsidRPr="00231DE2">
        <w:rPr>
          <w:spacing w:val="-2"/>
        </w:rPr>
        <w:t xml:space="preserve"> </w:t>
      </w:r>
      <w:r w:rsidRPr="00231DE2">
        <w:t>К</w:t>
      </w:r>
      <w:r w:rsidRPr="00231DE2">
        <w:rPr>
          <w:position w:val="-2"/>
        </w:rPr>
        <w:t>т</w:t>
      </w:r>
      <w:r w:rsidRPr="00231DE2">
        <w:rPr>
          <w:spacing w:val="19"/>
          <w:position w:val="-2"/>
        </w:rPr>
        <w:t xml:space="preserve"> </w:t>
      </w:r>
      <w:r w:rsidRPr="00231DE2">
        <w:t>=</w:t>
      </w:r>
      <w:r w:rsidRPr="00231DE2">
        <w:rPr>
          <w:spacing w:val="-1"/>
        </w:rPr>
        <w:t>0,5</w:t>
      </w:r>
      <w:r w:rsidRPr="00231DE2">
        <w:t>;</w:t>
      </w:r>
    </w:p>
    <w:p w:rsidR="00F15B1F" w:rsidRPr="00231DE2" w:rsidRDefault="00F15B1F" w:rsidP="00F15B1F">
      <w:pPr>
        <w:pStyle w:val="af1"/>
        <w:tabs>
          <w:tab w:val="left" w:pos="830"/>
        </w:tabs>
        <w:spacing w:after="0"/>
        <w:ind w:firstLine="591"/>
        <w:rPr>
          <w:spacing w:val="-2"/>
        </w:rPr>
      </w:pPr>
    </w:p>
    <w:p w:rsidR="00F15B1F" w:rsidRPr="00231DE2" w:rsidRDefault="00F15B1F" w:rsidP="00F15B1F">
      <w:pPr>
        <w:pStyle w:val="af1"/>
        <w:tabs>
          <w:tab w:val="left" w:pos="861"/>
        </w:tabs>
        <w:spacing w:after="0"/>
        <w:ind w:right="102" w:firstLine="591"/>
        <w:rPr>
          <w:b/>
          <w:i/>
        </w:rPr>
      </w:pPr>
      <w:r w:rsidRPr="00231DE2">
        <w:rPr>
          <w:b/>
          <w:i/>
        </w:rPr>
        <w:lastRenderedPageBreak/>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F15B1F" w:rsidRPr="00231DE2" w:rsidRDefault="00F15B1F" w:rsidP="00F15B1F">
      <w:pPr>
        <w:pStyle w:val="af1"/>
        <w:widowControl w:val="0"/>
        <w:numPr>
          <w:ilvl w:val="0"/>
          <w:numId w:val="7"/>
        </w:numPr>
        <w:tabs>
          <w:tab w:val="left" w:pos="830"/>
        </w:tabs>
        <w:spacing w:after="0"/>
        <w:ind w:left="0" w:firstLine="591"/>
      </w:pPr>
      <w:r w:rsidRPr="00231DE2">
        <w:t>полная обеспеченность</w:t>
      </w:r>
      <w:r w:rsidRPr="00231DE2">
        <w:rPr>
          <w:spacing w:val="-2"/>
        </w:rPr>
        <w:t xml:space="preserve"> </w:t>
      </w:r>
      <w:r w:rsidRPr="00231DE2">
        <w:t>К</w:t>
      </w:r>
      <w:r w:rsidRPr="00231DE2">
        <w:rPr>
          <w:position w:val="-2"/>
        </w:rPr>
        <w:t>т</w:t>
      </w:r>
      <w:r w:rsidRPr="00231DE2">
        <w:rPr>
          <w:spacing w:val="19"/>
          <w:position w:val="-2"/>
        </w:rPr>
        <w:t xml:space="preserve"> </w:t>
      </w:r>
      <w:r w:rsidRPr="00231DE2">
        <w:t>=</w:t>
      </w:r>
      <w:r w:rsidRPr="00231DE2">
        <w:rPr>
          <w:spacing w:val="-1"/>
        </w:rPr>
        <w:t xml:space="preserve"> </w:t>
      </w:r>
      <w:r w:rsidRPr="00231DE2">
        <w:t>1,0;</w:t>
      </w:r>
    </w:p>
    <w:p w:rsidR="00F15B1F" w:rsidRPr="00231DE2" w:rsidRDefault="00F15B1F" w:rsidP="00F15B1F">
      <w:pPr>
        <w:pStyle w:val="af1"/>
        <w:widowControl w:val="0"/>
        <w:numPr>
          <w:ilvl w:val="0"/>
          <w:numId w:val="7"/>
        </w:numPr>
        <w:tabs>
          <w:tab w:val="left" w:pos="830"/>
        </w:tabs>
        <w:spacing w:after="0"/>
        <w:ind w:left="0" w:firstLine="591"/>
        <w:rPr>
          <w:b/>
          <w:i/>
        </w:rPr>
      </w:pPr>
      <w:r w:rsidRPr="00231DE2">
        <w:t xml:space="preserve">не обеспечена в размере 10% и менее </w:t>
      </w:r>
      <w:r w:rsidRPr="00231DE2">
        <w:rPr>
          <w:spacing w:val="-2"/>
        </w:rPr>
        <w:t>Кт</w:t>
      </w:r>
      <w:r w:rsidRPr="00231DE2">
        <w:rPr>
          <w:spacing w:val="19"/>
          <w:position w:val="-2"/>
        </w:rPr>
        <w:t xml:space="preserve"> </w:t>
      </w:r>
      <w:r w:rsidRPr="00231DE2">
        <w:t>=</w:t>
      </w:r>
      <w:r w:rsidRPr="00231DE2">
        <w:rPr>
          <w:spacing w:val="-1"/>
        </w:rPr>
        <w:t xml:space="preserve"> </w:t>
      </w:r>
      <w:r w:rsidRPr="00231DE2">
        <w:t>0,8;</w:t>
      </w:r>
    </w:p>
    <w:p w:rsidR="00F15B1F" w:rsidRPr="00231DE2" w:rsidRDefault="00F15B1F" w:rsidP="00F15B1F">
      <w:pPr>
        <w:pStyle w:val="af1"/>
        <w:widowControl w:val="0"/>
        <w:numPr>
          <w:ilvl w:val="0"/>
          <w:numId w:val="7"/>
        </w:numPr>
        <w:tabs>
          <w:tab w:val="left" w:pos="830"/>
        </w:tabs>
        <w:spacing w:after="0"/>
        <w:ind w:left="0" w:firstLine="591"/>
      </w:pPr>
      <w:r w:rsidRPr="00231DE2">
        <w:t>не обеспечена в размере более 10%</w:t>
      </w:r>
      <w:r w:rsidRPr="00231DE2">
        <w:rPr>
          <w:spacing w:val="-2"/>
        </w:rPr>
        <w:t xml:space="preserve"> </w:t>
      </w:r>
      <w:r w:rsidRPr="00231DE2">
        <w:t>К</w:t>
      </w:r>
      <w:r w:rsidRPr="00231DE2">
        <w:rPr>
          <w:position w:val="-2"/>
        </w:rPr>
        <w:t>т</w:t>
      </w:r>
      <w:r w:rsidRPr="00231DE2">
        <w:rPr>
          <w:spacing w:val="19"/>
          <w:position w:val="-2"/>
        </w:rPr>
        <w:t xml:space="preserve"> </w:t>
      </w:r>
      <w:r w:rsidRPr="00231DE2">
        <w:t>=</w:t>
      </w:r>
      <w:r w:rsidRPr="00231DE2">
        <w:rPr>
          <w:spacing w:val="-1"/>
        </w:rPr>
        <w:t xml:space="preserve"> 0</w:t>
      </w:r>
      <w:r w:rsidRPr="00231DE2">
        <w:t>,5;</w:t>
      </w:r>
    </w:p>
    <w:p w:rsidR="00F15B1F" w:rsidRPr="00231DE2" w:rsidRDefault="00F15B1F" w:rsidP="00F15B1F">
      <w:pPr>
        <w:pStyle w:val="af1"/>
        <w:tabs>
          <w:tab w:val="left" w:pos="830"/>
        </w:tabs>
        <w:spacing w:after="0"/>
        <w:ind w:firstLine="591"/>
      </w:pPr>
    </w:p>
    <w:p w:rsidR="00F15B1F" w:rsidRPr="00231DE2" w:rsidRDefault="00F15B1F" w:rsidP="00F15B1F">
      <w:pPr>
        <w:spacing w:after="0"/>
        <w:ind w:right="100" w:firstLine="591"/>
        <w:rPr>
          <w:rFonts w:eastAsia="Times New Roman"/>
          <w:szCs w:val="24"/>
        </w:rPr>
      </w:pPr>
      <w:r w:rsidRPr="00231DE2">
        <w:rPr>
          <w:b/>
          <w:i/>
          <w:spacing w:val="-1"/>
          <w:szCs w:val="24"/>
        </w:rPr>
        <w:t>Показатель</w:t>
      </w:r>
      <w:r w:rsidRPr="00231DE2">
        <w:rPr>
          <w:b/>
          <w:i/>
          <w:spacing w:val="5"/>
          <w:szCs w:val="24"/>
        </w:rPr>
        <w:t xml:space="preserve"> </w:t>
      </w:r>
      <w:r w:rsidRPr="00231DE2">
        <w:rPr>
          <w:b/>
          <w:i/>
          <w:spacing w:val="-1"/>
          <w:szCs w:val="24"/>
        </w:rPr>
        <w:t>уровня</w:t>
      </w:r>
      <w:r w:rsidRPr="00231DE2">
        <w:rPr>
          <w:b/>
          <w:i/>
          <w:spacing w:val="7"/>
          <w:szCs w:val="24"/>
        </w:rPr>
        <w:t xml:space="preserve"> </w:t>
      </w:r>
      <w:r w:rsidRPr="00231DE2">
        <w:rPr>
          <w:b/>
          <w:i/>
          <w:spacing w:val="-1"/>
          <w:szCs w:val="24"/>
        </w:rPr>
        <w:t>резервирования</w:t>
      </w:r>
      <w:r w:rsidRPr="00231DE2">
        <w:rPr>
          <w:b/>
          <w:i/>
          <w:spacing w:val="5"/>
          <w:szCs w:val="24"/>
        </w:rPr>
        <w:t xml:space="preserve"> </w:t>
      </w:r>
      <w:r w:rsidRPr="00231DE2">
        <w:rPr>
          <w:b/>
          <w:i/>
          <w:spacing w:val="-1"/>
          <w:szCs w:val="24"/>
        </w:rPr>
        <w:t>источников</w:t>
      </w:r>
      <w:r w:rsidRPr="00231DE2">
        <w:rPr>
          <w:b/>
          <w:i/>
          <w:spacing w:val="2"/>
          <w:szCs w:val="24"/>
        </w:rPr>
        <w:t xml:space="preserve"> </w:t>
      </w:r>
      <w:r w:rsidRPr="00231DE2">
        <w:rPr>
          <w:b/>
          <w:i/>
          <w:spacing w:val="-1"/>
          <w:szCs w:val="24"/>
        </w:rPr>
        <w:t>тепловой</w:t>
      </w:r>
      <w:r w:rsidRPr="00231DE2">
        <w:rPr>
          <w:b/>
          <w:i/>
          <w:spacing w:val="2"/>
          <w:szCs w:val="24"/>
        </w:rPr>
        <w:t xml:space="preserve"> </w:t>
      </w:r>
      <w:r w:rsidRPr="00231DE2">
        <w:rPr>
          <w:b/>
          <w:i/>
          <w:spacing w:val="-1"/>
          <w:szCs w:val="24"/>
        </w:rPr>
        <w:t>энергии</w:t>
      </w:r>
      <w:r w:rsidRPr="00231DE2">
        <w:rPr>
          <w:b/>
          <w:i/>
          <w:spacing w:val="5"/>
          <w:szCs w:val="24"/>
        </w:rPr>
        <w:t xml:space="preserve"> </w:t>
      </w:r>
      <w:r w:rsidRPr="00231DE2">
        <w:rPr>
          <w:b/>
          <w:i/>
          <w:spacing w:val="1"/>
          <w:szCs w:val="24"/>
        </w:rPr>
        <w:t>(К</w:t>
      </w:r>
      <w:r w:rsidRPr="00231DE2">
        <w:rPr>
          <w:b/>
          <w:i/>
          <w:spacing w:val="1"/>
          <w:position w:val="-2"/>
          <w:szCs w:val="24"/>
        </w:rPr>
        <w:t>р</w:t>
      </w:r>
      <w:r w:rsidRPr="00231DE2">
        <w:rPr>
          <w:b/>
          <w:i/>
          <w:spacing w:val="1"/>
          <w:szCs w:val="24"/>
        </w:rPr>
        <w:t xml:space="preserve">) </w:t>
      </w:r>
      <w:r w:rsidRPr="00231DE2">
        <w:rPr>
          <w:b/>
          <w:i/>
          <w:szCs w:val="24"/>
        </w:rPr>
        <w:t>и</w:t>
      </w:r>
      <w:r w:rsidRPr="00231DE2">
        <w:rPr>
          <w:b/>
          <w:i/>
          <w:spacing w:val="5"/>
          <w:szCs w:val="24"/>
        </w:rPr>
        <w:t xml:space="preserve"> </w:t>
      </w:r>
      <w:r w:rsidRPr="00231DE2">
        <w:rPr>
          <w:b/>
          <w:i/>
          <w:spacing w:val="-1"/>
          <w:szCs w:val="24"/>
        </w:rPr>
        <w:t>элементов</w:t>
      </w:r>
      <w:r w:rsidRPr="00231DE2">
        <w:rPr>
          <w:b/>
          <w:i/>
          <w:spacing w:val="79"/>
          <w:szCs w:val="24"/>
        </w:rPr>
        <w:t xml:space="preserve"> </w:t>
      </w:r>
      <w:r w:rsidRPr="00231DE2">
        <w:rPr>
          <w:b/>
          <w:i/>
          <w:spacing w:val="-1"/>
          <w:szCs w:val="24"/>
        </w:rPr>
        <w:t>тепловой</w:t>
      </w:r>
      <w:r w:rsidRPr="00231DE2">
        <w:rPr>
          <w:b/>
          <w:i/>
          <w:spacing w:val="12"/>
          <w:szCs w:val="24"/>
        </w:rPr>
        <w:t xml:space="preserve"> </w:t>
      </w:r>
      <w:r w:rsidRPr="00231DE2">
        <w:rPr>
          <w:b/>
          <w:i/>
          <w:spacing w:val="-1"/>
          <w:szCs w:val="24"/>
        </w:rPr>
        <w:t>сети,</w:t>
      </w:r>
      <w:r w:rsidRPr="00231DE2">
        <w:rPr>
          <w:b/>
          <w:i/>
          <w:spacing w:val="11"/>
          <w:szCs w:val="24"/>
        </w:rPr>
        <w:t xml:space="preserve"> </w:t>
      </w:r>
      <w:r w:rsidRPr="00231DE2">
        <w:rPr>
          <w:spacing w:val="-1"/>
          <w:szCs w:val="24"/>
        </w:rPr>
        <w:t>характеризуемый</w:t>
      </w:r>
      <w:r w:rsidRPr="00231DE2">
        <w:rPr>
          <w:spacing w:val="12"/>
          <w:szCs w:val="24"/>
        </w:rPr>
        <w:t xml:space="preserve"> </w:t>
      </w:r>
      <w:r w:rsidRPr="00231DE2">
        <w:rPr>
          <w:spacing w:val="-1"/>
          <w:szCs w:val="24"/>
        </w:rPr>
        <w:t>отношением</w:t>
      </w:r>
      <w:r w:rsidRPr="00231DE2">
        <w:rPr>
          <w:spacing w:val="11"/>
          <w:szCs w:val="24"/>
        </w:rPr>
        <w:t xml:space="preserve"> </w:t>
      </w:r>
      <w:r w:rsidRPr="00231DE2">
        <w:rPr>
          <w:spacing w:val="-1"/>
          <w:szCs w:val="24"/>
        </w:rPr>
        <w:t>резервируемой</w:t>
      </w:r>
      <w:r w:rsidRPr="00231DE2">
        <w:rPr>
          <w:spacing w:val="12"/>
          <w:szCs w:val="24"/>
        </w:rPr>
        <w:t xml:space="preserve"> </w:t>
      </w:r>
      <w:r w:rsidRPr="00231DE2">
        <w:rPr>
          <w:spacing w:val="-1"/>
          <w:szCs w:val="24"/>
        </w:rPr>
        <w:t>фактической</w:t>
      </w:r>
      <w:r w:rsidRPr="00231DE2">
        <w:rPr>
          <w:spacing w:val="12"/>
          <w:szCs w:val="24"/>
        </w:rPr>
        <w:t xml:space="preserve"> </w:t>
      </w:r>
      <w:r w:rsidRPr="00231DE2">
        <w:rPr>
          <w:spacing w:val="-1"/>
          <w:szCs w:val="24"/>
        </w:rPr>
        <w:t>тепловой</w:t>
      </w:r>
      <w:r w:rsidRPr="00231DE2">
        <w:rPr>
          <w:spacing w:val="12"/>
          <w:szCs w:val="24"/>
        </w:rPr>
        <w:t xml:space="preserve"> </w:t>
      </w:r>
      <w:r w:rsidRPr="00231DE2">
        <w:rPr>
          <w:spacing w:val="-1"/>
          <w:szCs w:val="24"/>
        </w:rPr>
        <w:t>нагрузки</w:t>
      </w:r>
      <w:r w:rsidRPr="00231DE2">
        <w:rPr>
          <w:spacing w:val="12"/>
          <w:szCs w:val="24"/>
        </w:rPr>
        <w:t xml:space="preserve"> </w:t>
      </w:r>
      <w:r w:rsidRPr="00231DE2">
        <w:rPr>
          <w:szCs w:val="24"/>
        </w:rPr>
        <w:t>к</w:t>
      </w:r>
      <w:r w:rsidRPr="00231DE2">
        <w:rPr>
          <w:spacing w:val="99"/>
          <w:szCs w:val="24"/>
        </w:rPr>
        <w:t xml:space="preserve"> </w:t>
      </w:r>
      <w:r w:rsidRPr="00231DE2">
        <w:rPr>
          <w:spacing w:val="-1"/>
          <w:szCs w:val="24"/>
        </w:rPr>
        <w:t>фактической</w:t>
      </w:r>
      <w:r w:rsidRPr="00231DE2">
        <w:rPr>
          <w:szCs w:val="24"/>
        </w:rPr>
        <w:t xml:space="preserve"> </w:t>
      </w:r>
      <w:r w:rsidRPr="00231DE2">
        <w:rPr>
          <w:spacing w:val="-1"/>
          <w:szCs w:val="24"/>
        </w:rPr>
        <w:t>тепловой</w:t>
      </w:r>
      <w:r w:rsidRPr="00231DE2">
        <w:rPr>
          <w:spacing w:val="-2"/>
          <w:szCs w:val="24"/>
        </w:rPr>
        <w:t xml:space="preserve"> </w:t>
      </w:r>
      <w:r w:rsidRPr="00231DE2">
        <w:rPr>
          <w:spacing w:val="-1"/>
          <w:szCs w:val="24"/>
        </w:rPr>
        <w:t>нагрузке</w:t>
      </w:r>
      <w:r w:rsidRPr="00231DE2">
        <w:rPr>
          <w:spacing w:val="1"/>
          <w:szCs w:val="24"/>
        </w:rPr>
        <w:t xml:space="preserve"> </w:t>
      </w:r>
      <w:r w:rsidRPr="00231DE2">
        <w:rPr>
          <w:spacing w:val="-1"/>
          <w:szCs w:val="24"/>
        </w:rPr>
        <w:t>(%)</w:t>
      </w:r>
      <w:r w:rsidRPr="00231DE2">
        <w:rPr>
          <w:spacing w:val="1"/>
          <w:szCs w:val="24"/>
        </w:rPr>
        <w:t xml:space="preserve"> </w:t>
      </w:r>
      <w:r w:rsidRPr="00231DE2">
        <w:rPr>
          <w:spacing w:val="-1"/>
          <w:szCs w:val="24"/>
        </w:rPr>
        <w:t>системы</w:t>
      </w:r>
      <w:r w:rsidRPr="00231DE2">
        <w:rPr>
          <w:szCs w:val="24"/>
        </w:rPr>
        <w:t xml:space="preserve"> </w:t>
      </w:r>
      <w:r w:rsidRPr="00231DE2">
        <w:rPr>
          <w:spacing w:val="-1"/>
          <w:szCs w:val="24"/>
        </w:rPr>
        <w:t>теплоснабжения,</w:t>
      </w:r>
      <w:r w:rsidRPr="00231DE2">
        <w:rPr>
          <w:szCs w:val="24"/>
        </w:rPr>
        <w:t xml:space="preserve"> </w:t>
      </w:r>
      <w:r w:rsidRPr="00231DE2">
        <w:rPr>
          <w:spacing w:val="-1"/>
          <w:szCs w:val="24"/>
        </w:rPr>
        <w:t>подлежащей</w:t>
      </w:r>
      <w:r w:rsidRPr="00231DE2">
        <w:rPr>
          <w:szCs w:val="24"/>
        </w:rPr>
        <w:t xml:space="preserve"> </w:t>
      </w:r>
      <w:r w:rsidRPr="00231DE2">
        <w:rPr>
          <w:spacing w:val="-1"/>
          <w:szCs w:val="24"/>
        </w:rPr>
        <w:t>резервированию:</w:t>
      </w:r>
    </w:p>
    <w:p w:rsidR="00F15B1F" w:rsidRPr="00231DE2" w:rsidRDefault="00F15B1F" w:rsidP="00F15B1F">
      <w:pPr>
        <w:pStyle w:val="af1"/>
        <w:spacing w:after="0"/>
        <w:ind w:firstLine="591"/>
      </w:pPr>
      <w:r w:rsidRPr="00231DE2">
        <w:t>-от</w:t>
      </w:r>
      <w:r w:rsidRPr="00231DE2">
        <w:rPr>
          <w:spacing w:val="-1"/>
        </w:rPr>
        <w:t xml:space="preserve"> </w:t>
      </w:r>
      <w:r w:rsidRPr="00231DE2">
        <w:t>90% –до 100% -</w:t>
      </w:r>
      <w:r w:rsidRPr="00231DE2">
        <w:rPr>
          <w:spacing w:val="-1"/>
        </w:rPr>
        <w:t xml:space="preserve"> </w:t>
      </w:r>
      <w:r w:rsidRPr="00231DE2">
        <w:t>К</w:t>
      </w:r>
      <w:r w:rsidRPr="00231DE2">
        <w:rPr>
          <w:position w:val="-2"/>
        </w:rPr>
        <w:t>р</w:t>
      </w:r>
      <w:r w:rsidRPr="00231DE2">
        <w:rPr>
          <w:spacing w:val="21"/>
          <w:position w:val="-2"/>
        </w:rPr>
        <w:t xml:space="preserve"> </w:t>
      </w:r>
      <w:r w:rsidRPr="00231DE2">
        <w:t>=</w:t>
      </w:r>
      <w:r w:rsidRPr="00231DE2">
        <w:rPr>
          <w:spacing w:val="-1"/>
        </w:rPr>
        <w:t xml:space="preserve"> </w:t>
      </w:r>
      <w:r w:rsidRPr="00231DE2">
        <w:t>1,0;</w:t>
      </w:r>
    </w:p>
    <w:p w:rsidR="00F15B1F" w:rsidRPr="00231DE2" w:rsidRDefault="00F15B1F" w:rsidP="00F15B1F">
      <w:pPr>
        <w:pStyle w:val="af1"/>
        <w:spacing w:after="0"/>
        <w:ind w:firstLine="591"/>
      </w:pPr>
      <w:r w:rsidRPr="00231DE2">
        <w:t>-</w:t>
      </w:r>
      <w:r w:rsidRPr="00231DE2">
        <w:rPr>
          <w:spacing w:val="-1"/>
        </w:rPr>
        <w:t xml:space="preserve"> от </w:t>
      </w:r>
      <w:r w:rsidRPr="00231DE2">
        <w:t>70% –до 90% -</w:t>
      </w:r>
      <w:r w:rsidRPr="00231DE2">
        <w:rPr>
          <w:spacing w:val="-1"/>
        </w:rPr>
        <w:t xml:space="preserve"> </w:t>
      </w:r>
      <w:r w:rsidRPr="00231DE2">
        <w:t>К</w:t>
      </w:r>
      <w:r w:rsidRPr="00231DE2">
        <w:rPr>
          <w:position w:val="-2"/>
        </w:rPr>
        <w:t>р</w:t>
      </w:r>
      <w:r w:rsidRPr="00231DE2">
        <w:rPr>
          <w:spacing w:val="21"/>
          <w:position w:val="-2"/>
        </w:rPr>
        <w:t xml:space="preserve"> </w:t>
      </w:r>
      <w:r w:rsidRPr="00231DE2">
        <w:t>=</w:t>
      </w:r>
      <w:r w:rsidRPr="00231DE2">
        <w:rPr>
          <w:spacing w:val="-1"/>
        </w:rPr>
        <w:t xml:space="preserve"> </w:t>
      </w:r>
      <w:r w:rsidRPr="00231DE2">
        <w:t>0,7;</w:t>
      </w:r>
    </w:p>
    <w:p w:rsidR="00F15B1F" w:rsidRPr="00231DE2" w:rsidRDefault="00F15B1F" w:rsidP="00F15B1F">
      <w:pPr>
        <w:pStyle w:val="af1"/>
        <w:spacing w:after="0"/>
        <w:ind w:firstLine="591"/>
      </w:pPr>
      <w:r w:rsidRPr="00231DE2">
        <w:t>-</w:t>
      </w:r>
      <w:r w:rsidRPr="00231DE2">
        <w:rPr>
          <w:spacing w:val="-1"/>
        </w:rPr>
        <w:t xml:space="preserve"> от </w:t>
      </w:r>
      <w:r w:rsidRPr="00231DE2">
        <w:t>50% – до 70% -</w:t>
      </w:r>
      <w:r w:rsidRPr="00231DE2">
        <w:rPr>
          <w:spacing w:val="-1"/>
        </w:rPr>
        <w:t xml:space="preserve"> </w:t>
      </w:r>
      <w:r w:rsidRPr="00231DE2">
        <w:t>К</w:t>
      </w:r>
      <w:r w:rsidRPr="00231DE2">
        <w:rPr>
          <w:position w:val="-2"/>
        </w:rPr>
        <w:t>р</w:t>
      </w:r>
      <w:r w:rsidRPr="00231DE2">
        <w:rPr>
          <w:spacing w:val="21"/>
          <w:position w:val="-2"/>
        </w:rPr>
        <w:t xml:space="preserve"> </w:t>
      </w:r>
      <w:r w:rsidRPr="00231DE2">
        <w:t>=</w:t>
      </w:r>
      <w:r w:rsidRPr="00231DE2">
        <w:rPr>
          <w:spacing w:val="-1"/>
        </w:rPr>
        <w:t xml:space="preserve"> </w:t>
      </w:r>
      <w:r w:rsidRPr="00231DE2">
        <w:t>0,5;</w:t>
      </w:r>
    </w:p>
    <w:p w:rsidR="00F15B1F" w:rsidRPr="00231DE2" w:rsidRDefault="00F15B1F" w:rsidP="00F15B1F">
      <w:pPr>
        <w:pStyle w:val="af1"/>
        <w:spacing w:after="0"/>
        <w:ind w:firstLine="591"/>
      </w:pPr>
      <w:r w:rsidRPr="00231DE2">
        <w:t>-</w:t>
      </w:r>
      <w:r w:rsidRPr="00231DE2">
        <w:rPr>
          <w:spacing w:val="-1"/>
        </w:rPr>
        <w:t xml:space="preserve"> от </w:t>
      </w:r>
      <w:r w:rsidRPr="00231DE2">
        <w:t>30% – до 50% -</w:t>
      </w:r>
      <w:r w:rsidRPr="00231DE2">
        <w:rPr>
          <w:spacing w:val="-1"/>
        </w:rPr>
        <w:t xml:space="preserve"> </w:t>
      </w:r>
      <w:r w:rsidRPr="00231DE2">
        <w:t>К</w:t>
      </w:r>
      <w:r w:rsidRPr="00231DE2">
        <w:rPr>
          <w:position w:val="-2"/>
        </w:rPr>
        <w:t>р</w:t>
      </w:r>
      <w:r w:rsidRPr="00231DE2">
        <w:rPr>
          <w:spacing w:val="21"/>
          <w:position w:val="-2"/>
        </w:rPr>
        <w:t xml:space="preserve"> </w:t>
      </w:r>
      <w:r w:rsidRPr="00231DE2">
        <w:t>=</w:t>
      </w:r>
      <w:r w:rsidRPr="00231DE2">
        <w:rPr>
          <w:spacing w:val="-1"/>
        </w:rPr>
        <w:t xml:space="preserve"> </w:t>
      </w:r>
      <w:r w:rsidRPr="00231DE2">
        <w:t>0,3;</w:t>
      </w:r>
    </w:p>
    <w:p w:rsidR="00F15B1F" w:rsidRPr="00231DE2" w:rsidRDefault="00F15B1F" w:rsidP="00F15B1F">
      <w:pPr>
        <w:pStyle w:val="af1"/>
        <w:spacing w:after="0"/>
        <w:ind w:firstLine="591"/>
      </w:pPr>
      <w:r w:rsidRPr="00231DE2">
        <w:t>-</w:t>
      </w:r>
      <w:r w:rsidRPr="00231DE2">
        <w:rPr>
          <w:spacing w:val="-1"/>
        </w:rPr>
        <w:t xml:space="preserve"> менее </w:t>
      </w:r>
      <w:r w:rsidRPr="00231DE2">
        <w:t>30% включительно -</w:t>
      </w:r>
      <w:r w:rsidRPr="00231DE2">
        <w:rPr>
          <w:spacing w:val="-1"/>
        </w:rPr>
        <w:t xml:space="preserve"> </w:t>
      </w:r>
      <w:r w:rsidRPr="00231DE2">
        <w:t>К</w:t>
      </w:r>
      <w:r w:rsidRPr="00231DE2">
        <w:rPr>
          <w:position w:val="-2"/>
        </w:rPr>
        <w:t>р</w:t>
      </w:r>
      <w:r w:rsidRPr="00231DE2">
        <w:rPr>
          <w:spacing w:val="21"/>
          <w:position w:val="-2"/>
        </w:rPr>
        <w:t xml:space="preserve"> </w:t>
      </w:r>
      <w:r w:rsidRPr="00231DE2">
        <w:t>=</w:t>
      </w:r>
      <w:r w:rsidRPr="00231DE2">
        <w:rPr>
          <w:spacing w:val="-1"/>
        </w:rPr>
        <w:t xml:space="preserve"> </w:t>
      </w:r>
      <w:r w:rsidRPr="00231DE2">
        <w:t>0,2.</w:t>
      </w:r>
    </w:p>
    <w:p w:rsidR="00F15B1F" w:rsidRPr="00231DE2" w:rsidRDefault="00F15B1F" w:rsidP="00F15B1F">
      <w:pPr>
        <w:spacing w:after="0"/>
        <w:ind w:right="-2" w:firstLine="591"/>
        <w:rPr>
          <w:rFonts w:eastAsia="Times New Roman"/>
          <w:szCs w:val="24"/>
        </w:rPr>
      </w:pPr>
      <w:r w:rsidRPr="00231DE2">
        <w:rPr>
          <w:b/>
          <w:i/>
          <w:spacing w:val="-1"/>
          <w:szCs w:val="24"/>
        </w:rPr>
        <w:t>Показатель</w:t>
      </w:r>
      <w:r w:rsidRPr="00231DE2">
        <w:rPr>
          <w:b/>
          <w:i/>
          <w:szCs w:val="24"/>
        </w:rPr>
        <w:t xml:space="preserve"> </w:t>
      </w:r>
      <w:r w:rsidRPr="00231DE2">
        <w:rPr>
          <w:b/>
          <w:i/>
          <w:spacing w:val="-1"/>
          <w:szCs w:val="24"/>
        </w:rPr>
        <w:t>технического</w:t>
      </w:r>
      <w:r w:rsidRPr="00231DE2">
        <w:rPr>
          <w:b/>
          <w:i/>
          <w:szCs w:val="24"/>
        </w:rPr>
        <w:t xml:space="preserve"> </w:t>
      </w:r>
      <w:r w:rsidRPr="00231DE2">
        <w:rPr>
          <w:b/>
          <w:i/>
          <w:spacing w:val="-1"/>
          <w:szCs w:val="24"/>
        </w:rPr>
        <w:t>состояния</w:t>
      </w:r>
      <w:r w:rsidRPr="00231DE2">
        <w:rPr>
          <w:b/>
          <w:i/>
          <w:szCs w:val="24"/>
        </w:rPr>
        <w:t xml:space="preserve"> </w:t>
      </w:r>
      <w:r w:rsidRPr="00231DE2">
        <w:rPr>
          <w:b/>
          <w:i/>
          <w:spacing w:val="-1"/>
          <w:szCs w:val="24"/>
        </w:rPr>
        <w:t>тепловых</w:t>
      </w:r>
      <w:r w:rsidRPr="00231DE2">
        <w:rPr>
          <w:b/>
          <w:i/>
          <w:spacing w:val="6"/>
          <w:szCs w:val="24"/>
        </w:rPr>
        <w:t xml:space="preserve"> </w:t>
      </w:r>
      <w:r w:rsidRPr="00231DE2">
        <w:rPr>
          <w:b/>
          <w:i/>
          <w:spacing w:val="-1"/>
          <w:szCs w:val="24"/>
        </w:rPr>
        <w:t>сетей</w:t>
      </w:r>
      <w:r w:rsidRPr="00231DE2">
        <w:rPr>
          <w:b/>
          <w:i/>
          <w:spacing w:val="7"/>
          <w:szCs w:val="24"/>
        </w:rPr>
        <w:t xml:space="preserve"> </w:t>
      </w:r>
      <w:r w:rsidRPr="00231DE2">
        <w:rPr>
          <w:b/>
          <w:i/>
          <w:szCs w:val="24"/>
        </w:rPr>
        <w:t>(К</w:t>
      </w:r>
      <w:r w:rsidRPr="00231DE2">
        <w:rPr>
          <w:b/>
          <w:i/>
          <w:position w:val="-2"/>
          <w:szCs w:val="24"/>
        </w:rPr>
        <w:t>с</w:t>
      </w:r>
      <w:r w:rsidRPr="00231DE2">
        <w:rPr>
          <w:b/>
          <w:i/>
          <w:szCs w:val="24"/>
        </w:rPr>
        <w:t>)</w:t>
      </w:r>
      <w:r w:rsidRPr="00231DE2">
        <w:rPr>
          <w:i/>
          <w:szCs w:val="24"/>
        </w:rPr>
        <w:t xml:space="preserve">, </w:t>
      </w:r>
      <w:r w:rsidRPr="00231DE2">
        <w:rPr>
          <w:spacing w:val="-1"/>
          <w:szCs w:val="24"/>
        </w:rPr>
        <w:t>характеризуемый</w:t>
      </w:r>
      <w:r w:rsidRPr="00231DE2">
        <w:rPr>
          <w:szCs w:val="24"/>
        </w:rPr>
        <w:t xml:space="preserve"> долей</w:t>
      </w:r>
      <w:r w:rsidRPr="00231DE2">
        <w:rPr>
          <w:spacing w:val="95"/>
          <w:szCs w:val="24"/>
        </w:rPr>
        <w:t xml:space="preserve"> </w:t>
      </w:r>
      <w:r w:rsidRPr="00231DE2">
        <w:rPr>
          <w:szCs w:val="24"/>
        </w:rPr>
        <w:t>ветхих,</w:t>
      </w:r>
      <w:r w:rsidRPr="00231DE2">
        <w:rPr>
          <w:spacing w:val="-3"/>
          <w:szCs w:val="24"/>
        </w:rPr>
        <w:t xml:space="preserve"> </w:t>
      </w:r>
      <w:r w:rsidRPr="00231DE2">
        <w:rPr>
          <w:spacing w:val="-1"/>
          <w:szCs w:val="24"/>
        </w:rPr>
        <w:t>подлежащих замене (%)</w:t>
      </w:r>
      <w:r w:rsidRPr="00231DE2">
        <w:rPr>
          <w:spacing w:val="1"/>
          <w:szCs w:val="24"/>
        </w:rPr>
        <w:t xml:space="preserve"> </w:t>
      </w:r>
      <w:r w:rsidRPr="00231DE2">
        <w:rPr>
          <w:spacing w:val="-1"/>
          <w:szCs w:val="24"/>
        </w:rPr>
        <w:t>трубопроводов:</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i/>
          <w:spacing w:val="-1"/>
          <w:szCs w:val="24"/>
        </w:rPr>
      </w:pPr>
      <w:r w:rsidRPr="00231DE2">
        <w:rPr>
          <w:b/>
          <w:i/>
          <w:spacing w:val="-1"/>
          <w:szCs w:val="24"/>
        </w:rPr>
        <w:t>Кс = (</w:t>
      </w:r>
      <w:r w:rsidRPr="00231DE2">
        <w:rPr>
          <w:b/>
          <w:i/>
          <w:spacing w:val="-1"/>
          <w:szCs w:val="24"/>
          <w:lang w:val="en-US"/>
        </w:rPr>
        <w:t>S</w:t>
      </w:r>
      <w:proofErr w:type="gramStart"/>
      <w:r w:rsidRPr="00231DE2">
        <w:rPr>
          <w:i/>
          <w:spacing w:val="-1"/>
          <w:szCs w:val="24"/>
        </w:rPr>
        <w:t>экспл.-</w:t>
      </w:r>
      <w:proofErr w:type="gramEnd"/>
      <w:r w:rsidRPr="00231DE2">
        <w:rPr>
          <w:b/>
          <w:i/>
          <w:spacing w:val="-1"/>
          <w:szCs w:val="24"/>
        </w:rPr>
        <w:t xml:space="preserve"> </w:t>
      </w:r>
      <w:r w:rsidRPr="00231DE2">
        <w:rPr>
          <w:b/>
          <w:i/>
          <w:spacing w:val="-1"/>
          <w:szCs w:val="24"/>
          <w:lang w:val="en-US"/>
        </w:rPr>
        <w:t>S</w:t>
      </w:r>
      <w:r w:rsidRPr="00231DE2">
        <w:rPr>
          <w:i/>
          <w:spacing w:val="-1"/>
          <w:szCs w:val="24"/>
        </w:rPr>
        <w:t>ветх)/</w:t>
      </w:r>
      <w:r w:rsidRPr="00231DE2">
        <w:rPr>
          <w:b/>
          <w:i/>
          <w:spacing w:val="-1"/>
          <w:szCs w:val="24"/>
        </w:rPr>
        <w:t xml:space="preserve"> </w:t>
      </w:r>
      <w:r w:rsidRPr="00231DE2">
        <w:rPr>
          <w:b/>
          <w:i/>
          <w:spacing w:val="-1"/>
          <w:szCs w:val="24"/>
          <w:lang w:val="en-US"/>
        </w:rPr>
        <w:t>S</w:t>
      </w:r>
      <w:r w:rsidRPr="00231DE2">
        <w:rPr>
          <w:i/>
          <w:spacing w:val="-1"/>
          <w:szCs w:val="24"/>
        </w:rPr>
        <w:t>экспл,</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pacing w:val="-1"/>
          <w:szCs w:val="24"/>
        </w:rPr>
      </w:pPr>
      <w:r w:rsidRPr="00231DE2">
        <w:rPr>
          <w:spacing w:val="-1"/>
          <w:szCs w:val="24"/>
        </w:rPr>
        <w:t xml:space="preserve">где </w:t>
      </w:r>
      <w:r w:rsidRPr="00231DE2">
        <w:rPr>
          <w:b/>
          <w:i/>
          <w:spacing w:val="-1"/>
          <w:szCs w:val="24"/>
          <w:lang w:val="en-US"/>
        </w:rPr>
        <w:t>S</w:t>
      </w:r>
      <w:r w:rsidRPr="00231DE2">
        <w:rPr>
          <w:i/>
          <w:spacing w:val="-1"/>
          <w:szCs w:val="24"/>
        </w:rPr>
        <w:t>экспл-</w:t>
      </w:r>
      <w:r w:rsidRPr="00231DE2">
        <w:rPr>
          <w:spacing w:val="-1"/>
          <w:szCs w:val="24"/>
        </w:rPr>
        <w:t>протяженность тепловых сетей, находящихся в эксплуатации</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pacing w:val="-1"/>
          <w:szCs w:val="24"/>
        </w:rPr>
      </w:pPr>
      <w:r w:rsidRPr="00231DE2">
        <w:rPr>
          <w:b/>
          <w:i/>
          <w:spacing w:val="-1"/>
          <w:szCs w:val="24"/>
          <w:lang w:val="en-US"/>
        </w:rPr>
        <w:t>S</w:t>
      </w:r>
      <w:r w:rsidRPr="00231DE2">
        <w:rPr>
          <w:i/>
          <w:spacing w:val="-1"/>
          <w:szCs w:val="24"/>
        </w:rPr>
        <w:t xml:space="preserve">ветх- </w:t>
      </w:r>
      <w:r w:rsidRPr="00231DE2">
        <w:rPr>
          <w:spacing w:val="-1"/>
          <w:szCs w:val="24"/>
        </w:rPr>
        <w:t>протяженность ветхих тепловых сетей находящихся в эксплуатации</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b/>
          <w:i/>
          <w:spacing w:val="-1"/>
          <w:szCs w:val="24"/>
        </w:rPr>
      </w:pP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pacing w:val="103"/>
          <w:szCs w:val="24"/>
        </w:rPr>
      </w:pPr>
      <w:r w:rsidRPr="00231DE2">
        <w:rPr>
          <w:b/>
          <w:i/>
          <w:spacing w:val="-1"/>
          <w:szCs w:val="24"/>
        </w:rPr>
        <w:t>Показатель интенсивности отказов тепловых сетей (К</w:t>
      </w:r>
      <w:r w:rsidRPr="00231DE2">
        <w:rPr>
          <w:b/>
          <w:i/>
          <w:spacing w:val="-1"/>
          <w:szCs w:val="24"/>
          <w:vertAlign w:val="subscript"/>
        </w:rPr>
        <w:t>отк тс</w:t>
      </w:r>
      <w:r w:rsidRPr="00231DE2">
        <w:rPr>
          <w:b/>
          <w:i/>
          <w:spacing w:val="-1"/>
          <w:szCs w:val="24"/>
        </w:rPr>
        <w:t>)</w:t>
      </w:r>
      <w:r w:rsidRPr="00231DE2">
        <w:rPr>
          <w:szCs w:val="24"/>
        </w:rPr>
        <w:t xml:space="preserve">, </w:t>
      </w:r>
      <w:r w:rsidRPr="00231DE2">
        <w:rPr>
          <w:spacing w:val="-1"/>
          <w:szCs w:val="24"/>
        </w:rPr>
        <w:t>характеризуемый</w:t>
      </w:r>
      <w:r w:rsidRPr="00231DE2">
        <w:rPr>
          <w:spacing w:val="63"/>
          <w:szCs w:val="24"/>
        </w:rPr>
        <w:t xml:space="preserve"> </w:t>
      </w:r>
      <w:r w:rsidRPr="00231DE2">
        <w:rPr>
          <w:spacing w:val="-1"/>
          <w:szCs w:val="24"/>
        </w:rPr>
        <w:t>количеством</w:t>
      </w:r>
      <w:r w:rsidRPr="00231DE2">
        <w:rPr>
          <w:szCs w:val="24"/>
        </w:rPr>
        <w:t xml:space="preserve"> </w:t>
      </w:r>
      <w:r w:rsidRPr="00231DE2">
        <w:rPr>
          <w:spacing w:val="-1"/>
          <w:szCs w:val="24"/>
        </w:rPr>
        <w:t>вынужденных</w:t>
      </w:r>
      <w:r w:rsidRPr="00231DE2">
        <w:rPr>
          <w:szCs w:val="24"/>
        </w:rPr>
        <w:t xml:space="preserve"> </w:t>
      </w:r>
      <w:r w:rsidRPr="00231DE2">
        <w:rPr>
          <w:spacing w:val="-1"/>
          <w:szCs w:val="24"/>
        </w:rPr>
        <w:t>отключений</w:t>
      </w:r>
      <w:r w:rsidRPr="00231DE2">
        <w:rPr>
          <w:szCs w:val="24"/>
        </w:rPr>
        <w:t xml:space="preserve"> </w:t>
      </w:r>
      <w:r w:rsidRPr="00231DE2">
        <w:rPr>
          <w:spacing w:val="-1"/>
          <w:szCs w:val="24"/>
        </w:rPr>
        <w:t>участков</w:t>
      </w:r>
      <w:r w:rsidRPr="00231DE2">
        <w:rPr>
          <w:szCs w:val="24"/>
        </w:rPr>
        <w:t xml:space="preserve"> </w:t>
      </w:r>
      <w:r w:rsidRPr="00231DE2">
        <w:rPr>
          <w:spacing w:val="-1"/>
          <w:szCs w:val="24"/>
        </w:rPr>
        <w:t>тепловой</w:t>
      </w:r>
      <w:r w:rsidRPr="00231DE2">
        <w:rPr>
          <w:szCs w:val="24"/>
        </w:rPr>
        <w:t xml:space="preserve"> </w:t>
      </w:r>
      <w:r w:rsidRPr="00231DE2">
        <w:rPr>
          <w:spacing w:val="-1"/>
          <w:szCs w:val="24"/>
        </w:rPr>
        <w:t>сети</w:t>
      </w:r>
      <w:r w:rsidRPr="00231DE2">
        <w:rPr>
          <w:szCs w:val="24"/>
        </w:rPr>
        <w:t xml:space="preserve"> с </w:t>
      </w:r>
      <w:r w:rsidRPr="00231DE2">
        <w:rPr>
          <w:spacing w:val="-1"/>
          <w:szCs w:val="24"/>
        </w:rPr>
        <w:t>ограничением</w:t>
      </w:r>
      <w:r w:rsidRPr="00231DE2">
        <w:rPr>
          <w:szCs w:val="24"/>
        </w:rPr>
        <w:t xml:space="preserve"> отпуска</w:t>
      </w:r>
      <w:r w:rsidRPr="00231DE2">
        <w:rPr>
          <w:spacing w:val="83"/>
          <w:szCs w:val="24"/>
        </w:rPr>
        <w:t xml:space="preserve"> </w:t>
      </w:r>
      <w:r w:rsidRPr="00231DE2">
        <w:rPr>
          <w:spacing w:val="-1"/>
          <w:szCs w:val="24"/>
        </w:rPr>
        <w:t>тепловой</w:t>
      </w:r>
      <w:r w:rsidRPr="00231DE2">
        <w:rPr>
          <w:szCs w:val="24"/>
        </w:rPr>
        <w:t xml:space="preserve"> </w:t>
      </w:r>
      <w:r w:rsidRPr="00231DE2">
        <w:rPr>
          <w:spacing w:val="-1"/>
          <w:szCs w:val="24"/>
        </w:rPr>
        <w:t>энергии</w:t>
      </w:r>
      <w:r w:rsidRPr="00231DE2">
        <w:rPr>
          <w:szCs w:val="24"/>
        </w:rPr>
        <w:t xml:space="preserve"> </w:t>
      </w:r>
      <w:r w:rsidRPr="00231DE2">
        <w:rPr>
          <w:spacing w:val="-1"/>
          <w:szCs w:val="24"/>
        </w:rPr>
        <w:t>потребителям:</w:t>
      </w:r>
      <w:r w:rsidRPr="00231DE2">
        <w:rPr>
          <w:spacing w:val="103"/>
          <w:szCs w:val="24"/>
        </w:rPr>
        <w:t xml:space="preserve"> </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jc w:val="center"/>
        <w:rPr>
          <w:rFonts w:eastAsia="Times New Roman"/>
          <w:szCs w:val="24"/>
        </w:rPr>
      </w:pPr>
      <w:r w:rsidRPr="00231DE2">
        <w:rPr>
          <w:spacing w:val="-1"/>
          <w:szCs w:val="24"/>
        </w:rPr>
        <w:t>И</w:t>
      </w:r>
      <w:r w:rsidRPr="00231DE2">
        <w:rPr>
          <w:spacing w:val="-1"/>
          <w:position w:val="-2"/>
          <w:szCs w:val="24"/>
        </w:rPr>
        <w:t>отк</w:t>
      </w:r>
      <w:r w:rsidRPr="00231DE2">
        <w:rPr>
          <w:spacing w:val="20"/>
          <w:position w:val="-2"/>
          <w:szCs w:val="24"/>
        </w:rPr>
        <w:t xml:space="preserve"> </w:t>
      </w:r>
      <w:r w:rsidRPr="00231DE2">
        <w:rPr>
          <w:szCs w:val="24"/>
        </w:rPr>
        <w:t>=</w:t>
      </w:r>
      <w:r w:rsidRPr="00231DE2">
        <w:rPr>
          <w:spacing w:val="-1"/>
          <w:szCs w:val="24"/>
        </w:rPr>
        <w:t xml:space="preserve"> n</w:t>
      </w:r>
      <w:r w:rsidRPr="00231DE2">
        <w:rPr>
          <w:spacing w:val="-1"/>
          <w:position w:val="-2"/>
          <w:szCs w:val="24"/>
        </w:rPr>
        <w:t>отк</w:t>
      </w:r>
      <w:r w:rsidRPr="00231DE2">
        <w:rPr>
          <w:spacing w:val="-1"/>
          <w:szCs w:val="24"/>
        </w:rPr>
        <w:t>/</w:t>
      </w:r>
      <w:r w:rsidRPr="00231DE2">
        <w:rPr>
          <w:spacing w:val="-1"/>
          <w:szCs w:val="24"/>
          <w:lang w:val="en-US"/>
        </w:rPr>
        <w:t>S</w:t>
      </w:r>
      <w:r w:rsidRPr="00231DE2">
        <w:rPr>
          <w:spacing w:val="-1"/>
          <w:szCs w:val="24"/>
        </w:rPr>
        <w:t>[1/(км*год)],</w:t>
      </w:r>
    </w:p>
    <w:p w:rsidR="00F15B1F" w:rsidRPr="00231DE2" w:rsidRDefault="00F15B1F" w:rsidP="00F15B1F">
      <w:pPr>
        <w:pStyle w:val="af1"/>
        <w:spacing w:after="0"/>
        <w:ind w:firstLine="591"/>
      </w:pPr>
      <w:r w:rsidRPr="00231DE2">
        <w:t>где</w:t>
      </w:r>
      <w:r w:rsidRPr="00231DE2">
        <w:rPr>
          <w:spacing w:val="-1"/>
        </w:rPr>
        <w:t xml:space="preserve"> n</w:t>
      </w:r>
      <w:r w:rsidRPr="00231DE2">
        <w:rPr>
          <w:spacing w:val="-1"/>
          <w:position w:val="-2"/>
        </w:rPr>
        <w:t>отк</w:t>
      </w:r>
      <w:r w:rsidRPr="00231DE2">
        <w:rPr>
          <w:spacing w:val="20"/>
          <w:position w:val="-2"/>
        </w:rPr>
        <w:t xml:space="preserve"> </w:t>
      </w:r>
      <w:r w:rsidRPr="00231DE2">
        <w:t>-</w:t>
      </w:r>
      <w:r w:rsidRPr="00231DE2">
        <w:rPr>
          <w:spacing w:val="-1"/>
        </w:rPr>
        <w:t xml:space="preserve"> количество</w:t>
      </w:r>
      <w:r w:rsidRPr="00231DE2">
        <w:t xml:space="preserve"> </w:t>
      </w:r>
      <w:r w:rsidRPr="00231DE2">
        <w:rPr>
          <w:spacing w:val="-1"/>
        </w:rPr>
        <w:t>отказов за предыдущий год</w:t>
      </w:r>
      <w:r w:rsidRPr="00231DE2">
        <w:t>;</w:t>
      </w:r>
    </w:p>
    <w:p w:rsidR="00F15B1F" w:rsidRPr="00231DE2" w:rsidRDefault="00F15B1F" w:rsidP="00F15B1F">
      <w:pPr>
        <w:pStyle w:val="af1"/>
        <w:spacing w:after="0"/>
        <w:ind w:firstLine="591"/>
      </w:pPr>
      <w:r w:rsidRPr="00231DE2">
        <w:t>S-</w:t>
      </w:r>
      <w:r w:rsidRPr="00231DE2">
        <w:rPr>
          <w:spacing w:val="-1"/>
        </w:rPr>
        <w:t xml:space="preserve"> протяженность</w:t>
      </w:r>
      <w:r w:rsidRPr="00231DE2">
        <w:t xml:space="preserve"> </w:t>
      </w:r>
      <w:r w:rsidRPr="00231DE2">
        <w:rPr>
          <w:spacing w:val="-1"/>
        </w:rPr>
        <w:t>тепловой</w:t>
      </w:r>
      <w:r w:rsidRPr="00231DE2">
        <w:t xml:space="preserve"> </w:t>
      </w:r>
      <w:r w:rsidRPr="00231DE2">
        <w:rPr>
          <w:spacing w:val="-1"/>
        </w:rPr>
        <w:t>сети</w:t>
      </w:r>
      <w:r w:rsidRPr="00231DE2">
        <w:t xml:space="preserve"> </w:t>
      </w:r>
      <w:r w:rsidRPr="00231DE2">
        <w:rPr>
          <w:spacing w:val="-1"/>
        </w:rPr>
        <w:t>данной</w:t>
      </w:r>
      <w:r w:rsidRPr="00231DE2">
        <w:t xml:space="preserve"> </w:t>
      </w:r>
      <w:r w:rsidRPr="00231DE2">
        <w:rPr>
          <w:spacing w:val="-1"/>
        </w:rPr>
        <w:t>системы</w:t>
      </w:r>
      <w:r w:rsidRPr="00231DE2">
        <w:t xml:space="preserve"> </w:t>
      </w:r>
      <w:r w:rsidRPr="00231DE2">
        <w:rPr>
          <w:spacing w:val="-1"/>
        </w:rPr>
        <w:t>теплоснабжения</w:t>
      </w:r>
      <w:r w:rsidRPr="00231DE2">
        <w:t xml:space="preserve"> </w:t>
      </w:r>
      <w:r w:rsidRPr="00231DE2">
        <w:rPr>
          <w:spacing w:val="-1"/>
        </w:rPr>
        <w:t>[км].</w:t>
      </w:r>
    </w:p>
    <w:p w:rsidR="00F15B1F" w:rsidRPr="00231DE2" w:rsidRDefault="00F15B1F" w:rsidP="00F15B1F">
      <w:pPr>
        <w:pStyle w:val="af1"/>
        <w:spacing w:after="0"/>
        <w:ind w:firstLine="591"/>
      </w:pPr>
      <w:r w:rsidRPr="00231DE2">
        <w:t>В</w:t>
      </w:r>
      <w:r w:rsidRPr="00231DE2">
        <w:rPr>
          <w:spacing w:val="-2"/>
        </w:rPr>
        <w:t xml:space="preserve"> </w:t>
      </w:r>
      <w:r w:rsidRPr="00231DE2">
        <w:rPr>
          <w:spacing w:val="-1"/>
        </w:rPr>
        <w:t>зависимости</w:t>
      </w:r>
      <w:r w:rsidRPr="00231DE2">
        <w:t xml:space="preserve"> от </w:t>
      </w:r>
      <w:r w:rsidRPr="00231DE2">
        <w:rPr>
          <w:spacing w:val="-1"/>
        </w:rPr>
        <w:t>интенсивности</w:t>
      </w:r>
      <w:r w:rsidRPr="00231DE2">
        <w:t xml:space="preserve"> </w:t>
      </w:r>
      <w:r w:rsidRPr="00231DE2">
        <w:rPr>
          <w:spacing w:val="-1"/>
        </w:rPr>
        <w:t>отказов</w:t>
      </w:r>
      <w:r w:rsidRPr="00231DE2">
        <w:t xml:space="preserve"> </w:t>
      </w:r>
      <w:r w:rsidRPr="00231DE2">
        <w:rPr>
          <w:spacing w:val="-1"/>
        </w:rPr>
        <w:t>(И</w:t>
      </w:r>
      <w:r w:rsidRPr="00231DE2">
        <w:rPr>
          <w:spacing w:val="-1"/>
          <w:position w:val="-2"/>
        </w:rPr>
        <w:t>отк</w:t>
      </w:r>
      <w:r w:rsidRPr="00231DE2">
        <w:rPr>
          <w:spacing w:val="-1"/>
        </w:rPr>
        <w:t>)</w:t>
      </w:r>
      <w:r w:rsidRPr="00231DE2">
        <w:t xml:space="preserve"> </w:t>
      </w:r>
      <w:r w:rsidRPr="00231DE2">
        <w:rPr>
          <w:spacing w:val="-1"/>
        </w:rPr>
        <w:t>определяется</w:t>
      </w:r>
      <w:r w:rsidRPr="00231DE2">
        <w:t xml:space="preserve"> </w:t>
      </w:r>
      <w:r w:rsidRPr="00231DE2">
        <w:rPr>
          <w:spacing w:val="-1"/>
        </w:rPr>
        <w:t>показатель</w:t>
      </w:r>
      <w:r w:rsidRPr="00231DE2">
        <w:t xml:space="preserve"> </w:t>
      </w:r>
      <w:r w:rsidRPr="00231DE2">
        <w:rPr>
          <w:spacing w:val="-1"/>
        </w:rPr>
        <w:t>надежности</w:t>
      </w:r>
      <w:r w:rsidRPr="00231DE2">
        <w:t xml:space="preserve"> </w:t>
      </w:r>
      <w:r w:rsidRPr="00231DE2">
        <w:rPr>
          <w:spacing w:val="-1"/>
        </w:rPr>
        <w:t>(К</w:t>
      </w:r>
      <w:r w:rsidRPr="00231DE2">
        <w:rPr>
          <w:spacing w:val="-1"/>
          <w:position w:val="-2"/>
        </w:rPr>
        <w:t>отк</w:t>
      </w:r>
      <w:r w:rsidRPr="00231DE2">
        <w:rPr>
          <w:spacing w:val="-1"/>
        </w:rPr>
        <w:t>)</w:t>
      </w:r>
    </w:p>
    <w:p w:rsidR="00F15B1F" w:rsidRPr="00231DE2" w:rsidRDefault="00F15B1F" w:rsidP="00F15B1F">
      <w:pPr>
        <w:pStyle w:val="af1"/>
        <w:spacing w:after="0"/>
        <w:ind w:firstLine="591"/>
      </w:pPr>
      <w:r w:rsidRPr="00231DE2">
        <w:t>-</w:t>
      </w:r>
      <w:r w:rsidRPr="00231DE2">
        <w:rPr>
          <w:spacing w:val="-1"/>
        </w:rPr>
        <w:t xml:space="preserve"> </w:t>
      </w:r>
      <w:r w:rsidRPr="00231DE2">
        <w:t>до 0,2 включительно –</w:t>
      </w:r>
      <w:r w:rsidRPr="00231DE2">
        <w:rPr>
          <w:spacing w:val="-1"/>
        </w:rPr>
        <w:t xml:space="preserve"> К</w:t>
      </w:r>
      <w:r w:rsidRPr="00231DE2">
        <w:rPr>
          <w:spacing w:val="-1"/>
          <w:position w:val="-2"/>
        </w:rPr>
        <w:t>отк тс</w:t>
      </w:r>
      <w:r w:rsidRPr="00231DE2">
        <w:rPr>
          <w:spacing w:val="20"/>
          <w:position w:val="-2"/>
        </w:rPr>
        <w:t xml:space="preserve"> </w:t>
      </w:r>
      <w:r w:rsidRPr="00231DE2">
        <w:t>=</w:t>
      </w:r>
      <w:r w:rsidRPr="00231DE2">
        <w:rPr>
          <w:spacing w:val="-1"/>
        </w:rPr>
        <w:t xml:space="preserve"> </w:t>
      </w:r>
      <w:r w:rsidRPr="00231DE2">
        <w:t>1,0;</w:t>
      </w:r>
    </w:p>
    <w:p w:rsidR="00F15B1F" w:rsidRPr="00231DE2" w:rsidRDefault="00F15B1F" w:rsidP="00F15B1F">
      <w:pPr>
        <w:pStyle w:val="af1"/>
        <w:spacing w:after="0"/>
        <w:ind w:firstLine="591"/>
      </w:pPr>
      <w:r w:rsidRPr="00231DE2">
        <w:t>-</w:t>
      </w:r>
      <w:r w:rsidRPr="00231DE2">
        <w:rPr>
          <w:spacing w:val="-1"/>
        </w:rPr>
        <w:t xml:space="preserve"> от </w:t>
      </w:r>
      <w:r w:rsidRPr="00231DE2">
        <w:t>0,2 - до</w:t>
      </w:r>
      <w:r w:rsidRPr="00231DE2">
        <w:rPr>
          <w:spacing w:val="-1"/>
        </w:rPr>
        <w:t xml:space="preserve"> </w:t>
      </w:r>
      <w:r w:rsidRPr="00231DE2">
        <w:t>0,6 включительно -</w:t>
      </w:r>
      <w:r w:rsidRPr="00231DE2">
        <w:rPr>
          <w:spacing w:val="-1"/>
        </w:rPr>
        <w:t xml:space="preserve"> К</w:t>
      </w:r>
      <w:r w:rsidRPr="00231DE2">
        <w:rPr>
          <w:spacing w:val="-1"/>
          <w:position w:val="-2"/>
        </w:rPr>
        <w:t>отк</w:t>
      </w:r>
      <w:r w:rsidRPr="00231DE2">
        <w:rPr>
          <w:spacing w:val="20"/>
          <w:position w:val="-2"/>
        </w:rPr>
        <w:t xml:space="preserve"> </w:t>
      </w:r>
      <w:r w:rsidRPr="00231DE2">
        <w:t>=</w:t>
      </w:r>
      <w:r w:rsidRPr="00231DE2">
        <w:rPr>
          <w:spacing w:val="-1"/>
        </w:rPr>
        <w:t xml:space="preserve"> </w:t>
      </w:r>
      <w:r w:rsidRPr="00231DE2">
        <w:t>0,8;</w:t>
      </w:r>
    </w:p>
    <w:p w:rsidR="00F15B1F" w:rsidRPr="00231DE2" w:rsidRDefault="00F15B1F" w:rsidP="00F15B1F">
      <w:pPr>
        <w:pStyle w:val="af1"/>
        <w:spacing w:after="0"/>
        <w:ind w:firstLine="591"/>
      </w:pPr>
      <w:r w:rsidRPr="00231DE2">
        <w:t>-от 0,8 - до</w:t>
      </w:r>
      <w:r w:rsidRPr="00231DE2">
        <w:rPr>
          <w:spacing w:val="-1"/>
        </w:rPr>
        <w:t xml:space="preserve"> </w:t>
      </w:r>
      <w:r w:rsidRPr="00231DE2">
        <w:t>1,2 включительно -</w:t>
      </w:r>
      <w:r w:rsidRPr="00231DE2">
        <w:rPr>
          <w:spacing w:val="-1"/>
        </w:rPr>
        <w:t xml:space="preserve"> К</w:t>
      </w:r>
      <w:r w:rsidRPr="00231DE2">
        <w:rPr>
          <w:spacing w:val="-1"/>
          <w:position w:val="-2"/>
        </w:rPr>
        <w:t>отк</w:t>
      </w:r>
      <w:r w:rsidRPr="00231DE2">
        <w:rPr>
          <w:spacing w:val="20"/>
          <w:position w:val="-2"/>
        </w:rPr>
        <w:t xml:space="preserve"> </w:t>
      </w:r>
      <w:r w:rsidRPr="00231DE2">
        <w:t>=</w:t>
      </w:r>
      <w:r w:rsidRPr="00231DE2">
        <w:rPr>
          <w:spacing w:val="-1"/>
        </w:rPr>
        <w:t xml:space="preserve"> </w:t>
      </w:r>
      <w:r w:rsidRPr="00231DE2">
        <w:t>0,6;</w:t>
      </w:r>
    </w:p>
    <w:p w:rsidR="00F15B1F" w:rsidRPr="00231DE2" w:rsidRDefault="00F15B1F" w:rsidP="00F15B1F">
      <w:pPr>
        <w:pStyle w:val="af1"/>
        <w:tabs>
          <w:tab w:val="left" w:pos="825"/>
        </w:tabs>
        <w:spacing w:after="0"/>
        <w:ind w:firstLine="591"/>
      </w:pPr>
      <w:r w:rsidRPr="00231DE2">
        <w:t>- свыше</w:t>
      </w:r>
      <w:r w:rsidRPr="00231DE2">
        <w:rPr>
          <w:spacing w:val="-1"/>
        </w:rPr>
        <w:t xml:space="preserve"> </w:t>
      </w:r>
      <w:r w:rsidRPr="00231DE2">
        <w:t>1,2 -</w:t>
      </w:r>
      <w:r w:rsidRPr="00231DE2">
        <w:rPr>
          <w:spacing w:val="-1"/>
        </w:rPr>
        <w:t xml:space="preserve"> К</w:t>
      </w:r>
      <w:r w:rsidRPr="00231DE2">
        <w:rPr>
          <w:spacing w:val="-1"/>
          <w:position w:val="-2"/>
        </w:rPr>
        <w:t>отк</w:t>
      </w:r>
      <w:r w:rsidRPr="00231DE2">
        <w:rPr>
          <w:spacing w:val="21"/>
          <w:position w:val="-2"/>
        </w:rPr>
        <w:t xml:space="preserve"> </w:t>
      </w:r>
      <w:r w:rsidRPr="00231DE2">
        <w:t>=</w:t>
      </w:r>
      <w:r w:rsidRPr="00231DE2">
        <w:rPr>
          <w:spacing w:val="-1"/>
        </w:rPr>
        <w:t xml:space="preserve"> </w:t>
      </w:r>
      <w:r w:rsidRPr="00231DE2">
        <w:t>0,5.</w:t>
      </w:r>
    </w:p>
    <w:p w:rsidR="00F15B1F" w:rsidRPr="00231DE2" w:rsidRDefault="00F15B1F" w:rsidP="00F15B1F">
      <w:pPr>
        <w:pStyle w:val="af1"/>
        <w:tabs>
          <w:tab w:val="left" w:pos="825"/>
        </w:tabs>
        <w:spacing w:after="0"/>
        <w:ind w:firstLine="591"/>
      </w:pP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231DE2">
        <w:rPr>
          <w:b/>
          <w:i/>
          <w:spacing w:val="-1"/>
          <w:szCs w:val="24"/>
        </w:rPr>
        <w:t>Показатель интенсивности отказов теплового источника (К</w:t>
      </w:r>
      <w:r w:rsidRPr="00231DE2">
        <w:rPr>
          <w:b/>
          <w:i/>
          <w:spacing w:val="-1"/>
          <w:szCs w:val="24"/>
          <w:vertAlign w:val="subscript"/>
        </w:rPr>
        <w:t>отк ит</w:t>
      </w:r>
      <w:r w:rsidRPr="00231DE2">
        <w:rPr>
          <w:b/>
          <w:i/>
          <w:spacing w:val="-1"/>
          <w:szCs w:val="24"/>
        </w:rPr>
        <w:t>)</w:t>
      </w:r>
      <w:r w:rsidRPr="00231DE2">
        <w:rPr>
          <w:szCs w:val="24"/>
        </w:rPr>
        <w:t>,</w:t>
      </w:r>
      <w:r w:rsidRPr="00231DE2">
        <w:rPr>
          <w:color w:val="333333"/>
          <w:szCs w:val="24"/>
          <w:shd w:val="clear" w:color="auto" w:fill="FFFFFF"/>
        </w:rPr>
        <w:t xml:space="preserve"> </w:t>
      </w:r>
      <w:r w:rsidRPr="00231DE2">
        <w:rPr>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jc w:val="center"/>
        <w:rPr>
          <w:szCs w:val="24"/>
        </w:rPr>
      </w:pPr>
      <w:r w:rsidRPr="00231DE2">
        <w:rPr>
          <w:szCs w:val="24"/>
        </w:rPr>
        <w:t>Иотк ит=</w:t>
      </w:r>
      <w:r w:rsidRPr="00231DE2">
        <w:rPr>
          <w:szCs w:val="24"/>
          <w:lang w:val="en-US"/>
        </w:rPr>
        <w:t>n</w:t>
      </w:r>
      <w:r w:rsidRPr="00231DE2">
        <w:rPr>
          <w:szCs w:val="24"/>
        </w:rPr>
        <w:t>отк/</w:t>
      </w:r>
      <w:r w:rsidRPr="00231DE2">
        <w:rPr>
          <w:szCs w:val="24"/>
          <w:lang w:val="en-US"/>
        </w:rPr>
        <w:t>S</w:t>
      </w:r>
      <w:r w:rsidRPr="00231DE2">
        <w:rPr>
          <w:szCs w:val="24"/>
        </w:rPr>
        <w:t xml:space="preserve"> [1/(км*год)], </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231DE2">
        <w:rPr>
          <w:szCs w:val="24"/>
        </w:rPr>
        <w:t xml:space="preserve">где </w:t>
      </w:r>
      <w:r w:rsidRPr="00231DE2">
        <w:rPr>
          <w:szCs w:val="24"/>
          <w:lang w:val="en-US"/>
        </w:rPr>
        <w:t>n</w:t>
      </w:r>
      <w:r w:rsidRPr="00231DE2">
        <w:rPr>
          <w:szCs w:val="24"/>
        </w:rPr>
        <w:t>отк- количество отказов за предыдущий год</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231DE2">
        <w:rPr>
          <w:szCs w:val="24"/>
          <w:lang w:val="en-US"/>
        </w:rPr>
        <w:t>S</w:t>
      </w:r>
      <w:r w:rsidRPr="00231DE2">
        <w:rPr>
          <w:szCs w:val="24"/>
        </w:rPr>
        <w:t>-протяженность тепловой сети (в двухтрубном исполнении) данной системы теплоснабжения.</w:t>
      </w:r>
    </w:p>
    <w:p w:rsidR="00F15B1F" w:rsidRPr="00231DE2" w:rsidRDefault="00F15B1F" w:rsidP="00F15B1F">
      <w:pPr>
        <w:tabs>
          <w:tab w:val="left" w:pos="2191"/>
          <w:tab w:val="left" w:pos="4131"/>
          <w:tab w:val="left" w:pos="5214"/>
          <w:tab w:val="left" w:pos="6498"/>
          <w:tab w:val="left" w:pos="7356"/>
          <w:tab w:val="left" w:pos="8248"/>
        </w:tabs>
        <w:spacing w:after="0"/>
        <w:ind w:right="104" w:firstLine="591"/>
        <w:rPr>
          <w:szCs w:val="24"/>
        </w:rPr>
      </w:pPr>
      <w:r w:rsidRPr="00231DE2">
        <w:rPr>
          <w:szCs w:val="24"/>
        </w:rPr>
        <w:t>В зависимости от интенсивности отказов (Иотк ит) определяется показатель надежности теплового источника (Котк ит):</w:t>
      </w:r>
    </w:p>
    <w:p w:rsidR="00F15B1F" w:rsidRPr="00231DE2" w:rsidRDefault="00F15B1F" w:rsidP="00F15B1F">
      <w:pPr>
        <w:pStyle w:val="af1"/>
        <w:spacing w:after="0"/>
        <w:ind w:firstLine="591"/>
      </w:pPr>
      <w:r w:rsidRPr="00231DE2">
        <w:t>-до 0,2 включительно - Котк ит = 1,0;</w:t>
      </w:r>
    </w:p>
    <w:p w:rsidR="00F15B1F" w:rsidRPr="00231DE2" w:rsidRDefault="00F15B1F" w:rsidP="00F15B1F">
      <w:pPr>
        <w:pStyle w:val="af1"/>
        <w:spacing w:after="0"/>
        <w:ind w:firstLine="591"/>
      </w:pPr>
      <w:r w:rsidRPr="00231DE2">
        <w:t>-от 0,2 до 0,6 включительно - Котк ит = 0,8;</w:t>
      </w:r>
    </w:p>
    <w:p w:rsidR="00F15B1F" w:rsidRPr="00231DE2" w:rsidRDefault="00F15B1F" w:rsidP="00F15B1F">
      <w:pPr>
        <w:pStyle w:val="af1"/>
        <w:spacing w:after="0"/>
        <w:ind w:firstLine="591"/>
      </w:pPr>
      <w:r w:rsidRPr="00231DE2">
        <w:t>-от 0,6 - 1,2 включительно - Котк ит = 0,6.</w:t>
      </w:r>
    </w:p>
    <w:p w:rsidR="00F15B1F" w:rsidRPr="00231DE2" w:rsidRDefault="00F15B1F" w:rsidP="00F15B1F">
      <w:pPr>
        <w:pStyle w:val="af1"/>
        <w:tabs>
          <w:tab w:val="left" w:pos="825"/>
        </w:tabs>
        <w:spacing w:after="0"/>
        <w:ind w:firstLine="591"/>
      </w:pPr>
    </w:p>
    <w:p w:rsidR="00F15B1F" w:rsidRPr="00231DE2" w:rsidRDefault="00F15B1F" w:rsidP="00F15B1F">
      <w:pPr>
        <w:spacing w:after="0"/>
        <w:ind w:right="102" w:firstLine="591"/>
        <w:rPr>
          <w:rFonts w:eastAsia="Times New Roman"/>
          <w:szCs w:val="24"/>
        </w:rPr>
      </w:pPr>
      <w:r w:rsidRPr="00231DE2">
        <w:rPr>
          <w:b/>
          <w:i/>
          <w:spacing w:val="-1"/>
          <w:szCs w:val="24"/>
        </w:rPr>
        <w:t>Показатель</w:t>
      </w:r>
      <w:r w:rsidRPr="00231DE2">
        <w:rPr>
          <w:b/>
          <w:i/>
          <w:spacing w:val="14"/>
          <w:szCs w:val="24"/>
        </w:rPr>
        <w:t xml:space="preserve"> </w:t>
      </w:r>
      <w:r w:rsidRPr="00231DE2">
        <w:rPr>
          <w:b/>
          <w:i/>
          <w:spacing w:val="-1"/>
          <w:szCs w:val="24"/>
        </w:rPr>
        <w:t>относительного</w:t>
      </w:r>
      <w:r w:rsidRPr="00231DE2">
        <w:rPr>
          <w:b/>
          <w:i/>
          <w:spacing w:val="14"/>
          <w:szCs w:val="24"/>
        </w:rPr>
        <w:t xml:space="preserve"> </w:t>
      </w:r>
      <w:r w:rsidRPr="00231DE2">
        <w:rPr>
          <w:b/>
          <w:i/>
          <w:spacing w:val="-1"/>
          <w:szCs w:val="24"/>
        </w:rPr>
        <w:t>недоотпуска</w:t>
      </w:r>
      <w:r w:rsidRPr="00231DE2">
        <w:rPr>
          <w:b/>
          <w:i/>
          <w:spacing w:val="12"/>
          <w:szCs w:val="24"/>
        </w:rPr>
        <w:t xml:space="preserve"> </w:t>
      </w:r>
      <w:r w:rsidRPr="00231DE2">
        <w:rPr>
          <w:b/>
          <w:i/>
          <w:szCs w:val="24"/>
        </w:rPr>
        <w:t>тепловой</w:t>
      </w:r>
      <w:r w:rsidRPr="00231DE2">
        <w:rPr>
          <w:b/>
          <w:i/>
          <w:spacing w:val="15"/>
          <w:szCs w:val="24"/>
        </w:rPr>
        <w:t xml:space="preserve"> </w:t>
      </w:r>
      <w:r w:rsidRPr="00231DE2">
        <w:rPr>
          <w:b/>
          <w:i/>
          <w:spacing w:val="-1"/>
          <w:szCs w:val="24"/>
        </w:rPr>
        <w:t>энергии</w:t>
      </w:r>
      <w:r w:rsidRPr="00231DE2">
        <w:rPr>
          <w:b/>
          <w:i/>
          <w:spacing w:val="12"/>
          <w:szCs w:val="24"/>
        </w:rPr>
        <w:t xml:space="preserve"> </w:t>
      </w:r>
      <w:r w:rsidRPr="00231DE2">
        <w:rPr>
          <w:b/>
          <w:i/>
          <w:szCs w:val="24"/>
        </w:rPr>
        <w:t>(К</w:t>
      </w:r>
      <w:r w:rsidRPr="00231DE2">
        <w:rPr>
          <w:b/>
          <w:i/>
          <w:position w:val="-2"/>
          <w:szCs w:val="24"/>
        </w:rPr>
        <w:t>нед</w:t>
      </w:r>
      <w:r w:rsidRPr="00231DE2">
        <w:rPr>
          <w:b/>
          <w:i/>
          <w:szCs w:val="24"/>
        </w:rPr>
        <w:t>)</w:t>
      </w:r>
      <w:r w:rsidRPr="00231DE2">
        <w:rPr>
          <w:b/>
          <w:i/>
          <w:spacing w:val="11"/>
          <w:szCs w:val="24"/>
        </w:rPr>
        <w:t xml:space="preserve"> </w:t>
      </w:r>
      <w:r w:rsidRPr="00231DE2">
        <w:rPr>
          <w:szCs w:val="24"/>
        </w:rPr>
        <w:t>в</w:t>
      </w:r>
      <w:r w:rsidRPr="00231DE2">
        <w:rPr>
          <w:spacing w:val="13"/>
          <w:szCs w:val="24"/>
        </w:rPr>
        <w:t xml:space="preserve"> </w:t>
      </w:r>
      <w:r w:rsidRPr="00231DE2">
        <w:rPr>
          <w:spacing w:val="-1"/>
          <w:szCs w:val="24"/>
        </w:rPr>
        <w:t>результате</w:t>
      </w:r>
      <w:r w:rsidRPr="00231DE2">
        <w:rPr>
          <w:spacing w:val="13"/>
          <w:szCs w:val="24"/>
        </w:rPr>
        <w:t xml:space="preserve"> </w:t>
      </w:r>
      <w:r w:rsidRPr="00231DE2">
        <w:rPr>
          <w:spacing w:val="-1"/>
          <w:szCs w:val="24"/>
        </w:rPr>
        <w:t>аварий</w:t>
      </w:r>
      <w:r w:rsidRPr="00231DE2">
        <w:rPr>
          <w:spacing w:val="77"/>
          <w:szCs w:val="24"/>
        </w:rPr>
        <w:t xml:space="preserve"> </w:t>
      </w:r>
      <w:r w:rsidRPr="00231DE2">
        <w:rPr>
          <w:szCs w:val="24"/>
        </w:rPr>
        <w:t xml:space="preserve">и </w:t>
      </w:r>
      <w:r w:rsidRPr="00231DE2">
        <w:rPr>
          <w:spacing w:val="-1"/>
          <w:szCs w:val="24"/>
        </w:rPr>
        <w:t>инцидентов</w:t>
      </w:r>
      <w:r w:rsidRPr="00231DE2">
        <w:rPr>
          <w:szCs w:val="24"/>
        </w:rPr>
        <w:t xml:space="preserve"> </w:t>
      </w:r>
      <w:r w:rsidRPr="00231DE2">
        <w:rPr>
          <w:spacing w:val="-1"/>
          <w:szCs w:val="24"/>
        </w:rPr>
        <w:t>определяется</w:t>
      </w:r>
      <w:r w:rsidRPr="00231DE2">
        <w:rPr>
          <w:szCs w:val="24"/>
        </w:rPr>
        <w:t xml:space="preserve"> по </w:t>
      </w:r>
      <w:r w:rsidRPr="00231DE2">
        <w:rPr>
          <w:spacing w:val="-1"/>
          <w:szCs w:val="24"/>
        </w:rPr>
        <w:t>формуле:</w:t>
      </w:r>
    </w:p>
    <w:p w:rsidR="00F15B1F" w:rsidRPr="00231DE2" w:rsidRDefault="00F15B1F" w:rsidP="00F15B1F">
      <w:pPr>
        <w:spacing w:after="0"/>
        <w:ind w:right="3258"/>
        <w:jc w:val="center"/>
        <w:rPr>
          <w:spacing w:val="-1"/>
          <w:szCs w:val="24"/>
        </w:rPr>
      </w:pPr>
      <w:r w:rsidRPr="00231DE2">
        <w:rPr>
          <w:spacing w:val="-1"/>
          <w:szCs w:val="24"/>
        </w:rPr>
        <w:lastRenderedPageBreak/>
        <w:t>Q</w:t>
      </w:r>
      <w:r w:rsidRPr="00231DE2">
        <w:rPr>
          <w:spacing w:val="-1"/>
          <w:position w:val="-2"/>
          <w:szCs w:val="24"/>
        </w:rPr>
        <w:t>нед</w:t>
      </w:r>
      <w:r w:rsidRPr="00231DE2">
        <w:rPr>
          <w:spacing w:val="19"/>
          <w:position w:val="-2"/>
          <w:szCs w:val="24"/>
        </w:rPr>
        <w:t xml:space="preserve"> </w:t>
      </w:r>
      <w:r w:rsidRPr="00231DE2">
        <w:rPr>
          <w:szCs w:val="24"/>
        </w:rPr>
        <w:t>=</w:t>
      </w:r>
      <w:r w:rsidRPr="00231DE2">
        <w:rPr>
          <w:spacing w:val="-1"/>
          <w:szCs w:val="24"/>
        </w:rPr>
        <w:t xml:space="preserve"> Q</w:t>
      </w:r>
      <w:r w:rsidRPr="00231DE2">
        <w:rPr>
          <w:spacing w:val="-1"/>
          <w:position w:val="-2"/>
          <w:szCs w:val="24"/>
        </w:rPr>
        <w:t>откл</w:t>
      </w:r>
      <w:r w:rsidRPr="00231DE2">
        <w:rPr>
          <w:spacing w:val="-1"/>
          <w:szCs w:val="24"/>
        </w:rPr>
        <w:t>/Q</w:t>
      </w:r>
      <w:r w:rsidRPr="00231DE2">
        <w:rPr>
          <w:spacing w:val="-1"/>
          <w:position w:val="-2"/>
          <w:szCs w:val="24"/>
        </w:rPr>
        <w:t>факт</w:t>
      </w:r>
      <w:r w:rsidRPr="00231DE2">
        <w:rPr>
          <w:spacing w:val="-1"/>
          <w:szCs w:val="24"/>
        </w:rPr>
        <w:t>*100</w:t>
      </w:r>
      <w:r w:rsidRPr="00231DE2">
        <w:rPr>
          <w:szCs w:val="24"/>
        </w:rPr>
        <w:t xml:space="preserve"> </w:t>
      </w:r>
      <w:r w:rsidRPr="00231DE2">
        <w:rPr>
          <w:spacing w:val="-1"/>
          <w:szCs w:val="24"/>
        </w:rPr>
        <w:t>[%],</w:t>
      </w:r>
    </w:p>
    <w:p w:rsidR="00F15B1F" w:rsidRPr="00231DE2" w:rsidRDefault="00F15B1F" w:rsidP="00F15B1F">
      <w:pPr>
        <w:pStyle w:val="af1"/>
        <w:spacing w:after="0"/>
        <w:ind w:firstLine="591"/>
      </w:pPr>
      <w:r w:rsidRPr="00231DE2">
        <w:t>где</w:t>
      </w:r>
      <w:r w:rsidRPr="00231DE2">
        <w:rPr>
          <w:spacing w:val="-1"/>
        </w:rPr>
        <w:t xml:space="preserve"> Q</w:t>
      </w:r>
      <w:r w:rsidRPr="00231DE2">
        <w:rPr>
          <w:spacing w:val="-1"/>
          <w:position w:val="-2"/>
        </w:rPr>
        <w:t>откл</w:t>
      </w:r>
      <w:r w:rsidRPr="00231DE2">
        <w:rPr>
          <w:spacing w:val="20"/>
          <w:position w:val="-2"/>
        </w:rPr>
        <w:t xml:space="preserve"> </w:t>
      </w:r>
      <w:r w:rsidRPr="00231DE2">
        <w:t>-</w:t>
      </w:r>
      <w:r w:rsidRPr="00231DE2">
        <w:rPr>
          <w:spacing w:val="-1"/>
        </w:rPr>
        <w:t xml:space="preserve"> аварийный</w:t>
      </w:r>
      <w:r w:rsidRPr="00231DE2">
        <w:t xml:space="preserve"> </w:t>
      </w:r>
      <w:r w:rsidRPr="00231DE2">
        <w:rPr>
          <w:spacing w:val="-1"/>
        </w:rPr>
        <w:t>недоотпуск</w:t>
      </w:r>
      <w:r w:rsidRPr="00231DE2">
        <w:t xml:space="preserve"> тепловой </w:t>
      </w:r>
      <w:r w:rsidRPr="00231DE2">
        <w:rPr>
          <w:spacing w:val="-1"/>
        </w:rPr>
        <w:t>энергии</w:t>
      </w:r>
      <w:r w:rsidRPr="00231DE2">
        <w:t xml:space="preserve"> </w:t>
      </w:r>
      <w:r w:rsidRPr="00231DE2">
        <w:rPr>
          <w:spacing w:val="-1"/>
        </w:rPr>
        <w:t>потребителям</w:t>
      </w:r>
      <w:r w:rsidRPr="00231DE2">
        <w:t>;</w:t>
      </w:r>
    </w:p>
    <w:p w:rsidR="00F15B1F" w:rsidRPr="00231DE2" w:rsidRDefault="00F15B1F" w:rsidP="00F15B1F">
      <w:pPr>
        <w:spacing w:after="0"/>
        <w:ind w:right="-144" w:firstLine="591"/>
        <w:rPr>
          <w:spacing w:val="14"/>
          <w:szCs w:val="24"/>
        </w:rPr>
      </w:pPr>
      <w:r w:rsidRPr="00231DE2">
        <w:rPr>
          <w:spacing w:val="-1"/>
          <w:szCs w:val="24"/>
        </w:rPr>
        <w:t>Q</w:t>
      </w:r>
      <w:r w:rsidRPr="00231DE2">
        <w:rPr>
          <w:spacing w:val="-1"/>
          <w:position w:val="-2"/>
          <w:szCs w:val="24"/>
        </w:rPr>
        <w:t>факт</w:t>
      </w:r>
      <w:r w:rsidRPr="00231DE2">
        <w:rPr>
          <w:spacing w:val="33"/>
          <w:position w:val="-2"/>
          <w:szCs w:val="24"/>
        </w:rPr>
        <w:t xml:space="preserve"> </w:t>
      </w:r>
      <w:r w:rsidRPr="00231DE2">
        <w:rPr>
          <w:szCs w:val="24"/>
        </w:rPr>
        <w:t>-</w:t>
      </w:r>
      <w:r w:rsidRPr="00231DE2">
        <w:rPr>
          <w:spacing w:val="13"/>
          <w:szCs w:val="24"/>
        </w:rPr>
        <w:t xml:space="preserve"> </w:t>
      </w:r>
      <w:r w:rsidRPr="00231DE2">
        <w:rPr>
          <w:spacing w:val="-1"/>
          <w:szCs w:val="24"/>
        </w:rPr>
        <w:t>фактический</w:t>
      </w:r>
      <w:r w:rsidRPr="00231DE2">
        <w:rPr>
          <w:spacing w:val="15"/>
          <w:szCs w:val="24"/>
        </w:rPr>
        <w:t xml:space="preserve"> </w:t>
      </w:r>
      <w:r w:rsidRPr="00231DE2">
        <w:rPr>
          <w:spacing w:val="-1"/>
          <w:szCs w:val="24"/>
        </w:rPr>
        <w:t>отпуск</w:t>
      </w:r>
      <w:r w:rsidRPr="00231DE2">
        <w:rPr>
          <w:spacing w:val="14"/>
          <w:szCs w:val="24"/>
        </w:rPr>
        <w:t xml:space="preserve"> </w:t>
      </w:r>
      <w:r w:rsidRPr="00231DE2">
        <w:rPr>
          <w:spacing w:val="-1"/>
          <w:szCs w:val="24"/>
        </w:rPr>
        <w:t>тепловой</w:t>
      </w:r>
      <w:r w:rsidRPr="00231DE2">
        <w:rPr>
          <w:spacing w:val="14"/>
          <w:szCs w:val="24"/>
        </w:rPr>
        <w:t xml:space="preserve"> </w:t>
      </w:r>
      <w:r w:rsidRPr="00231DE2">
        <w:rPr>
          <w:szCs w:val="24"/>
        </w:rPr>
        <w:t>энергии</w:t>
      </w:r>
      <w:r w:rsidRPr="00231DE2">
        <w:rPr>
          <w:spacing w:val="15"/>
          <w:szCs w:val="24"/>
        </w:rPr>
        <w:t xml:space="preserve"> </w:t>
      </w:r>
      <w:r w:rsidRPr="00231DE2">
        <w:rPr>
          <w:spacing w:val="-1"/>
          <w:szCs w:val="24"/>
        </w:rPr>
        <w:t>системой</w:t>
      </w:r>
      <w:r w:rsidRPr="00231DE2">
        <w:rPr>
          <w:spacing w:val="15"/>
          <w:szCs w:val="24"/>
        </w:rPr>
        <w:t xml:space="preserve"> </w:t>
      </w:r>
      <w:r w:rsidRPr="00231DE2">
        <w:rPr>
          <w:spacing w:val="-1"/>
          <w:szCs w:val="24"/>
        </w:rPr>
        <w:t>теплоснабжения</w:t>
      </w:r>
      <w:r w:rsidRPr="00231DE2">
        <w:rPr>
          <w:spacing w:val="14"/>
          <w:szCs w:val="24"/>
        </w:rPr>
        <w:t xml:space="preserve"> </w:t>
      </w:r>
    </w:p>
    <w:p w:rsidR="00F15B1F" w:rsidRPr="00231DE2" w:rsidRDefault="00F15B1F" w:rsidP="00F15B1F">
      <w:pPr>
        <w:spacing w:after="0"/>
        <w:ind w:firstLine="591"/>
        <w:rPr>
          <w:spacing w:val="-1"/>
          <w:szCs w:val="24"/>
        </w:rPr>
      </w:pPr>
      <w:r w:rsidRPr="00231DE2">
        <w:rPr>
          <w:szCs w:val="24"/>
        </w:rPr>
        <w:t xml:space="preserve">В </w:t>
      </w:r>
      <w:r w:rsidRPr="00231DE2">
        <w:rPr>
          <w:spacing w:val="-1"/>
          <w:szCs w:val="24"/>
        </w:rPr>
        <w:t>зависимости</w:t>
      </w:r>
      <w:r w:rsidRPr="00231DE2">
        <w:rPr>
          <w:spacing w:val="3"/>
          <w:szCs w:val="24"/>
        </w:rPr>
        <w:t xml:space="preserve"> </w:t>
      </w:r>
      <w:r w:rsidRPr="00231DE2">
        <w:rPr>
          <w:szCs w:val="24"/>
        </w:rPr>
        <w:t>от</w:t>
      </w:r>
      <w:r w:rsidRPr="00231DE2">
        <w:rPr>
          <w:spacing w:val="2"/>
          <w:szCs w:val="24"/>
        </w:rPr>
        <w:t xml:space="preserve"> </w:t>
      </w:r>
      <w:r w:rsidRPr="00231DE2">
        <w:rPr>
          <w:spacing w:val="-1"/>
          <w:szCs w:val="24"/>
        </w:rPr>
        <w:t>величины</w:t>
      </w:r>
      <w:r w:rsidRPr="00231DE2">
        <w:rPr>
          <w:spacing w:val="1"/>
          <w:szCs w:val="24"/>
        </w:rPr>
        <w:t xml:space="preserve"> </w:t>
      </w:r>
      <w:r w:rsidRPr="00231DE2">
        <w:rPr>
          <w:spacing w:val="-1"/>
          <w:szCs w:val="24"/>
        </w:rPr>
        <w:t>недоотпуска</w:t>
      </w:r>
      <w:r w:rsidRPr="00231DE2">
        <w:rPr>
          <w:spacing w:val="1"/>
          <w:szCs w:val="24"/>
        </w:rPr>
        <w:t xml:space="preserve"> </w:t>
      </w:r>
      <w:r w:rsidRPr="00231DE2">
        <w:rPr>
          <w:spacing w:val="-1"/>
          <w:szCs w:val="24"/>
        </w:rPr>
        <w:t>тепла</w:t>
      </w:r>
      <w:r w:rsidRPr="00231DE2">
        <w:rPr>
          <w:spacing w:val="3"/>
          <w:szCs w:val="24"/>
        </w:rPr>
        <w:t xml:space="preserve"> </w:t>
      </w:r>
      <w:r w:rsidRPr="00231DE2">
        <w:rPr>
          <w:szCs w:val="24"/>
        </w:rPr>
        <w:t>(Q</w:t>
      </w:r>
      <w:r w:rsidRPr="00231DE2">
        <w:rPr>
          <w:position w:val="-2"/>
          <w:szCs w:val="24"/>
        </w:rPr>
        <w:t>нед</w:t>
      </w:r>
      <w:r w:rsidRPr="00231DE2">
        <w:rPr>
          <w:szCs w:val="24"/>
        </w:rPr>
        <w:t>)</w:t>
      </w:r>
      <w:r w:rsidRPr="00231DE2">
        <w:rPr>
          <w:spacing w:val="1"/>
          <w:szCs w:val="24"/>
        </w:rPr>
        <w:t xml:space="preserve"> </w:t>
      </w:r>
      <w:r w:rsidRPr="00231DE2">
        <w:rPr>
          <w:spacing w:val="-1"/>
          <w:szCs w:val="24"/>
        </w:rPr>
        <w:t>определяется</w:t>
      </w:r>
      <w:r w:rsidRPr="00231DE2">
        <w:rPr>
          <w:spacing w:val="2"/>
          <w:szCs w:val="24"/>
        </w:rPr>
        <w:t xml:space="preserve"> </w:t>
      </w:r>
      <w:r w:rsidRPr="00231DE2">
        <w:rPr>
          <w:spacing w:val="-1"/>
          <w:szCs w:val="24"/>
        </w:rPr>
        <w:t>показатель</w:t>
      </w:r>
      <w:r w:rsidRPr="00231DE2">
        <w:rPr>
          <w:spacing w:val="3"/>
          <w:szCs w:val="24"/>
        </w:rPr>
        <w:t xml:space="preserve"> </w:t>
      </w:r>
      <w:r w:rsidRPr="00231DE2">
        <w:rPr>
          <w:szCs w:val="24"/>
        </w:rPr>
        <w:t xml:space="preserve">надежности </w:t>
      </w:r>
      <w:r w:rsidRPr="00231DE2">
        <w:rPr>
          <w:spacing w:val="-1"/>
          <w:szCs w:val="24"/>
        </w:rPr>
        <w:t>(К</w:t>
      </w:r>
      <w:r w:rsidRPr="00231DE2">
        <w:rPr>
          <w:spacing w:val="-1"/>
          <w:position w:val="-2"/>
          <w:szCs w:val="24"/>
        </w:rPr>
        <w:t>нед</w:t>
      </w:r>
      <w:r w:rsidRPr="00231DE2">
        <w:rPr>
          <w:spacing w:val="-1"/>
          <w:szCs w:val="24"/>
        </w:rPr>
        <w:t>)</w:t>
      </w:r>
    </w:p>
    <w:p w:rsidR="00F15B1F" w:rsidRPr="00231DE2" w:rsidRDefault="00F15B1F" w:rsidP="00F15B1F">
      <w:pPr>
        <w:pStyle w:val="af1"/>
        <w:spacing w:after="0"/>
        <w:ind w:firstLine="591"/>
      </w:pPr>
      <w:r w:rsidRPr="00231DE2">
        <w:t>-</w:t>
      </w:r>
      <w:r w:rsidRPr="00231DE2">
        <w:rPr>
          <w:spacing w:val="-1"/>
        </w:rPr>
        <w:t xml:space="preserve"> </w:t>
      </w:r>
      <w:r w:rsidRPr="00231DE2">
        <w:t>до 0,1% включительно -</w:t>
      </w:r>
      <w:r w:rsidRPr="00231DE2">
        <w:rPr>
          <w:spacing w:val="-1"/>
        </w:rPr>
        <w:t xml:space="preserve"> К</w:t>
      </w:r>
      <w:r w:rsidRPr="00231DE2">
        <w:rPr>
          <w:spacing w:val="-1"/>
          <w:position w:val="-2"/>
        </w:rPr>
        <w:t>нед</w:t>
      </w:r>
      <w:r w:rsidRPr="00231DE2">
        <w:rPr>
          <w:spacing w:val="19"/>
          <w:position w:val="-2"/>
        </w:rPr>
        <w:t xml:space="preserve"> </w:t>
      </w:r>
      <w:r w:rsidRPr="00231DE2">
        <w:t>=</w:t>
      </w:r>
      <w:r w:rsidRPr="00231DE2">
        <w:rPr>
          <w:spacing w:val="-1"/>
        </w:rPr>
        <w:t xml:space="preserve"> </w:t>
      </w:r>
      <w:r w:rsidRPr="00231DE2">
        <w:t>1,0;</w:t>
      </w:r>
    </w:p>
    <w:p w:rsidR="00F15B1F" w:rsidRPr="00231DE2" w:rsidRDefault="00F15B1F" w:rsidP="00F15B1F">
      <w:pPr>
        <w:pStyle w:val="af1"/>
        <w:spacing w:after="0"/>
        <w:ind w:firstLine="591"/>
      </w:pPr>
      <w:r w:rsidRPr="00231DE2">
        <w:t>-</w:t>
      </w:r>
      <w:r w:rsidRPr="00231DE2">
        <w:rPr>
          <w:spacing w:val="-1"/>
        </w:rPr>
        <w:t xml:space="preserve"> от </w:t>
      </w:r>
      <w:r w:rsidRPr="00231DE2">
        <w:t>0,1% -</w:t>
      </w:r>
      <w:r>
        <w:rPr>
          <w:spacing w:val="-1"/>
        </w:rPr>
        <w:t xml:space="preserve"> </w:t>
      </w:r>
      <w:r w:rsidRPr="00231DE2">
        <w:rPr>
          <w:spacing w:val="-1"/>
        </w:rPr>
        <w:t xml:space="preserve">до </w:t>
      </w:r>
      <w:r w:rsidRPr="00231DE2">
        <w:t>0,3% включительно -</w:t>
      </w:r>
      <w:r w:rsidRPr="00231DE2">
        <w:rPr>
          <w:spacing w:val="-1"/>
        </w:rPr>
        <w:t xml:space="preserve"> К</w:t>
      </w:r>
      <w:r w:rsidRPr="00231DE2">
        <w:rPr>
          <w:spacing w:val="-1"/>
          <w:position w:val="-2"/>
        </w:rPr>
        <w:t>нед</w:t>
      </w:r>
      <w:r w:rsidRPr="00231DE2">
        <w:rPr>
          <w:spacing w:val="19"/>
          <w:position w:val="-2"/>
        </w:rPr>
        <w:t xml:space="preserve"> </w:t>
      </w:r>
      <w:r w:rsidRPr="00231DE2">
        <w:t>=</w:t>
      </w:r>
      <w:r w:rsidRPr="00231DE2">
        <w:rPr>
          <w:spacing w:val="-1"/>
        </w:rPr>
        <w:t xml:space="preserve"> </w:t>
      </w:r>
      <w:r w:rsidRPr="00231DE2">
        <w:t>0,8;</w:t>
      </w:r>
    </w:p>
    <w:p w:rsidR="00F15B1F" w:rsidRPr="00231DE2" w:rsidRDefault="00F15B1F" w:rsidP="00F15B1F">
      <w:pPr>
        <w:pStyle w:val="af1"/>
        <w:spacing w:after="0"/>
        <w:ind w:firstLine="591"/>
      </w:pPr>
      <w:r w:rsidRPr="00231DE2">
        <w:t>-</w:t>
      </w:r>
      <w:r w:rsidRPr="00231DE2">
        <w:rPr>
          <w:spacing w:val="-1"/>
        </w:rPr>
        <w:t xml:space="preserve"> от </w:t>
      </w:r>
      <w:r w:rsidRPr="00231DE2">
        <w:t>0,3% -</w:t>
      </w:r>
      <w:r w:rsidRPr="00231DE2">
        <w:rPr>
          <w:spacing w:val="-1"/>
        </w:rPr>
        <w:t xml:space="preserve"> до </w:t>
      </w:r>
      <w:r w:rsidRPr="00231DE2">
        <w:t>0,5% включительно -</w:t>
      </w:r>
      <w:r w:rsidRPr="00231DE2">
        <w:rPr>
          <w:spacing w:val="-1"/>
        </w:rPr>
        <w:t xml:space="preserve"> К</w:t>
      </w:r>
      <w:r w:rsidRPr="00231DE2">
        <w:rPr>
          <w:spacing w:val="-1"/>
          <w:position w:val="-2"/>
        </w:rPr>
        <w:t>нед</w:t>
      </w:r>
      <w:r w:rsidRPr="00231DE2">
        <w:rPr>
          <w:spacing w:val="19"/>
          <w:position w:val="-2"/>
        </w:rPr>
        <w:t xml:space="preserve"> </w:t>
      </w:r>
      <w:r w:rsidRPr="00231DE2">
        <w:t>=</w:t>
      </w:r>
      <w:r w:rsidRPr="00231DE2">
        <w:rPr>
          <w:spacing w:val="-1"/>
        </w:rPr>
        <w:t xml:space="preserve"> </w:t>
      </w:r>
      <w:r w:rsidRPr="00231DE2">
        <w:t>0,6;</w:t>
      </w:r>
    </w:p>
    <w:p w:rsidR="00F15B1F" w:rsidRPr="00231DE2" w:rsidRDefault="00F15B1F" w:rsidP="00F15B1F">
      <w:pPr>
        <w:pStyle w:val="af1"/>
        <w:spacing w:after="0"/>
        <w:ind w:firstLine="591"/>
      </w:pPr>
      <w:r w:rsidRPr="00231DE2">
        <w:t>-</w:t>
      </w:r>
      <w:r w:rsidRPr="00231DE2">
        <w:rPr>
          <w:spacing w:val="-1"/>
        </w:rPr>
        <w:t xml:space="preserve"> </w:t>
      </w:r>
      <w:r w:rsidRPr="00231DE2">
        <w:t>от</w:t>
      </w:r>
      <w:r w:rsidRPr="00231DE2">
        <w:rPr>
          <w:spacing w:val="-1"/>
        </w:rPr>
        <w:t xml:space="preserve"> </w:t>
      </w:r>
      <w:r w:rsidRPr="00231DE2">
        <w:t>0,5% - до 1,0% включительно -</w:t>
      </w:r>
      <w:r w:rsidRPr="00231DE2">
        <w:rPr>
          <w:spacing w:val="-1"/>
        </w:rPr>
        <w:t xml:space="preserve"> К</w:t>
      </w:r>
      <w:r w:rsidRPr="00231DE2">
        <w:rPr>
          <w:spacing w:val="-1"/>
          <w:position w:val="-2"/>
        </w:rPr>
        <w:t>нед</w:t>
      </w:r>
      <w:r w:rsidRPr="00231DE2">
        <w:rPr>
          <w:spacing w:val="20"/>
          <w:position w:val="-2"/>
        </w:rPr>
        <w:t xml:space="preserve"> </w:t>
      </w:r>
      <w:r w:rsidRPr="00231DE2">
        <w:t>=</w:t>
      </w:r>
      <w:r w:rsidRPr="00231DE2">
        <w:rPr>
          <w:spacing w:val="-1"/>
        </w:rPr>
        <w:t xml:space="preserve"> </w:t>
      </w:r>
      <w:r w:rsidRPr="00231DE2">
        <w:t>0,5.</w:t>
      </w:r>
    </w:p>
    <w:p w:rsidR="00F15B1F" w:rsidRPr="00231DE2" w:rsidRDefault="00F15B1F" w:rsidP="00F15B1F">
      <w:pPr>
        <w:pStyle w:val="af1"/>
        <w:spacing w:after="0"/>
        <w:ind w:firstLine="591"/>
      </w:pPr>
      <w:r w:rsidRPr="00231DE2">
        <w:t>-</w:t>
      </w:r>
      <w:r w:rsidRPr="00231DE2">
        <w:rPr>
          <w:spacing w:val="-1"/>
        </w:rPr>
        <w:t xml:space="preserve"> </w:t>
      </w:r>
      <w:r w:rsidRPr="00231DE2">
        <w:t>свыше</w:t>
      </w:r>
      <w:r w:rsidRPr="00231DE2">
        <w:rPr>
          <w:spacing w:val="-1"/>
        </w:rPr>
        <w:t xml:space="preserve"> </w:t>
      </w:r>
      <w:r w:rsidRPr="00231DE2">
        <w:t>1,0% -</w:t>
      </w:r>
      <w:r w:rsidRPr="00231DE2">
        <w:rPr>
          <w:spacing w:val="-1"/>
        </w:rPr>
        <w:t xml:space="preserve"> К</w:t>
      </w:r>
      <w:r w:rsidRPr="00231DE2">
        <w:rPr>
          <w:spacing w:val="-1"/>
          <w:position w:val="-2"/>
        </w:rPr>
        <w:t>нед</w:t>
      </w:r>
      <w:r w:rsidRPr="00231DE2">
        <w:rPr>
          <w:spacing w:val="20"/>
          <w:position w:val="-2"/>
        </w:rPr>
        <w:t xml:space="preserve"> </w:t>
      </w:r>
      <w:r w:rsidRPr="00231DE2">
        <w:t>=</w:t>
      </w:r>
      <w:r w:rsidRPr="00231DE2">
        <w:rPr>
          <w:spacing w:val="-1"/>
        </w:rPr>
        <w:t xml:space="preserve"> </w:t>
      </w:r>
      <w:r w:rsidRPr="00231DE2">
        <w:t>0,2.</w:t>
      </w:r>
    </w:p>
    <w:p w:rsidR="00F15B1F" w:rsidRPr="00231DE2" w:rsidRDefault="00F15B1F" w:rsidP="00F15B1F">
      <w:pPr>
        <w:pStyle w:val="af1"/>
        <w:spacing w:after="0"/>
        <w:ind w:firstLine="591"/>
      </w:pPr>
    </w:p>
    <w:p w:rsidR="00F15B1F" w:rsidRPr="00231DE2" w:rsidRDefault="00F15B1F" w:rsidP="00F15B1F">
      <w:pPr>
        <w:shd w:val="clear" w:color="auto" w:fill="FFFFFF"/>
        <w:spacing w:after="0"/>
        <w:ind w:firstLine="591"/>
        <w:rPr>
          <w:color w:val="333333"/>
          <w:szCs w:val="24"/>
          <w:shd w:val="clear" w:color="auto" w:fill="FFFFFF"/>
        </w:rPr>
      </w:pPr>
      <w:r w:rsidRPr="00231DE2">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F15B1F" w:rsidRPr="00231DE2" w:rsidRDefault="00F15B1F" w:rsidP="00F15B1F">
      <w:pPr>
        <w:shd w:val="clear" w:color="auto" w:fill="FFFFFF"/>
        <w:spacing w:after="0"/>
        <w:ind w:firstLine="591"/>
        <w:rPr>
          <w:color w:val="333333"/>
          <w:szCs w:val="24"/>
          <w:shd w:val="clear" w:color="auto" w:fill="FFFFFF"/>
        </w:rPr>
      </w:pPr>
      <w:r w:rsidRPr="00231DE2">
        <w:rPr>
          <w:color w:val="333333"/>
          <w:szCs w:val="24"/>
          <w:shd w:val="clear" w:color="auto" w:fill="FFFFFF"/>
        </w:rPr>
        <w:t>-укомплектованности ремонтным и оперативно-ремонтным персоналом;</w:t>
      </w:r>
    </w:p>
    <w:p w:rsidR="00F15B1F" w:rsidRPr="00231DE2" w:rsidRDefault="00F15B1F" w:rsidP="00F15B1F">
      <w:pPr>
        <w:shd w:val="clear" w:color="auto" w:fill="FFFFFF"/>
        <w:spacing w:after="0"/>
        <w:ind w:firstLine="591"/>
        <w:rPr>
          <w:color w:val="333333"/>
          <w:szCs w:val="24"/>
          <w:shd w:val="clear" w:color="auto" w:fill="FFFFFF"/>
        </w:rPr>
      </w:pPr>
      <w:r w:rsidRPr="00231DE2">
        <w:rPr>
          <w:color w:val="333333"/>
          <w:szCs w:val="24"/>
          <w:shd w:val="clear" w:color="auto" w:fill="FFFFFF"/>
        </w:rPr>
        <w:t>-оснащенности машинами, специальными механизмами и оборудованием;</w:t>
      </w:r>
    </w:p>
    <w:p w:rsidR="00F15B1F" w:rsidRPr="00231DE2" w:rsidRDefault="00F15B1F" w:rsidP="00F15B1F">
      <w:pPr>
        <w:shd w:val="clear" w:color="auto" w:fill="FFFFFF"/>
        <w:spacing w:after="0"/>
        <w:ind w:firstLine="591"/>
        <w:rPr>
          <w:color w:val="333333"/>
          <w:szCs w:val="24"/>
          <w:shd w:val="clear" w:color="auto" w:fill="FFFFFF"/>
        </w:rPr>
      </w:pPr>
      <w:r w:rsidRPr="00231DE2">
        <w:rPr>
          <w:color w:val="333333"/>
          <w:szCs w:val="24"/>
          <w:shd w:val="clear" w:color="auto" w:fill="FFFFFF"/>
        </w:rPr>
        <w:t>-наличия основных материально-технических ресурсов;</w:t>
      </w:r>
    </w:p>
    <w:p w:rsidR="00F15B1F" w:rsidRPr="00231DE2" w:rsidRDefault="00F15B1F" w:rsidP="00F15B1F">
      <w:pPr>
        <w:shd w:val="clear" w:color="auto" w:fill="FFFFFF"/>
        <w:spacing w:after="0"/>
        <w:ind w:firstLine="591"/>
        <w:rPr>
          <w:color w:val="333333"/>
          <w:szCs w:val="24"/>
          <w:shd w:val="clear" w:color="auto" w:fill="FFFFFF"/>
        </w:rPr>
      </w:pPr>
      <w:r w:rsidRPr="00231DE2">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F15B1F" w:rsidRPr="00231DE2" w:rsidRDefault="00F15B1F" w:rsidP="00F15B1F">
      <w:pPr>
        <w:shd w:val="clear" w:color="auto" w:fill="FFFFFF"/>
        <w:spacing w:after="0"/>
        <w:ind w:firstLine="591"/>
        <w:rPr>
          <w:color w:val="333333"/>
          <w:szCs w:val="24"/>
          <w:shd w:val="clear" w:color="auto" w:fill="FFFFFF"/>
        </w:rPr>
      </w:pPr>
      <w:r w:rsidRPr="00231DE2">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F15B1F" w:rsidRPr="00231DE2" w:rsidRDefault="00F15B1F" w:rsidP="00F15B1F">
      <w:pPr>
        <w:shd w:val="clear" w:color="auto" w:fill="FFFFFF"/>
        <w:spacing w:after="0"/>
        <w:jc w:val="center"/>
        <w:rPr>
          <w:color w:val="333333"/>
          <w:szCs w:val="24"/>
          <w:shd w:val="clear" w:color="auto" w:fill="FFFFFF"/>
        </w:rPr>
      </w:pPr>
      <w:r w:rsidRPr="00231DE2">
        <w:rPr>
          <w:color w:val="333333"/>
          <w:szCs w:val="24"/>
          <w:shd w:val="clear" w:color="auto" w:fill="FFFFFF"/>
        </w:rPr>
        <w:t>Кгот=0,25*Кп+0,35*Км+0,3*Ктр+0,1*Кист</w:t>
      </w:r>
    </w:p>
    <w:p w:rsidR="00F15B1F" w:rsidRPr="00231DE2" w:rsidRDefault="00F15B1F" w:rsidP="00F15B1F">
      <w:pPr>
        <w:spacing w:before="110"/>
        <w:ind w:left="118" w:right="102" w:firstLine="566"/>
        <w:rPr>
          <w:spacing w:val="-1"/>
        </w:rPr>
      </w:pPr>
    </w:p>
    <w:p w:rsidR="00F15B1F" w:rsidRPr="00231DE2" w:rsidRDefault="00F15B1F" w:rsidP="00F15B1F">
      <w:pPr>
        <w:shd w:val="clear" w:color="auto" w:fill="FFFFFF"/>
        <w:spacing w:after="255"/>
        <w:rPr>
          <w:b/>
          <w:i/>
          <w:spacing w:val="-1"/>
        </w:rPr>
      </w:pPr>
      <w:r w:rsidRPr="00231DE2">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F15B1F" w:rsidRPr="00231DE2" w:rsidTr="00F15B1F">
        <w:trPr>
          <w:trHeight w:val="356"/>
        </w:trPr>
        <w:tc>
          <w:tcPr>
            <w:tcW w:w="1433" w:type="dxa"/>
            <w:shd w:val="clear" w:color="auto" w:fill="F2F2F2" w:themeFill="background1" w:themeFillShade="F2"/>
            <w:vAlign w:val="center"/>
            <w:hideMark/>
          </w:tcPr>
          <w:p w:rsidR="00F15B1F" w:rsidRPr="00231DE2" w:rsidRDefault="00F15B1F" w:rsidP="00F15B1F">
            <w:pPr>
              <w:jc w:val="center"/>
              <w:rPr>
                <w:rFonts w:eastAsia="Times New Roman"/>
                <w:b/>
                <w:bCs/>
                <w:color w:val="333333"/>
                <w:sz w:val="21"/>
                <w:szCs w:val="21"/>
                <w:lang w:eastAsia="ru-RU"/>
              </w:rPr>
            </w:pPr>
            <w:r w:rsidRPr="00231DE2">
              <w:rPr>
                <w:rFonts w:eastAsia="Times New Roman"/>
                <w:b/>
                <w:bCs/>
                <w:color w:val="333333"/>
                <w:sz w:val="21"/>
                <w:szCs w:val="21"/>
                <w:lang w:eastAsia="ru-RU"/>
              </w:rPr>
              <w:t>Кгот</w:t>
            </w:r>
          </w:p>
        </w:tc>
        <w:tc>
          <w:tcPr>
            <w:tcW w:w="1701" w:type="dxa"/>
            <w:shd w:val="clear" w:color="auto" w:fill="F2F2F2" w:themeFill="background1" w:themeFillShade="F2"/>
            <w:vAlign w:val="center"/>
            <w:hideMark/>
          </w:tcPr>
          <w:p w:rsidR="00F15B1F" w:rsidRPr="00231DE2" w:rsidRDefault="00F15B1F" w:rsidP="00F15B1F">
            <w:pPr>
              <w:jc w:val="center"/>
              <w:rPr>
                <w:rFonts w:eastAsia="Times New Roman"/>
                <w:b/>
                <w:bCs/>
                <w:color w:val="333333"/>
                <w:sz w:val="21"/>
                <w:szCs w:val="21"/>
                <w:lang w:eastAsia="ru-RU"/>
              </w:rPr>
            </w:pPr>
            <w:r w:rsidRPr="00231DE2">
              <w:rPr>
                <w:rFonts w:eastAsia="Times New Roman"/>
                <w:b/>
                <w:bCs/>
                <w:color w:val="333333"/>
                <w:sz w:val="21"/>
                <w:szCs w:val="21"/>
                <w:lang w:eastAsia="ru-RU"/>
              </w:rPr>
              <w:t>(Кп; Км); Ктр</w:t>
            </w:r>
          </w:p>
        </w:tc>
        <w:tc>
          <w:tcPr>
            <w:tcW w:w="4394" w:type="dxa"/>
            <w:shd w:val="clear" w:color="auto" w:fill="F2F2F2" w:themeFill="background1" w:themeFillShade="F2"/>
            <w:vAlign w:val="center"/>
            <w:hideMark/>
          </w:tcPr>
          <w:p w:rsidR="00F15B1F" w:rsidRPr="00231DE2" w:rsidRDefault="00F15B1F" w:rsidP="00F15B1F">
            <w:pPr>
              <w:ind w:firstLine="524"/>
              <w:jc w:val="center"/>
              <w:rPr>
                <w:rFonts w:eastAsia="Times New Roman"/>
                <w:b/>
                <w:bCs/>
                <w:color w:val="333333"/>
                <w:sz w:val="21"/>
                <w:szCs w:val="21"/>
                <w:lang w:eastAsia="ru-RU"/>
              </w:rPr>
            </w:pPr>
            <w:r w:rsidRPr="00231DE2">
              <w:rPr>
                <w:rFonts w:eastAsia="Times New Roman"/>
                <w:b/>
                <w:bCs/>
                <w:color w:val="333333"/>
                <w:sz w:val="21"/>
                <w:szCs w:val="21"/>
                <w:lang w:eastAsia="ru-RU"/>
              </w:rPr>
              <w:t>Категория готовности</w:t>
            </w:r>
          </w:p>
        </w:tc>
      </w:tr>
      <w:tr w:rsidR="00F15B1F" w:rsidRPr="00231DE2" w:rsidTr="00F15B1F">
        <w:tc>
          <w:tcPr>
            <w:tcW w:w="1433"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0,85 -1,0</w:t>
            </w:r>
          </w:p>
        </w:tc>
        <w:tc>
          <w:tcPr>
            <w:tcW w:w="1701"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0,75 и более</w:t>
            </w:r>
          </w:p>
        </w:tc>
        <w:tc>
          <w:tcPr>
            <w:tcW w:w="4394" w:type="dxa"/>
            <w:shd w:val="clear" w:color="auto" w:fill="FFFFFF"/>
            <w:hideMark/>
          </w:tcPr>
          <w:p w:rsidR="00F15B1F" w:rsidRPr="00231DE2" w:rsidRDefault="00F15B1F" w:rsidP="00F15B1F">
            <w:pPr>
              <w:ind w:firstLine="524"/>
              <w:rPr>
                <w:rFonts w:eastAsia="Times New Roman"/>
                <w:color w:val="333333"/>
                <w:sz w:val="21"/>
                <w:szCs w:val="21"/>
                <w:lang w:eastAsia="ru-RU"/>
              </w:rPr>
            </w:pPr>
            <w:r w:rsidRPr="00231DE2">
              <w:rPr>
                <w:rFonts w:eastAsia="Times New Roman"/>
                <w:color w:val="333333"/>
                <w:sz w:val="21"/>
                <w:szCs w:val="21"/>
                <w:lang w:eastAsia="ru-RU"/>
              </w:rPr>
              <w:t>удовлетворительная готовность</w:t>
            </w:r>
          </w:p>
        </w:tc>
      </w:tr>
      <w:tr w:rsidR="00F15B1F" w:rsidRPr="00231DE2" w:rsidTr="00F15B1F">
        <w:tc>
          <w:tcPr>
            <w:tcW w:w="1433"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0,85 -1,0</w:t>
            </w:r>
          </w:p>
        </w:tc>
        <w:tc>
          <w:tcPr>
            <w:tcW w:w="1701"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до 0,75</w:t>
            </w:r>
          </w:p>
        </w:tc>
        <w:tc>
          <w:tcPr>
            <w:tcW w:w="4394" w:type="dxa"/>
            <w:shd w:val="clear" w:color="auto" w:fill="FFFFFF"/>
            <w:hideMark/>
          </w:tcPr>
          <w:p w:rsidR="00F15B1F" w:rsidRPr="00231DE2" w:rsidRDefault="00F15B1F" w:rsidP="00F15B1F">
            <w:pPr>
              <w:ind w:firstLine="524"/>
              <w:rPr>
                <w:rFonts w:eastAsia="Times New Roman"/>
                <w:color w:val="333333"/>
                <w:sz w:val="21"/>
                <w:szCs w:val="21"/>
                <w:lang w:eastAsia="ru-RU"/>
              </w:rPr>
            </w:pPr>
            <w:r w:rsidRPr="00231DE2">
              <w:rPr>
                <w:rFonts w:eastAsia="Times New Roman"/>
                <w:color w:val="333333"/>
                <w:sz w:val="21"/>
                <w:szCs w:val="21"/>
                <w:lang w:eastAsia="ru-RU"/>
              </w:rPr>
              <w:t>ограниченная готовность</w:t>
            </w:r>
          </w:p>
        </w:tc>
      </w:tr>
      <w:tr w:rsidR="00F15B1F" w:rsidRPr="00231DE2" w:rsidTr="00F15B1F">
        <w:tc>
          <w:tcPr>
            <w:tcW w:w="1433"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0,7 - 0,84</w:t>
            </w:r>
          </w:p>
        </w:tc>
        <w:tc>
          <w:tcPr>
            <w:tcW w:w="1701"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0,5 и более</w:t>
            </w:r>
          </w:p>
        </w:tc>
        <w:tc>
          <w:tcPr>
            <w:tcW w:w="4394" w:type="dxa"/>
            <w:shd w:val="clear" w:color="auto" w:fill="FFFFFF"/>
            <w:hideMark/>
          </w:tcPr>
          <w:p w:rsidR="00F15B1F" w:rsidRPr="00231DE2" w:rsidRDefault="00F15B1F" w:rsidP="00F15B1F">
            <w:pPr>
              <w:ind w:firstLine="524"/>
              <w:rPr>
                <w:rFonts w:eastAsia="Times New Roman"/>
                <w:color w:val="333333"/>
                <w:sz w:val="21"/>
                <w:szCs w:val="21"/>
                <w:lang w:eastAsia="ru-RU"/>
              </w:rPr>
            </w:pPr>
            <w:r w:rsidRPr="00231DE2">
              <w:rPr>
                <w:rFonts w:eastAsia="Times New Roman"/>
                <w:color w:val="333333"/>
                <w:sz w:val="21"/>
                <w:szCs w:val="21"/>
                <w:lang w:eastAsia="ru-RU"/>
              </w:rPr>
              <w:t>ограниченная готовность</w:t>
            </w:r>
          </w:p>
        </w:tc>
      </w:tr>
      <w:tr w:rsidR="00F15B1F" w:rsidRPr="00231DE2" w:rsidTr="00F15B1F">
        <w:tc>
          <w:tcPr>
            <w:tcW w:w="1433"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0,7 - 0,84</w:t>
            </w:r>
          </w:p>
        </w:tc>
        <w:tc>
          <w:tcPr>
            <w:tcW w:w="1701"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до 0,5</w:t>
            </w:r>
          </w:p>
        </w:tc>
        <w:tc>
          <w:tcPr>
            <w:tcW w:w="4394" w:type="dxa"/>
            <w:shd w:val="clear" w:color="auto" w:fill="FFFFFF"/>
            <w:hideMark/>
          </w:tcPr>
          <w:p w:rsidR="00F15B1F" w:rsidRPr="00231DE2" w:rsidRDefault="00F15B1F" w:rsidP="00F15B1F">
            <w:pPr>
              <w:ind w:firstLine="524"/>
              <w:rPr>
                <w:rFonts w:eastAsia="Times New Roman"/>
                <w:color w:val="333333"/>
                <w:sz w:val="21"/>
                <w:szCs w:val="21"/>
                <w:lang w:eastAsia="ru-RU"/>
              </w:rPr>
            </w:pPr>
            <w:r w:rsidRPr="00231DE2">
              <w:rPr>
                <w:rFonts w:eastAsia="Times New Roman"/>
                <w:color w:val="333333"/>
                <w:sz w:val="21"/>
                <w:szCs w:val="21"/>
                <w:lang w:eastAsia="ru-RU"/>
              </w:rPr>
              <w:t>неготовность</w:t>
            </w:r>
          </w:p>
        </w:tc>
      </w:tr>
      <w:tr w:rsidR="00F15B1F" w:rsidRPr="00231DE2" w:rsidTr="00F15B1F">
        <w:tc>
          <w:tcPr>
            <w:tcW w:w="1433"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менее 0,7</w:t>
            </w:r>
          </w:p>
        </w:tc>
        <w:tc>
          <w:tcPr>
            <w:tcW w:w="1701" w:type="dxa"/>
            <w:shd w:val="clear" w:color="auto" w:fill="FFFFFF"/>
            <w:hideMark/>
          </w:tcPr>
          <w:p w:rsidR="00F15B1F" w:rsidRPr="00231DE2" w:rsidRDefault="00F15B1F" w:rsidP="00F15B1F">
            <w:pPr>
              <w:rPr>
                <w:rFonts w:eastAsia="Times New Roman"/>
                <w:color w:val="333333"/>
                <w:sz w:val="21"/>
                <w:szCs w:val="21"/>
                <w:lang w:eastAsia="ru-RU"/>
              </w:rPr>
            </w:pPr>
            <w:r w:rsidRPr="00231DE2">
              <w:rPr>
                <w:rFonts w:eastAsia="Times New Roman"/>
                <w:color w:val="333333"/>
                <w:sz w:val="21"/>
                <w:szCs w:val="21"/>
                <w:lang w:eastAsia="ru-RU"/>
              </w:rPr>
              <w:t>-</w:t>
            </w:r>
          </w:p>
        </w:tc>
        <w:tc>
          <w:tcPr>
            <w:tcW w:w="4394" w:type="dxa"/>
            <w:shd w:val="clear" w:color="auto" w:fill="FFFFFF"/>
            <w:hideMark/>
          </w:tcPr>
          <w:p w:rsidR="00F15B1F" w:rsidRPr="00231DE2" w:rsidRDefault="00F15B1F" w:rsidP="00F15B1F">
            <w:pPr>
              <w:ind w:firstLine="524"/>
              <w:rPr>
                <w:rFonts w:eastAsia="Times New Roman"/>
                <w:color w:val="333333"/>
                <w:sz w:val="21"/>
                <w:szCs w:val="21"/>
                <w:lang w:eastAsia="ru-RU"/>
              </w:rPr>
            </w:pPr>
            <w:r w:rsidRPr="00231DE2">
              <w:rPr>
                <w:rFonts w:eastAsia="Times New Roman"/>
                <w:color w:val="333333"/>
                <w:sz w:val="21"/>
                <w:szCs w:val="21"/>
                <w:lang w:eastAsia="ru-RU"/>
              </w:rPr>
              <w:t>неготовность</w:t>
            </w:r>
          </w:p>
        </w:tc>
      </w:tr>
    </w:tbl>
    <w:p w:rsidR="00F15B1F" w:rsidRPr="00231DE2" w:rsidRDefault="00F15B1F" w:rsidP="00F15B1F">
      <w:pPr>
        <w:shd w:val="clear" w:color="auto" w:fill="FFFFFF"/>
        <w:rPr>
          <w:rFonts w:eastAsia="Times New Roman"/>
          <w:color w:val="333333"/>
          <w:sz w:val="23"/>
          <w:szCs w:val="23"/>
          <w:lang w:eastAsia="ru-RU"/>
        </w:rPr>
      </w:pPr>
    </w:p>
    <w:p w:rsidR="00F15B1F" w:rsidRPr="00231DE2" w:rsidRDefault="00F15B1F" w:rsidP="00F15B1F">
      <w:pPr>
        <w:shd w:val="clear" w:color="auto" w:fill="FFFFFF"/>
        <w:spacing w:after="0"/>
        <w:rPr>
          <w:b/>
          <w:i/>
          <w:spacing w:val="-1"/>
        </w:rPr>
      </w:pPr>
      <w:r w:rsidRPr="00231DE2">
        <w:rPr>
          <w:b/>
          <w:i/>
          <w:spacing w:val="-1"/>
        </w:rPr>
        <w:t>Оценка надежности систем теплоснабжения.</w:t>
      </w:r>
    </w:p>
    <w:p w:rsidR="00F15B1F" w:rsidRPr="00231DE2" w:rsidRDefault="00F15B1F" w:rsidP="00F15B1F">
      <w:pPr>
        <w:shd w:val="clear" w:color="auto" w:fill="FFFFFF"/>
        <w:spacing w:after="0"/>
        <w:ind w:firstLine="567"/>
      </w:pPr>
      <w:r w:rsidRPr="00231DE2">
        <w:t>а) оценка надежности источников тепловой энергии.</w:t>
      </w:r>
    </w:p>
    <w:p w:rsidR="00F15B1F" w:rsidRPr="00231DE2" w:rsidRDefault="00F15B1F" w:rsidP="00F15B1F">
      <w:pPr>
        <w:shd w:val="clear" w:color="auto" w:fill="FFFFFF"/>
        <w:spacing w:after="0"/>
        <w:ind w:firstLine="567"/>
      </w:pPr>
      <w:r w:rsidRPr="00231DE2">
        <w:t>В зависимости от полученных показателей надежности Кэ, Кв, Кт, и Ки, источники тепловой энергии могут быть оценены как:</w:t>
      </w:r>
    </w:p>
    <w:p w:rsidR="00F15B1F" w:rsidRPr="00231DE2" w:rsidRDefault="00F15B1F" w:rsidP="00F15B1F">
      <w:pPr>
        <w:pStyle w:val="af1"/>
        <w:spacing w:after="0"/>
        <w:ind w:firstLine="567"/>
      </w:pPr>
      <w:r w:rsidRPr="00231DE2">
        <w:t>высоконадежные - при Кэ = Кв = Кт = Ки = 1;</w:t>
      </w:r>
    </w:p>
    <w:p w:rsidR="00F15B1F" w:rsidRPr="00231DE2" w:rsidRDefault="00F15B1F" w:rsidP="00F15B1F">
      <w:pPr>
        <w:pStyle w:val="af1"/>
        <w:spacing w:after="0"/>
        <w:ind w:firstLine="567"/>
      </w:pPr>
      <w:r w:rsidRPr="00231DE2">
        <w:t>надежные</w:t>
      </w:r>
      <w:r>
        <w:t xml:space="preserve">   </w:t>
      </w:r>
      <w:r w:rsidRPr="00231DE2">
        <w:t>- при Кэ = Кв = Кт = 1 и Ки = 0,5;</w:t>
      </w:r>
    </w:p>
    <w:p w:rsidR="00F15B1F" w:rsidRPr="00231DE2" w:rsidRDefault="00F15B1F" w:rsidP="00F15B1F">
      <w:pPr>
        <w:pStyle w:val="af1"/>
        <w:spacing w:after="0"/>
        <w:ind w:firstLine="567"/>
      </w:pPr>
      <w:r w:rsidRPr="00231DE2">
        <w:t>малонадежные</w:t>
      </w:r>
      <w:r>
        <w:t xml:space="preserve"> </w:t>
      </w:r>
      <w:r w:rsidRPr="00231DE2">
        <w:t>- при Ки = 0,5 и при значении меньше 1 одного из показателей Кэ, Кв, Кт;</w:t>
      </w:r>
    </w:p>
    <w:p w:rsidR="00F15B1F" w:rsidRPr="00231DE2" w:rsidRDefault="00F15B1F" w:rsidP="00F15B1F">
      <w:pPr>
        <w:shd w:val="clear" w:color="auto" w:fill="FFFFFF"/>
        <w:spacing w:after="0"/>
        <w:ind w:firstLine="567"/>
      </w:pPr>
      <w:r w:rsidRPr="00231DE2">
        <w:t>ненадежные показателей Кэ, Кв, Кт.</w:t>
      </w:r>
    </w:p>
    <w:p w:rsidR="00F15B1F" w:rsidRPr="00231DE2" w:rsidRDefault="00F15B1F" w:rsidP="00F15B1F">
      <w:pPr>
        <w:shd w:val="clear" w:color="auto" w:fill="FFFFFF"/>
        <w:spacing w:after="0"/>
        <w:ind w:firstLine="426"/>
      </w:pPr>
    </w:p>
    <w:p w:rsidR="00F15B1F" w:rsidRPr="00231DE2" w:rsidRDefault="00F15B1F" w:rsidP="00F15B1F">
      <w:pPr>
        <w:shd w:val="clear" w:color="auto" w:fill="FFFFFF"/>
        <w:spacing w:after="0"/>
        <w:ind w:firstLine="567"/>
      </w:pPr>
      <w:r w:rsidRPr="00231DE2">
        <w:t>б) оценка надежности тепловых сетей.</w:t>
      </w:r>
    </w:p>
    <w:p w:rsidR="00F15B1F" w:rsidRPr="00231DE2" w:rsidRDefault="00F15B1F" w:rsidP="00F15B1F">
      <w:pPr>
        <w:pStyle w:val="af1"/>
        <w:spacing w:after="0"/>
        <w:ind w:firstLine="567"/>
      </w:pPr>
      <w:r w:rsidRPr="00231DE2">
        <w:t>В зависимости от полученных показателей надежности, тепловые сети могут быть оценены как:</w:t>
      </w:r>
    </w:p>
    <w:p w:rsidR="00F15B1F" w:rsidRPr="00231DE2" w:rsidRDefault="00F15B1F" w:rsidP="00F15B1F">
      <w:pPr>
        <w:pStyle w:val="af1"/>
        <w:spacing w:after="0"/>
        <w:ind w:firstLine="567"/>
      </w:pPr>
      <w:proofErr w:type="gramStart"/>
      <w:r w:rsidRPr="00231DE2">
        <w:t>высоконадежные</w:t>
      </w:r>
      <w:r>
        <w:t xml:space="preserve">  </w:t>
      </w:r>
      <w:r w:rsidRPr="00231DE2">
        <w:t>-</w:t>
      </w:r>
      <w:proofErr w:type="gramEnd"/>
      <w:r w:rsidRPr="00231DE2">
        <w:t xml:space="preserve"> более 0,9;</w:t>
      </w:r>
    </w:p>
    <w:p w:rsidR="00F15B1F" w:rsidRPr="00231DE2" w:rsidRDefault="00F15B1F" w:rsidP="00F15B1F">
      <w:pPr>
        <w:pStyle w:val="af1"/>
        <w:spacing w:after="0"/>
        <w:ind w:firstLine="567"/>
      </w:pPr>
      <w:r w:rsidRPr="00231DE2">
        <w:t>надежные</w:t>
      </w:r>
      <w:r>
        <w:t xml:space="preserve">    </w:t>
      </w:r>
      <w:r w:rsidRPr="00231DE2">
        <w:t>- 0,75 - 0,89;</w:t>
      </w:r>
    </w:p>
    <w:p w:rsidR="00F15B1F" w:rsidRPr="00231DE2" w:rsidRDefault="00F15B1F" w:rsidP="00F15B1F">
      <w:pPr>
        <w:pStyle w:val="af1"/>
        <w:spacing w:after="0"/>
        <w:ind w:firstLine="567"/>
      </w:pPr>
      <w:r w:rsidRPr="00231DE2">
        <w:t>малонадежные</w:t>
      </w:r>
      <w:r>
        <w:t xml:space="preserve">   </w:t>
      </w:r>
      <w:r w:rsidRPr="00231DE2">
        <w:t>- 0,5 - 0,74;</w:t>
      </w:r>
    </w:p>
    <w:p w:rsidR="00F15B1F" w:rsidRPr="00231DE2" w:rsidRDefault="00F15B1F" w:rsidP="00F15B1F">
      <w:pPr>
        <w:pStyle w:val="af1"/>
        <w:spacing w:after="0"/>
        <w:ind w:firstLine="567"/>
      </w:pPr>
      <w:r w:rsidRPr="00231DE2">
        <w:t>ненадежные</w:t>
      </w:r>
      <w:r>
        <w:t xml:space="preserve">   </w:t>
      </w:r>
      <w:r w:rsidRPr="00231DE2">
        <w:t> - менее 0,5</w:t>
      </w:r>
    </w:p>
    <w:p w:rsidR="00F15B1F" w:rsidRPr="00231DE2" w:rsidRDefault="00F15B1F" w:rsidP="00F15B1F">
      <w:pPr>
        <w:pStyle w:val="af1"/>
        <w:tabs>
          <w:tab w:val="left" w:pos="825"/>
        </w:tabs>
        <w:ind w:left="824"/>
      </w:pPr>
    </w:p>
    <w:p w:rsidR="00F15B1F" w:rsidRPr="00231DE2" w:rsidRDefault="00F15B1F" w:rsidP="00F15B1F">
      <w:pPr>
        <w:shd w:val="clear" w:color="auto" w:fill="FFFFFF"/>
        <w:spacing w:after="0"/>
        <w:ind w:firstLine="567"/>
      </w:pPr>
      <w:r w:rsidRPr="00231DE2">
        <w:t>в) оценка надежности систем теплоснабжения в целом.</w:t>
      </w:r>
    </w:p>
    <w:p w:rsidR="00F15B1F" w:rsidRPr="00231DE2" w:rsidRDefault="00F15B1F" w:rsidP="00F15B1F">
      <w:pPr>
        <w:shd w:val="clear" w:color="auto" w:fill="FFFFFF"/>
        <w:spacing w:after="0"/>
        <w:ind w:firstLine="567"/>
      </w:pPr>
      <w:r w:rsidRPr="00231DE2">
        <w:t>Общая оценка надежности системы теплоснабжения определяется исходя из оценок надежности источников тепловой энергии и тепловых сетей.</w:t>
      </w:r>
    </w:p>
    <w:p w:rsidR="00F15B1F" w:rsidRPr="00231DE2" w:rsidRDefault="00F15B1F" w:rsidP="00F15B1F">
      <w:pPr>
        <w:shd w:val="clear" w:color="auto" w:fill="FFFFFF"/>
        <w:spacing w:after="0"/>
        <w:ind w:firstLine="567"/>
      </w:pPr>
      <w:r w:rsidRPr="00231DE2">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F15B1F" w:rsidRPr="00231DE2" w:rsidRDefault="00F15B1F" w:rsidP="00F15B1F">
      <w:pPr>
        <w:pStyle w:val="af1"/>
        <w:spacing w:after="0"/>
        <w:ind w:firstLine="567"/>
      </w:pPr>
      <w:r w:rsidRPr="00231DE2">
        <w:t xml:space="preserve">Оценка надежности систем централизованного теплоснабжения МО Артинский ГО представлена в таблице </w:t>
      </w:r>
      <w:r w:rsidR="009A6FE9">
        <w:t>2.3.12.</w:t>
      </w:r>
    </w:p>
    <w:p w:rsidR="00F15B1F" w:rsidRPr="00231DE2" w:rsidRDefault="00F15B1F" w:rsidP="00F15B1F">
      <w:pPr>
        <w:spacing w:after="0"/>
        <w:ind w:firstLine="709"/>
        <w:rPr>
          <w:rFonts w:eastAsiaTheme="minorEastAsia" w:cs="Times New Roman"/>
          <w:szCs w:val="24"/>
          <w:lang w:eastAsia="ru-RU"/>
        </w:rPr>
      </w:pPr>
      <w:r w:rsidRPr="00231DE2">
        <w:rPr>
          <w:rFonts w:eastAsiaTheme="minorEastAsia" w:cs="Times New Roman"/>
          <w:szCs w:val="24"/>
          <w:lang w:eastAsia="ru-RU"/>
        </w:rPr>
        <w:t xml:space="preserve">Общий показатель надежности систем теплоснабжения Артинского городского округа составляет </w:t>
      </w:r>
      <w:proofErr w:type="gramStart"/>
      <w:r w:rsidRPr="00231DE2">
        <w:rPr>
          <w:rFonts w:eastAsiaTheme="minorEastAsia" w:cs="Times New Roman"/>
          <w:szCs w:val="24"/>
          <w:lang w:eastAsia="ru-RU"/>
        </w:rPr>
        <w:t>0,85</w:t>
      </w:r>
      <w:proofErr w:type="gramEnd"/>
      <w:r w:rsidRPr="00231DE2">
        <w:rPr>
          <w:rFonts w:eastAsiaTheme="minorEastAsia" w:cs="Times New Roman"/>
          <w:szCs w:val="24"/>
          <w:lang w:eastAsia="ru-RU"/>
        </w:rPr>
        <w:t xml:space="preserve"> и система теплоснабжения считается надежной.</w:t>
      </w:r>
    </w:p>
    <w:p w:rsidR="00F15B1F" w:rsidRPr="00231DE2" w:rsidRDefault="00F15B1F" w:rsidP="00F15B1F">
      <w:pPr>
        <w:pStyle w:val="af1"/>
        <w:ind w:firstLine="567"/>
      </w:pPr>
    </w:p>
    <w:p w:rsidR="009A6FE9" w:rsidRDefault="009A6FE9" w:rsidP="00D04E2C">
      <w:pPr>
        <w:sectPr w:rsidR="009A6FE9">
          <w:pgSz w:w="11906" w:h="16838"/>
          <w:pgMar w:top="1134" w:right="850" w:bottom="1134" w:left="1701" w:header="708" w:footer="708" w:gutter="0"/>
          <w:cols w:space="708"/>
          <w:docGrid w:linePitch="360"/>
        </w:sectPr>
      </w:pPr>
    </w:p>
    <w:p w:rsidR="009A6FE9" w:rsidRPr="00231DE2" w:rsidRDefault="009A6FE9" w:rsidP="009A6FE9">
      <w:pPr>
        <w:rPr>
          <w:b/>
        </w:rPr>
      </w:pPr>
      <w:r w:rsidRPr="00231DE2">
        <w:rPr>
          <w:b/>
        </w:rPr>
        <w:lastRenderedPageBreak/>
        <w:t xml:space="preserve">Таблица </w:t>
      </w:r>
      <w:r>
        <w:rPr>
          <w:b/>
        </w:rPr>
        <w:t>2.3.12</w:t>
      </w:r>
      <w:r w:rsidRPr="00231DE2">
        <w:rPr>
          <w:b/>
        </w:rPr>
        <w:t xml:space="preserve"> - Оценка надежности систем централизованного теплоснабжения МО</w:t>
      </w:r>
    </w:p>
    <w:tbl>
      <w:tblPr>
        <w:tblW w:w="5000" w:type="pct"/>
        <w:tblLayout w:type="fixed"/>
        <w:tblLook w:val="04A0" w:firstRow="1" w:lastRow="0" w:firstColumn="1" w:lastColumn="0" w:noHBand="0" w:noVBand="1"/>
      </w:tblPr>
      <w:tblGrid>
        <w:gridCol w:w="5328"/>
        <w:gridCol w:w="2218"/>
        <w:gridCol w:w="1585"/>
        <w:gridCol w:w="1761"/>
        <w:gridCol w:w="2377"/>
        <w:gridCol w:w="1904"/>
        <w:gridCol w:w="1210"/>
        <w:gridCol w:w="1210"/>
        <w:gridCol w:w="1210"/>
        <w:gridCol w:w="1210"/>
        <w:gridCol w:w="1520"/>
      </w:tblGrid>
      <w:tr w:rsidR="009A6FE9" w:rsidRPr="00231DE2" w:rsidTr="00A61024">
        <w:trPr>
          <w:cantSplit/>
          <w:trHeight w:val="2812"/>
          <w:tblHeader/>
        </w:trPr>
        <w:tc>
          <w:tcPr>
            <w:tcW w:w="12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6FE9" w:rsidRPr="00231DE2" w:rsidRDefault="009A6FE9" w:rsidP="00A61024">
            <w:pPr>
              <w:jc w:val="center"/>
              <w:rPr>
                <w:rFonts w:cs="Times New Roman"/>
                <w:sz w:val="20"/>
                <w:szCs w:val="20"/>
              </w:rPr>
            </w:pPr>
            <w:r w:rsidRPr="00231DE2">
              <w:rPr>
                <w:rFonts w:cs="Times New Roman"/>
                <w:sz w:val="20"/>
                <w:szCs w:val="20"/>
              </w:rPr>
              <w:t>Котельная</w:t>
            </w:r>
          </w:p>
        </w:tc>
        <w:tc>
          <w:tcPr>
            <w:tcW w:w="515"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электроснабжения источников тепла (Кэ)</w:t>
            </w:r>
          </w:p>
        </w:tc>
        <w:tc>
          <w:tcPr>
            <w:tcW w:w="368"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водоснабжения источников тепла (Кв)</w:t>
            </w:r>
          </w:p>
        </w:tc>
        <w:tc>
          <w:tcPr>
            <w:tcW w:w="40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топливоснабжения источников тепла (Кт)</w:t>
            </w:r>
          </w:p>
        </w:tc>
        <w:tc>
          <w:tcPr>
            <w:tcW w:w="552"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соответствия тепловой мощности источников тепла и пропускной способности тепловых сетей (Кб)</w:t>
            </w:r>
          </w:p>
        </w:tc>
        <w:tc>
          <w:tcPr>
            <w:tcW w:w="442"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уровня резервирования (Кр) источников тепла и элементов тепловой сети</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технического состояния тепловых сетей (Кс)</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(Котк)</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(Кнед)</w:t>
            </w:r>
          </w:p>
        </w:tc>
        <w:tc>
          <w:tcPr>
            <w:tcW w:w="2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(Кж)</w:t>
            </w:r>
          </w:p>
        </w:tc>
        <w:tc>
          <w:tcPr>
            <w:tcW w:w="353"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9A6FE9" w:rsidRPr="00231DE2" w:rsidRDefault="009A6FE9" w:rsidP="00A61024">
            <w:pPr>
              <w:jc w:val="center"/>
              <w:rPr>
                <w:rFonts w:cs="Times New Roman"/>
                <w:sz w:val="20"/>
                <w:szCs w:val="20"/>
              </w:rPr>
            </w:pPr>
            <w:r w:rsidRPr="00231DE2">
              <w:rPr>
                <w:rFonts w:cs="Times New Roman"/>
                <w:sz w:val="20"/>
                <w:szCs w:val="20"/>
              </w:rPr>
              <w:t>Показатель надежности (Кнад)</w:t>
            </w:r>
          </w:p>
        </w:tc>
      </w:tr>
      <w:tr w:rsidR="009A6FE9" w:rsidRPr="00231DE2" w:rsidTr="009A6FE9">
        <w:trPr>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6FE9" w:rsidRPr="00231DE2" w:rsidRDefault="009A6FE9" w:rsidP="00A61024">
            <w:pPr>
              <w:jc w:val="center"/>
              <w:rPr>
                <w:rFonts w:cs="Times New Roman"/>
                <w:b/>
                <w:sz w:val="20"/>
                <w:szCs w:val="20"/>
              </w:rPr>
            </w:pPr>
            <w:r w:rsidRPr="00231DE2">
              <w:rPr>
                <w:rFonts w:cs="Times New Roman"/>
                <w:b/>
                <w:sz w:val="20"/>
                <w:szCs w:val="20"/>
              </w:rPr>
              <w:t>МУП АГО Теплотехника</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1, пгт. Арти, ул. Ленина, 298</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0,92</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2, пгт. Арти, ул. Р. Молодежи, 234</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0,86</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4, пгт. Арти, ул. Ленина, 141а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0,83</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5, пгт. Арти, ул. Дерябина, 124</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0,6</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0,84</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8, пгт. Арти, ул. Первомайская, 16а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0,86</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9, пгт. Арти, ул. Грязнова, 17</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0,87</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10, пгт. Арти, ул. Р. Молодежи, 12/2</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0,87</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3, с. Малые Карзи</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0,91</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7, с. Манчаж</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0,89</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12, с. Новый Златоуст</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rPr>
            </w:pPr>
            <w:r w:rsidRPr="00231DE2">
              <w:rPr>
                <w:rFonts w:cs="Times New Roman"/>
                <w:color w:val="000000"/>
                <w:sz w:val="22"/>
              </w:rPr>
              <w:t>0,83</w:t>
            </w:r>
          </w:p>
        </w:tc>
      </w:tr>
      <w:tr w:rsidR="009A6FE9" w:rsidRPr="00231DE2" w:rsidTr="009A6FE9">
        <w:trPr>
          <w:trHeight w:val="340"/>
        </w:trPr>
        <w:tc>
          <w:tcPr>
            <w:tcW w:w="464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rFonts w:cs="Times New Roman"/>
                <w:color w:val="000000"/>
                <w:sz w:val="20"/>
                <w:szCs w:val="20"/>
              </w:rPr>
            </w:pPr>
            <w:r w:rsidRPr="00231DE2">
              <w:rPr>
                <w:rFonts w:eastAsia="Times New Roman" w:cs="Times New Roman"/>
                <w:sz w:val="20"/>
                <w:szCs w:val="20"/>
                <w:lang w:eastAsia="ru-RU"/>
              </w:rPr>
              <w:t>Итого</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0,87</w:t>
            </w:r>
          </w:p>
        </w:tc>
      </w:tr>
      <w:tr w:rsidR="009A6FE9" w:rsidRPr="009A6FE9" w:rsidTr="009A6FE9">
        <w:trPr>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6FE9" w:rsidRPr="009A6FE9" w:rsidRDefault="009A6FE9" w:rsidP="00A61024">
            <w:pPr>
              <w:jc w:val="center"/>
              <w:rPr>
                <w:rFonts w:cs="Times New Roman"/>
                <w:b/>
                <w:sz w:val="20"/>
                <w:szCs w:val="20"/>
              </w:rPr>
            </w:pPr>
            <w:r w:rsidRPr="009A6FE9">
              <w:rPr>
                <w:rFonts w:cs="Times New Roman"/>
                <w:b/>
                <w:sz w:val="20"/>
                <w:szCs w:val="20"/>
              </w:rPr>
              <w:t>АО «Артинский завод»</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rFonts w:eastAsia="Times New Roman" w:cs="Times New Roman"/>
                <w:sz w:val="20"/>
                <w:szCs w:val="20"/>
                <w:lang w:eastAsia="ru-RU"/>
              </w:rPr>
            </w:pPr>
            <w:r w:rsidRPr="00231DE2">
              <w:rPr>
                <w:rFonts w:eastAsia="Times New Roman" w:cs="Times New Roman"/>
                <w:sz w:val="20"/>
              </w:rPr>
              <w:t>Котельная № 1, пгт. Арти, ул. Королева, 50</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0,91</w:t>
            </w:r>
          </w:p>
        </w:tc>
      </w:tr>
      <w:tr w:rsidR="009A6FE9" w:rsidRPr="00231DE2" w:rsidTr="009A6FE9">
        <w:trPr>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ОАО ОТСК</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3, пгт. Арти, ул. Лесная, 2а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0,84</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4, с. Сажино, ул. Чухарева, 1а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0,87</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7, с. Сажино, ул. Больничный город, 4а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0,84</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Котельная № 10, с. Старые Арти, ул. Ленина, 81а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0,84</w:t>
            </w:r>
          </w:p>
        </w:tc>
      </w:tr>
      <w:tr w:rsidR="009A6FE9" w:rsidRPr="00231DE2" w:rsidTr="009A6FE9">
        <w:trPr>
          <w:trHeight w:val="340"/>
        </w:trPr>
        <w:tc>
          <w:tcPr>
            <w:tcW w:w="464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rFonts w:cs="Times New Roman"/>
                <w:color w:val="000000"/>
                <w:sz w:val="20"/>
                <w:szCs w:val="20"/>
              </w:rPr>
            </w:pPr>
            <w:r w:rsidRPr="00231DE2">
              <w:rPr>
                <w:rFonts w:eastAsia="Times New Roman" w:cs="Times New Roman"/>
                <w:sz w:val="20"/>
                <w:szCs w:val="20"/>
                <w:lang w:eastAsia="ru-RU"/>
              </w:rPr>
              <w:t xml:space="preserve">Итого </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0,85</w:t>
            </w:r>
          </w:p>
        </w:tc>
      </w:tr>
      <w:tr w:rsidR="009A6FE9" w:rsidRPr="009A6FE9" w:rsidTr="009A6FE9">
        <w:trPr>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6FE9" w:rsidRPr="009A6FE9" w:rsidRDefault="009A6FE9" w:rsidP="00A61024">
            <w:pPr>
              <w:jc w:val="center"/>
              <w:rPr>
                <w:rFonts w:cs="Times New Roman"/>
                <w:b/>
                <w:sz w:val="20"/>
                <w:szCs w:val="20"/>
              </w:rPr>
            </w:pPr>
            <w:r w:rsidRPr="009A6FE9">
              <w:rPr>
                <w:rFonts w:cs="Times New Roman"/>
                <w:b/>
                <w:sz w:val="20"/>
                <w:szCs w:val="20"/>
              </w:rPr>
              <w:t>ООО Стройтехнопласт</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Теплогенераторная №1, пгт Арти, ул. Геофизическая, 3б</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0,3</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Теплогенераторная №2, пгт Арти, ул. Геофизическая, 3б</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0,82</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sz w:val="20"/>
              </w:rPr>
            </w:pPr>
            <w:r w:rsidRPr="00231DE2">
              <w:rPr>
                <w:rFonts w:eastAsia="Times New Roman" w:cs="Times New Roman"/>
                <w:sz w:val="20"/>
              </w:rPr>
              <w:t>БМК, пгт. Арти, ул. Ленина, 73</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0,84</w:t>
            </w:r>
          </w:p>
        </w:tc>
      </w:tr>
      <w:tr w:rsidR="009A6FE9" w:rsidRPr="00231DE2" w:rsidTr="009A6FE9">
        <w:trPr>
          <w:trHeight w:val="340"/>
        </w:trPr>
        <w:tc>
          <w:tcPr>
            <w:tcW w:w="464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Итого</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0,82</w:t>
            </w:r>
          </w:p>
        </w:tc>
      </w:tr>
      <w:tr w:rsidR="009A6FE9" w:rsidRPr="009A6FE9" w:rsidTr="009A6FE9">
        <w:trPr>
          <w:trHeight w:val="340"/>
        </w:trPr>
        <w:tc>
          <w:tcPr>
            <w:tcW w:w="5000" w:type="pct"/>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6FE9" w:rsidRPr="009A6FE9" w:rsidRDefault="009A6FE9" w:rsidP="00A61024">
            <w:pPr>
              <w:jc w:val="center"/>
              <w:rPr>
                <w:rFonts w:cs="Times New Roman"/>
                <w:b/>
                <w:sz w:val="20"/>
                <w:szCs w:val="20"/>
              </w:rPr>
            </w:pPr>
            <w:r w:rsidRPr="009A6FE9">
              <w:rPr>
                <w:rFonts w:cs="Times New Roman"/>
                <w:b/>
                <w:sz w:val="20"/>
                <w:szCs w:val="20"/>
              </w:rPr>
              <w:t>ИГФ УРО РАН</w:t>
            </w:r>
          </w:p>
        </w:tc>
      </w:tr>
      <w:tr w:rsidR="009A6FE9" w:rsidRPr="00231DE2" w:rsidTr="009A6FE9">
        <w:trPr>
          <w:trHeight w:val="340"/>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FE9" w:rsidRPr="00231DE2" w:rsidRDefault="009A6FE9" w:rsidP="00A61024">
            <w:pPr>
              <w:jc w:val="center"/>
              <w:rPr>
                <w:rFonts w:eastAsia="Times New Roman" w:cs="Times New Roman"/>
                <w:sz w:val="20"/>
                <w:szCs w:val="20"/>
                <w:lang w:eastAsia="ru-RU"/>
              </w:rPr>
            </w:pPr>
            <w:r w:rsidRPr="00231DE2">
              <w:rPr>
                <w:rFonts w:eastAsia="Times New Roman" w:cs="Times New Roman"/>
                <w:sz w:val="20"/>
              </w:rPr>
              <w:t>Котельная, пгт Арти, ул. Геофизическая, 2а</w:t>
            </w:r>
          </w:p>
        </w:tc>
        <w:tc>
          <w:tcPr>
            <w:tcW w:w="515"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409"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w:t>
            </w:r>
          </w:p>
        </w:tc>
        <w:tc>
          <w:tcPr>
            <w:tcW w:w="55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442"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1</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9A6FE9" w:rsidRPr="00231DE2" w:rsidRDefault="009A6FE9" w:rsidP="00A61024">
            <w:pPr>
              <w:jc w:val="center"/>
              <w:rPr>
                <w:rFonts w:cs="Times New Roman"/>
                <w:color w:val="000000"/>
                <w:sz w:val="20"/>
                <w:szCs w:val="20"/>
              </w:rPr>
            </w:pPr>
            <w:r w:rsidRPr="00231DE2">
              <w:rPr>
                <w:rFonts w:cs="Times New Roman"/>
                <w:color w:val="000000"/>
                <w:sz w:val="20"/>
                <w:szCs w:val="20"/>
              </w:rPr>
              <w:t>0,87</w:t>
            </w:r>
          </w:p>
        </w:tc>
      </w:tr>
    </w:tbl>
    <w:p w:rsidR="00FB18B3" w:rsidRDefault="00FB18B3" w:rsidP="00D04E2C"/>
    <w:p w:rsidR="00FB18B3" w:rsidRDefault="00FB18B3" w:rsidP="00D04E2C"/>
    <w:p w:rsidR="009A6FE9" w:rsidRDefault="009A6FE9" w:rsidP="00D04E2C">
      <w:pPr>
        <w:sectPr w:rsidR="009A6FE9" w:rsidSect="009A6FE9">
          <w:pgSz w:w="23811" w:h="16838" w:orient="landscape" w:code="8"/>
          <w:pgMar w:top="1418" w:right="1134" w:bottom="850" w:left="1134" w:header="708" w:footer="708" w:gutter="0"/>
          <w:cols w:space="708"/>
          <w:docGrid w:linePitch="360"/>
        </w:sectPr>
      </w:pPr>
    </w:p>
    <w:p w:rsidR="00336EC1" w:rsidRPr="00D34583" w:rsidRDefault="00336EC1" w:rsidP="00336EC1">
      <w:pPr>
        <w:rPr>
          <w:b/>
        </w:rPr>
      </w:pPr>
      <w:r w:rsidRPr="00D34583">
        <w:rPr>
          <w:b/>
        </w:rPr>
        <w:lastRenderedPageBreak/>
        <w:t>Тарифы, плата за подключение (присоединение), структура себестоимости производства и транспорта ресурса</w:t>
      </w:r>
    </w:p>
    <w:p w:rsidR="00336EC1" w:rsidRPr="00ED0F4C" w:rsidRDefault="00336EC1" w:rsidP="00336EC1">
      <w:pPr>
        <w:pStyle w:val="a6"/>
        <w:ind w:firstLine="709"/>
        <w:jc w:val="both"/>
        <w:rPr>
          <w:rFonts w:cs="Times New Roman"/>
          <w:lang w:eastAsia="ru-RU"/>
        </w:rPr>
      </w:pPr>
      <w:r w:rsidRPr="00ED0F4C">
        <w:rPr>
          <w:lang w:eastAsia="ru-RU"/>
        </w:rPr>
        <w:t xml:space="preserve">Тарифы на тепловую энергию утвержденные постановлением </w:t>
      </w:r>
      <w:r w:rsidRPr="00ED0F4C">
        <w:rPr>
          <w:rFonts w:cs="Times New Roman"/>
          <w:lang w:eastAsia="ru-RU"/>
        </w:rPr>
        <w:t>Региональной энергетической комиссии Свердловской области от 09.12.2020 г. № 164-пк «О внесении изменений в отдельные постановления Региональной энергетической комиссии Свердловской области об установлении тарифов на тепловую энергию (услуги по передаче тепловой энергии) на территории Артинского городского округа» представлен в таблице ниже.</w:t>
      </w:r>
    </w:p>
    <w:p w:rsidR="00FB18B3" w:rsidRDefault="00FB18B3" w:rsidP="00D04E2C"/>
    <w:p w:rsidR="00336EC1" w:rsidRPr="00ED0F4C" w:rsidRDefault="00336EC1" w:rsidP="00336EC1">
      <w:pPr>
        <w:pStyle w:val="a6"/>
        <w:rPr>
          <w:b/>
          <w:lang w:eastAsia="ru-RU"/>
        </w:rPr>
      </w:pPr>
      <w:r w:rsidRPr="00ED0F4C">
        <w:rPr>
          <w:b/>
        </w:rPr>
        <w:t xml:space="preserve">Таблица </w:t>
      </w:r>
      <w:r>
        <w:rPr>
          <w:b/>
        </w:rPr>
        <w:t>2.3.13</w:t>
      </w:r>
      <w:r w:rsidRPr="00ED0F4C">
        <w:rPr>
          <w:b/>
        </w:rPr>
        <w:t xml:space="preserve"> – Тарифы на тепловую энергию по Артинскому городскому округу</w:t>
      </w:r>
    </w:p>
    <w:tbl>
      <w:tblPr>
        <w:tblW w:w="88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719"/>
        <w:gridCol w:w="1975"/>
        <w:gridCol w:w="1948"/>
        <w:gridCol w:w="1099"/>
        <w:gridCol w:w="1664"/>
        <w:gridCol w:w="10"/>
      </w:tblGrid>
      <w:tr w:rsidR="00336EC1" w:rsidRPr="00ED0F4C" w:rsidTr="00336EC1">
        <w:trPr>
          <w:gridAfter w:val="1"/>
          <w:wAfter w:w="10" w:type="dxa"/>
          <w:trHeight w:val="450"/>
          <w:tblHeader/>
        </w:trPr>
        <w:tc>
          <w:tcPr>
            <w:tcW w:w="407" w:type="dxa"/>
            <w:shd w:val="clear" w:color="auto" w:fill="F2F2F2" w:themeFill="background1" w:themeFillShade="F2"/>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720" w:type="dxa"/>
            <w:shd w:val="clear" w:color="auto" w:fill="F2F2F2" w:themeFill="background1" w:themeFillShade="F2"/>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Вид тарифа</w:t>
            </w:r>
          </w:p>
        </w:tc>
        <w:tc>
          <w:tcPr>
            <w:tcW w:w="1976" w:type="dxa"/>
            <w:shd w:val="clear" w:color="auto" w:fill="F2F2F2" w:themeFill="background1" w:themeFillShade="F2"/>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Год с календарной разбивкой</w:t>
            </w:r>
          </w:p>
        </w:tc>
        <w:tc>
          <w:tcPr>
            <w:tcW w:w="1950" w:type="dxa"/>
            <w:shd w:val="clear" w:color="auto" w:fill="F2F2F2" w:themeFill="background1" w:themeFillShade="F2"/>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Вода</w:t>
            </w:r>
          </w:p>
        </w:tc>
        <w:tc>
          <w:tcPr>
            <w:tcW w:w="1099" w:type="dxa"/>
            <w:shd w:val="clear" w:color="auto" w:fill="F2F2F2" w:themeFill="background1" w:themeFillShade="F2"/>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Отборный пар</w:t>
            </w:r>
          </w:p>
        </w:tc>
        <w:tc>
          <w:tcPr>
            <w:tcW w:w="1660" w:type="dxa"/>
            <w:shd w:val="clear" w:color="auto" w:fill="F2F2F2" w:themeFill="background1" w:themeFillShade="F2"/>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Острый редуцированный пар</w:t>
            </w:r>
          </w:p>
        </w:tc>
      </w:tr>
      <w:tr w:rsidR="00336EC1" w:rsidRPr="00ED0F4C" w:rsidTr="00336EC1">
        <w:trPr>
          <w:trHeight w:val="315"/>
        </w:trPr>
        <w:tc>
          <w:tcPr>
            <w:tcW w:w="8822" w:type="dxa"/>
            <w:gridSpan w:val="7"/>
            <w:shd w:val="clear" w:color="auto" w:fill="DEEAF6" w:themeFill="accent1" w:themeFillTint="33"/>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МУП АГО "Теплотехника"</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потребителей в случае отсутствия дифференциации тарифов по схеме подключения</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01.01.2017 по 30.06.2017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1863,84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01.07.2017 по 31.12.2017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1957,85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01.01.2018 по 30.06.2018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1957,85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01.07.2018 по 31.12.2018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2037,52</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2037,52</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2080,59</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2080,59</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2138,53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2138,53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2145,26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населения (тарифы с учетом НДС)</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01.01.2017 по 30.06.2017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1863,84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01.07.2017 по 31.12.2017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1957,85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01.01.2018 по 30.06.2018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1957,85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01.07.2018 по 31.12.2018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2037,52</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2037,52</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2080,59</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2080,59</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2138,53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2138,53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2145,26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trHeight w:val="315"/>
        </w:trPr>
        <w:tc>
          <w:tcPr>
            <w:tcW w:w="8822" w:type="dxa"/>
            <w:gridSpan w:val="7"/>
            <w:shd w:val="clear" w:color="auto" w:fill="DEEAF6" w:themeFill="accent1" w:themeFillTint="33"/>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АО "Артинский завод"</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потребителей в случае отсутствия дифференциации тарифов по схеме подключения</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01.01.2017 по 30.06.2017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1129,85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01.07.2017 по 31.12.2017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1187,8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01.01.2018 по 30.06.2018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1187,8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01.07.2018 по 31.12.2018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1227,78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1227,78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1256,84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1256,84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1301,3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1301,3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1368,22</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населения (тарифы с учетом НДС)</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01.01.2017 по 30.06.2017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1333,22</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01.07.2017 по 31.12.2017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1401,6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01.01.2018 по 30.06.2018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1401,6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01.07.2018 по 31.12.2018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1448,78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1473,34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1508,21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1508,21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1561,56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1561,56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1641,86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r>
      <w:tr w:rsidR="00336EC1" w:rsidRPr="00ED0F4C" w:rsidTr="00336EC1">
        <w:trPr>
          <w:trHeight w:val="315"/>
        </w:trPr>
        <w:tc>
          <w:tcPr>
            <w:tcW w:w="8822" w:type="dxa"/>
            <w:gridSpan w:val="7"/>
            <w:shd w:val="clear" w:color="auto" w:fill="DEEAF6" w:themeFill="accent1" w:themeFillTint="33"/>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ОАО "ОТСК"</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потребителей в случае отсутствия дифференциации тарифов по схеме подключения</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2144,91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2194,84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2194,84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2274,75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2274,75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2353,09</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населения (тарифы с учетом НДС)</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 </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2573,89</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2633,81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2633,81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2729,7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2729,7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2823,71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trHeight w:val="315"/>
        </w:trPr>
        <w:tc>
          <w:tcPr>
            <w:tcW w:w="8822" w:type="dxa"/>
            <w:gridSpan w:val="7"/>
            <w:shd w:val="clear" w:color="auto" w:fill="DEEAF6" w:themeFill="accent1" w:themeFillTint="33"/>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ООО "Стройтехнопласт"</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потребителей в случае отсутствия дифференциации тарифов по схеме подключения</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01.01.2017 по 30.06.2017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1569,07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01.07.2017 по 31.12.2017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1642,76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01.01.2018 по 30.06.2018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1642,76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01.07.2018 по 31.12.2018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1697,36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1683,00</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1683,00</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1683,00</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1740,87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1740,87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1834,93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населения (тарифы с учетом НДС)</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01.01.2017 по 30.06.2017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1569,07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01.07.2017 по 31.12.2017</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1642,76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01.01.2018 по 30.06.2018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1642,76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01.07.2018 по 31.12.2018</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1697,36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01.01.2019 по 30.06.2019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1683,00</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01.07.2019 по 31.12.2019</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1683,00</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1683,00</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1740,87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1740,87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25"/>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1834,93</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trHeight w:val="280"/>
        </w:trPr>
        <w:tc>
          <w:tcPr>
            <w:tcW w:w="8822" w:type="dxa"/>
            <w:gridSpan w:val="7"/>
            <w:shd w:val="clear" w:color="auto" w:fill="DEEAF6" w:themeFill="accent1" w:themeFillTint="33"/>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ИГФ УРО РАН</w:t>
            </w:r>
          </w:p>
        </w:tc>
      </w:tr>
      <w:tr w:rsidR="00336EC1" w:rsidRPr="00ED0F4C" w:rsidTr="00336EC1">
        <w:trPr>
          <w:gridAfter w:val="1"/>
          <w:wAfter w:w="6" w:type="dxa"/>
          <w:trHeight w:val="315"/>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потребителей в случае отсутствия дифференциации тарифов по схеме подключения</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1285,28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1356,64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1356,64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1430,04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01.01.2022 по 30.06.2022</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1573,55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01.07.2022 по 31.12.2022</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1573,55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01.01.2023 по 30.06.2023</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1573,55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01.07.2023 по 31.12.2023</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1636,31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01.01.2024 по 30.06.2024</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1636,31</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01.07.20224 по 31.12.2024</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1638,17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6" w:type="dxa"/>
          <w:trHeight w:val="300"/>
        </w:trPr>
        <w:tc>
          <w:tcPr>
            <w:tcW w:w="407"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2</w:t>
            </w:r>
          </w:p>
        </w:tc>
        <w:tc>
          <w:tcPr>
            <w:tcW w:w="8409" w:type="dxa"/>
            <w:gridSpan w:val="5"/>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Для населения (тарифы с учетом НДС)</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restart"/>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Одноставочный тариф, руб./Гкал</w:t>
            </w: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01.01.2020 по 30.06.2020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1542,34</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01.07.2020 по 31.12.2020</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1627,97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01.01.2021 по 30.06.2021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1627,97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01.07.2021 по 31.12.2021</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1716,05</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01.01.2022 по 30.06.2022</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1888,26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01.07.2022 по 31.12.2022</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1888,26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01.01.2023 по 30.06.2023</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1888,26</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01.07.2023 по 31.12.2023</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1963,57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01.01.2024 по 30.06.2024</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1963,57</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r w:rsidR="00336EC1" w:rsidRPr="00ED0F4C" w:rsidTr="00336EC1">
        <w:trPr>
          <w:gridAfter w:val="1"/>
          <w:wAfter w:w="10" w:type="dxa"/>
          <w:trHeight w:val="510"/>
        </w:trPr>
        <w:tc>
          <w:tcPr>
            <w:tcW w:w="407"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720" w:type="dxa"/>
            <w:vMerge/>
            <w:vAlign w:val="center"/>
            <w:hideMark/>
          </w:tcPr>
          <w:p w:rsidR="00336EC1" w:rsidRPr="00ED0F4C" w:rsidRDefault="00336EC1" w:rsidP="00A61024">
            <w:pPr>
              <w:rPr>
                <w:rFonts w:eastAsia="Times New Roman" w:cs="Times New Roman"/>
                <w:color w:val="000000"/>
                <w:sz w:val="20"/>
                <w:szCs w:val="20"/>
                <w:lang w:eastAsia="ru-RU"/>
              </w:rPr>
            </w:pPr>
          </w:p>
        </w:tc>
        <w:tc>
          <w:tcPr>
            <w:tcW w:w="1976"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с 01.07.20224 по 31.12.2024</w:t>
            </w:r>
          </w:p>
        </w:tc>
        <w:tc>
          <w:tcPr>
            <w:tcW w:w="195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1965,8</w:t>
            </w:r>
          </w:p>
        </w:tc>
        <w:tc>
          <w:tcPr>
            <w:tcW w:w="1099"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c>
          <w:tcPr>
            <w:tcW w:w="1660" w:type="dxa"/>
            <w:shd w:val="clear" w:color="auto" w:fill="auto"/>
            <w:vAlign w:val="center"/>
            <w:hideMark/>
          </w:tcPr>
          <w:p w:rsidR="00336EC1" w:rsidRPr="00ED0F4C" w:rsidRDefault="00336EC1" w:rsidP="00A61024">
            <w:pPr>
              <w:jc w:val="center"/>
              <w:rPr>
                <w:rFonts w:eastAsia="Times New Roman" w:cs="Times New Roman"/>
                <w:color w:val="000000"/>
                <w:sz w:val="20"/>
                <w:szCs w:val="20"/>
                <w:lang w:eastAsia="ru-RU"/>
              </w:rPr>
            </w:pPr>
            <w:r w:rsidRPr="00ED0F4C">
              <w:rPr>
                <w:rFonts w:eastAsia="Times New Roman" w:cs="Times New Roman"/>
                <w:color w:val="000000"/>
                <w:sz w:val="20"/>
                <w:szCs w:val="20"/>
                <w:lang w:eastAsia="ru-RU"/>
              </w:rPr>
              <w:t>-</w:t>
            </w:r>
          </w:p>
        </w:tc>
      </w:tr>
    </w:tbl>
    <w:p w:rsidR="00FB18B3" w:rsidRDefault="00FB18B3" w:rsidP="00D04E2C"/>
    <w:p w:rsidR="00336EC1" w:rsidRPr="00D34583" w:rsidRDefault="00336EC1" w:rsidP="00336EC1">
      <w:pPr>
        <w:rPr>
          <w:b/>
        </w:rPr>
      </w:pPr>
      <w:r w:rsidRPr="00D34583">
        <w:rPr>
          <w:b/>
        </w:rPr>
        <w:t xml:space="preserve">Технические и технологические проблемы в системе </w:t>
      </w:r>
      <w:r w:rsidR="00A91C54">
        <w:rPr>
          <w:b/>
        </w:rPr>
        <w:t>теплоснабжения</w:t>
      </w:r>
    </w:p>
    <w:p w:rsidR="00336EC1" w:rsidRPr="00ED0F4C" w:rsidRDefault="00336EC1" w:rsidP="00336EC1">
      <w:pPr>
        <w:pStyle w:val="af1"/>
        <w:kinsoku w:val="0"/>
        <w:overflowPunct w:val="0"/>
        <w:spacing w:line="275" w:lineRule="exact"/>
        <w:ind w:firstLine="567"/>
      </w:pPr>
      <w:r w:rsidRPr="00ED0F4C">
        <w:rPr>
          <w:spacing w:val="-1"/>
        </w:rPr>
        <w:t>Из</w:t>
      </w:r>
      <w:r w:rsidRPr="00ED0F4C">
        <w:t xml:space="preserve"> </w:t>
      </w:r>
      <w:r w:rsidRPr="00ED0F4C">
        <w:rPr>
          <w:spacing w:val="-1"/>
        </w:rPr>
        <w:t>комплекса</w:t>
      </w:r>
      <w:r w:rsidRPr="00ED0F4C">
        <w:t xml:space="preserve"> </w:t>
      </w:r>
      <w:r w:rsidRPr="00ED0F4C">
        <w:rPr>
          <w:spacing w:val="-1"/>
        </w:rPr>
        <w:t>существующих</w:t>
      </w:r>
      <w:r w:rsidRPr="00ED0F4C">
        <w:t xml:space="preserve"> проблем организации </w:t>
      </w:r>
      <w:r w:rsidRPr="00ED0F4C">
        <w:rPr>
          <w:b/>
          <w:bCs/>
          <w:i/>
          <w:iCs/>
          <w:spacing w:val="-1"/>
        </w:rPr>
        <w:t>качественного</w:t>
      </w:r>
      <w:r w:rsidRPr="00ED0F4C">
        <w:rPr>
          <w:b/>
          <w:bCs/>
          <w:i/>
          <w:iCs/>
        </w:rPr>
        <w:t xml:space="preserve"> теплоснабжения</w:t>
      </w:r>
      <w:r w:rsidRPr="00ED0F4C">
        <w:t xml:space="preserve"> </w:t>
      </w:r>
      <w:r w:rsidRPr="00ED0F4C">
        <w:rPr>
          <w:spacing w:val="-1"/>
        </w:rPr>
        <w:t>можно</w:t>
      </w:r>
      <w:r w:rsidRPr="00ED0F4C">
        <w:rPr>
          <w:spacing w:val="-13"/>
        </w:rPr>
        <w:t xml:space="preserve"> </w:t>
      </w:r>
      <w:r w:rsidRPr="00ED0F4C">
        <w:t>выделить</w:t>
      </w:r>
      <w:r w:rsidRPr="00ED0F4C">
        <w:rPr>
          <w:spacing w:val="-17"/>
        </w:rPr>
        <w:t xml:space="preserve"> </w:t>
      </w:r>
      <w:r w:rsidRPr="00ED0F4C">
        <w:rPr>
          <w:spacing w:val="-1"/>
        </w:rPr>
        <w:t>следующие</w:t>
      </w:r>
      <w:r w:rsidRPr="00ED0F4C">
        <w:rPr>
          <w:spacing w:val="-13"/>
        </w:rPr>
        <w:t xml:space="preserve"> </w:t>
      </w:r>
      <w:r w:rsidRPr="00ED0F4C">
        <w:t>составляющие:</w:t>
      </w:r>
    </w:p>
    <w:p w:rsidR="00336EC1" w:rsidRPr="00ED0F4C" w:rsidRDefault="00336EC1" w:rsidP="00336EC1">
      <w:pPr>
        <w:pStyle w:val="af1"/>
        <w:kinsoku w:val="0"/>
        <w:overflowPunct w:val="0"/>
        <w:spacing w:line="275" w:lineRule="exact"/>
        <w:ind w:firstLine="567"/>
      </w:pPr>
      <w:r w:rsidRPr="00ED0F4C">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p w:rsidR="00336EC1" w:rsidRPr="00ED0F4C" w:rsidRDefault="00336EC1" w:rsidP="00336EC1">
      <w:pPr>
        <w:ind w:firstLine="709"/>
        <w:rPr>
          <w:spacing w:val="-1"/>
        </w:rPr>
      </w:pPr>
      <w:r w:rsidRPr="00ED0F4C">
        <w:t xml:space="preserve">- </w:t>
      </w:r>
      <w:r w:rsidRPr="00ED0F4C">
        <w:rPr>
          <w:spacing w:val="1"/>
        </w:rPr>
        <w:t>износ</w:t>
      </w:r>
      <w:r w:rsidRPr="00ED0F4C">
        <w:rPr>
          <w:spacing w:val="22"/>
        </w:rPr>
        <w:t xml:space="preserve"> </w:t>
      </w:r>
      <w:r w:rsidRPr="00ED0F4C">
        <w:rPr>
          <w:spacing w:val="-1"/>
        </w:rPr>
        <w:t>тепловых</w:t>
      </w:r>
      <w:r w:rsidRPr="00ED0F4C">
        <w:rPr>
          <w:spacing w:val="18"/>
        </w:rPr>
        <w:t xml:space="preserve"> </w:t>
      </w:r>
      <w:r w:rsidRPr="00ED0F4C">
        <w:rPr>
          <w:spacing w:val="-1"/>
        </w:rPr>
        <w:t>сетей</w:t>
      </w:r>
      <w:r w:rsidRPr="00ED0F4C">
        <w:rPr>
          <w:spacing w:val="22"/>
        </w:rPr>
        <w:t xml:space="preserve"> </w:t>
      </w:r>
      <w:r w:rsidRPr="00ED0F4C">
        <w:t>-</w:t>
      </w:r>
      <w:r w:rsidRPr="00ED0F4C">
        <w:rPr>
          <w:spacing w:val="24"/>
        </w:rPr>
        <w:t xml:space="preserve"> </w:t>
      </w:r>
      <w:r w:rsidRPr="00ED0F4C">
        <w:rPr>
          <w:spacing w:val="-1"/>
        </w:rPr>
        <w:t>это</w:t>
      </w:r>
      <w:r w:rsidRPr="00ED0F4C">
        <w:rPr>
          <w:spacing w:val="27"/>
        </w:rPr>
        <w:t xml:space="preserve"> </w:t>
      </w:r>
      <w:r w:rsidRPr="00ED0F4C">
        <w:t>наиболее</w:t>
      </w:r>
      <w:r w:rsidRPr="00ED0F4C">
        <w:rPr>
          <w:spacing w:val="22"/>
        </w:rPr>
        <w:t xml:space="preserve"> </w:t>
      </w:r>
      <w:r w:rsidRPr="00ED0F4C">
        <w:rPr>
          <w:spacing w:val="-1"/>
        </w:rPr>
        <w:t>существенная</w:t>
      </w:r>
      <w:r w:rsidRPr="00ED0F4C">
        <w:rPr>
          <w:spacing w:val="23"/>
        </w:rPr>
        <w:t xml:space="preserve"> </w:t>
      </w:r>
      <w:r w:rsidRPr="00ED0F4C">
        <w:t>проблема</w:t>
      </w:r>
      <w:r w:rsidRPr="00ED0F4C">
        <w:rPr>
          <w:spacing w:val="22"/>
        </w:rPr>
        <w:t xml:space="preserve"> </w:t>
      </w:r>
      <w:r w:rsidRPr="00ED0F4C">
        <w:rPr>
          <w:spacing w:val="-1"/>
        </w:rPr>
        <w:t>организации</w:t>
      </w:r>
      <w:r w:rsidRPr="00ED0F4C">
        <w:rPr>
          <w:spacing w:val="24"/>
        </w:rPr>
        <w:t xml:space="preserve"> </w:t>
      </w:r>
      <w:r w:rsidRPr="00ED0F4C">
        <w:rPr>
          <w:spacing w:val="-1"/>
        </w:rPr>
        <w:t>качественного</w:t>
      </w:r>
      <w:r w:rsidRPr="00ED0F4C">
        <w:rPr>
          <w:spacing w:val="80"/>
          <w:w w:val="99"/>
        </w:rPr>
        <w:t xml:space="preserve"> </w:t>
      </w:r>
      <w:r w:rsidRPr="00ED0F4C">
        <w:rPr>
          <w:spacing w:val="-1"/>
        </w:rPr>
        <w:t>теплоснабжения.</w:t>
      </w:r>
      <w:r w:rsidRPr="00ED0F4C">
        <w:rPr>
          <w:spacing w:val="38"/>
        </w:rPr>
        <w:t xml:space="preserve"> </w:t>
      </w:r>
      <w:r w:rsidRPr="00ED0F4C">
        <w:rPr>
          <w:spacing w:val="-1"/>
        </w:rPr>
        <w:t>Старение</w:t>
      </w:r>
      <w:r w:rsidRPr="00ED0F4C">
        <w:rPr>
          <w:spacing w:val="35"/>
        </w:rPr>
        <w:t xml:space="preserve"> </w:t>
      </w:r>
      <w:r w:rsidRPr="00ED0F4C">
        <w:t>тепловых</w:t>
      </w:r>
      <w:r w:rsidRPr="00ED0F4C">
        <w:rPr>
          <w:spacing w:val="33"/>
        </w:rPr>
        <w:t xml:space="preserve"> </w:t>
      </w:r>
      <w:r w:rsidRPr="00ED0F4C">
        <w:rPr>
          <w:spacing w:val="-1"/>
        </w:rPr>
        <w:t>сетей</w:t>
      </w:r>
      <w:r w:rsidRPr="00ED0F4C">
        <w:rPr>
          <w:spacing w:val="37"/>
        </w:rPr>
        <w:t xml:space="preserve"> </w:t>
      </w:r>
      <w:r w:rsidRPr="00ED0F4C">
        <w:t>приводит</w:t>
      </w:r>
      <w:r w:rsidRPr="00ED0F4C">
        <w:rPr>
          <w:spacing w:val="37"/>
        </w:rPr>
        <w:t xml:space="preserve"> </w:t>
      </w:r>
      <w:r w:rsidRPr="00ED0F4C">
        <w:rPr>
          <w:spacing w:val="-1"/>
        </w:rPr>
        <w:t>как</w:t>
      </w:r>
      <w:r w:rsidRPr="00ED0F4C">
        <w:rPr>
          <w:spacing w:val="35"/>
        </w:rPr>
        <w:t xml:space="preserve"> </w:t>
      </w:r>
      <w:r w:rsidRPr="00ED0F4C">
        <w:t>к</w:t>
      </w:r>
      <w:r w:rsidRPr="00ED0F4C">
        <w:rPr>
          <w:spacing w:val="40"/>
        </w:rPr>
        <w:t xml:space="preserve"> </w:t>
      </w:r>
      <w:r w:rsidRPr="00ED0F4C">
        <w:t>снижению</w:t>
      </w:r>
      <w:r w:rsidRPr="00ED0F4C">
        <w:rPr>
          <w:spacing w:val="36"/>
        </w:rPr>
        <w:t xml:space="preserve"> </w:t>
      </w:r>
      <w:r w:rsidRPr="00ED0F4C">
        <w:rPr>
          <w:spacing w:val="-1"/>
        </w:rPr>
        <w:t>надежности,</w:t>
      </w:r>
      <w:r w:rsidRPr="00ED0F4C">
        <w:rPr>
          <w:spacing w:val="38"/>
        </w:rPr>
        <w:t xml:space="preserve"> </w:t>
      </w:r>
      <w:r w:rsidRPr="00ED0F4C">
        <w:t>вызванному</w:t>
      </w:r>
      <w:r w:rsidRPr="00ED0F4C">
        <w:rPr>
          <w:spacing w:val="78"/>
          <w:w w:val="99"/>
        </w:rPr>
        <w:t xml:space="preserve"> </w:t>
      </w:r>
      <w:r w:rsidRPr="00ED0F4C">
        <w:t>коррозией</w:t>
      </w:r>
      <w:r w:rsidRPr="00ED0F4C">
        <w:rPr>
          <w:spacing w:val="11"/>
        </w:rPr>
        <w:t xml:space="preserve"> </w:t>
      </w:r>
      <w:r w:rsidRPr="00ED0F4C">
        <w:t>и</w:t>
      </w:r>
      <w:r w:rsidRPr="00ED0F4C">
        <w:rPr>
          <w:spacing w:val="15"/>
        </w:rPr>
        <w:t xml:space="preserve"> </w:t>
      </w:r>
      <w:r w:rsidRPr="00ED0F4C">
        <w:rPr>
          <w:spacing w:val="-1"/>
        </w:rPr>
        <w:t>усталостью</w:t>
      </w:r>
      <w:r w:rsidRPr="00ED0F4C">
        <w:rPr>
          <w:spacing w:val="14"/>
        </w:rPr>
        <w:t xml:space="preserve"> </w:t>
      </w:r>
      <w:r w:rsidRPr="00ED0F4C">
        <w:rPr>
          <w:spacing w:val="-1"/>
        </w:rPr>
        <w:t>металла,</w:t>
      </w:r>
      <w:r w:rsidRPr="00ED0F4C">
        <w:rPr>
          <w:spacing w:val="17"/>
        </w:rPr>
        <w:t xml:space="preserve"> </w:t>
      </w:r>
      <w:r w:rsidRPr="00ED0F4C">
        <w:rPr>
          <w:spacing w:val="-1"/>
        </w:rPr>
        <w:t>так</w:t>
      </w:r>
      <w:r w:rsidRPr="00ED0F4C">
        <w:rPr>
          <w:spacing w:val="9"/>
        </w:rPr>
        <w:t xml:space="preserve"> </w:t>
      </w:r>
      <w:r w:rsidRPr="00ED0F4C">
        <w:t>и</w:t>
      </w:r>
      <w:r w:rsidRPr="00ED0F4C">
        <w:rPr>
          <w:spacing w:val="15"/>
        </w:rPr>
        <w:t xml:space="preserve"> </w:t>
      </w:r>
      <w:r w:rsidRPr="00ED0F4C">
        <w:rPr>
          <w:spacing w:val="-1"/>
        </w:rPr>
        <w:t>разрушению</w:t>
      </w:r>
      <w:r w:rsidRPr="00ED0F4C">
        <w:rPr>
          <w:spacing w:val="13"/>
        </w:rPr>
        <w:t xml:space="preserve"> </w:t>
      </w:r>
      <w:r w:rsidRPr="00ED0F4C">
        <w:rPr>
          <w:spacing w:val="-1"/>
        </w:rPr>
        <w:t>изоляции.</w:t>
      </w:r>
      <w:r w:rsidRPr="00ED0F4C">
        <w:rPr>
          <w:spacing w:val="17"/>
        </w:rPr>
        <w:t xml:space="preserve"> </w:t>
      </w:r>
      <w:r w:rsidRPr="00ED0F4C">
        <w:rPr>
          <w:spacing w:val="-1"/>
        </w:rPr>
        <w:t>Разрушение</w:t>
      </w:r>
      <w:r w:rsidRPr="00ED0F4C">
        <w:rPr>
          <w:spacing w:val="14"/>
        </w:rPr>
        <w:t xml:space="preserve"> </w:t>
      </w:r>
      <w:r w:rsidRPr="00ED0F4C">
        <w:rPr>
          <w:spacing w:val="-1"/>
        </w:rPr>
        <w:t>изоляции</w:t>
      </w:r>
      <w:r w:rsidRPr="00ED0F4C">
        <w:rPr>
          <w:spacing w:val="15"/>
        </w:rPr>
        <w:t xml:space="preserve"> </w:t>
      </w:r>
      <w:r w:rsidRPr="00ED0F4C">
        <w:t>в</w:t>
      </w:r>
      <w:r w:rsidRPr="00ED0F4C">
        <w:rPr>
          <w:spacing w:val="12"/>
        </w:rPr>
        <w:t xml:space="preserve"> </w:t>
      </w:r>
      <w:r w:rsidRPr="00ED0F4C">
        <w:rPr>
          <w:spacing w:val="-1"/>
        </w:rPr>
        <w:t>свою</w:t>
      </w:r>
      <w:r w:rsidRPr="00ED0F4C">
        <w:rPr>
          <w:spacing w:val="13"/>
        </w:rPr>
        <w:t xml:space="preserve"> </w:t>
      </w:r>
      <w:r w:rsidRPr="00ED0F4C">
        <w:t>оче</w:t>
      </w:r>
      <w:r w:rsidRPr="00ED0F4C">
        <w:rPr>
          <w:spacing w:val="-1"/>
        </w:rPr>
        <w:t>редь</w:t>
      </w:r>
      <w:r w:rsidRPr="00ED0F4C">
        <w:rPr>
          <w:spacing w:val="33"/>
        </w:rPr>
        <w:t xml:space="preserve"> </w:t>
      </w:r>
      <w:r w:rsidRPr="00ED0F4C">
        <w:t>приводит</w:t>
      </w:r>
      <w:r w:rsidRPr="00ED0F4C">
        <w:rPr>
          <w:spacing w:val="33"/>
        </w:rPr>
        <w:t xml:space="preserve"> </w:t>
      </w:r>
      <w:r w:rsidRPr="00ED0F4C">
        <w:t>к</w:t>
      </w:r>
      <w:r w:rsidRPr="00ED0F4C">
        <w:rPr>
          <w:spacing w:val="31"/>
        </w:rPr>
        <w:t xml:space="preserve"> </w:t>
      </w:r>
      <w:r w:rsidRPr="00ED0F4C">
        <w:rPr>
          <w:spacing w:val="-1"/>
        </w:rPr>
        <w:t>тепловым</w:t>
      </w:r>
      <w:r w:rsidRPr="00ED0F4C">
        <w:rPr>
          <w:spacing w:val="34"/>
        </w:rPr>
        <w:t xml:space="preserve"> </w:t>
      </w:r>
      <w:r w:rsidRPr="00ED0F4C">
        <w:rPr>
          <w:spacing w:val="-1"/>
        </w:rPr>
        <w:t>потерям</w:t>
      </w:r>
      <w:r w:rsidRPr="00ED0F4C">
        <w:rPr>
          <w:spacing w:val="29"/>
        </w:rPr>
        <w:t xml:space="preserve"> </w:t>
      </w:r>
      <w:r w:rsidRPr="00ED0F4C">
        <w:t>и</w:t>
      </w:r>
      <w:r w:rsidRPr="00ED0F4C">
        <w:rPr>
          <w:spacing w:val="33"/>
        </w:rPr>
        <w:t xml:space="preserve"> </w:t>
      </w:r>
      <w:r w:rsidRPr="00ED0F4C">
        <w:rPr>
          <w:spacing w:val="-1"/>
        </w:rPr>
        <w:t>значительному</w:t>
      </w:r>
      <w:r w:rsidRPr="00ED0F4C">
        <w:rPr>
          <w:spacing w:val="24"/>
        </w:rPr>
        <w:t xml:space="preserve"> </w:t>
      </w:r>
      <w:r w:rsidRPr="00ED0F4C">
        <w:t>снижению</w:t>
      </w:r>
      <w:r w:rsidRPr="00ED0F4C">
        <w:rPr>
          <w:spacing w:val="31"/>
        </w:rPr>
        <w:t xml:space="preserve"> </w:t>
      </w:r>
      <w:r w:rsidRPr="00ED0F4C">
        <w:rPr>
          <w:spacing w:val="-1"/>
        </w:rPr>
        <w:t>температуры</w:t>
      </w:r>
      <w:r w:rsidRPr="00ED0F4C">
        <w:rPr>
          <w:spacing w:val="34"/>
        </w:rPr>
        <w:t xml:space="preserve"> </w:t>
      </w:r>
      <w:r w:rsidRPr="00ED0F4C">
        <w:rPr>
          <w:spacing w:val="-1"/>
        </w:rPr>
        <w:t>теплоносителя</w:t>
      </w:r>
      <w:r w:rsidRPr="00ED0F4C">
        <w:rPr>
          <w:spacing w:val="32"/>
        </w:rPr>
        <w:t xml:space="preserve"> </w:t>
      </w:r>
      <w:r w:rsidRPr="00ED0F4C">
        <w:t>на</w:t>
      </w:r>
      <w:r w:rsidRPr="00ED0F4C">
        <w:rPr>
          <w:spacing w:val="88"/>
          <w:w w:val="99"/>
        </w:rPr>
        <w:t xml:space="preserve"> </w:t>
      </w:r>
      <w:r w:rsidRPr="00ED0F4C">
        <w:rPr>
          <w:spacing w:val="-1"/>
        </w:rPr>
        <w:t>вводах</w:t>
      </w:r>
      <w:r w:rsidRPr="00ED0F4C">
        <w:rPr>
          <w:spacing w:val="14"/>
        </w:rPr>
        <w:t xml:space="preserve"> </w:t>
      </w:r>
      <w:r w:rsidRPr="00ED0F4C">
        <w:t>потребителей.</w:t>
      </w:r>
      <w:r w:rsidRPr="00ED0F4C">
        <w:rPr>
          <w:spacing w:val="16"/>
        </w:rPr>
        <w:t xml:space="preserve"> </w:t>
      </w:r>
      <w:r w:rsidRPr="00ED0F4C">
        <w:rPr>
          <w:spacing w:val="-1"/>
        </w:rPr>
        <w:t>Отложения,</w:t>
      </w:r>
      <w:r w:rsidRPr="00ED0F4C">
        <w:rPr>
          <w:spacing w:val="13"/>
        </w:rPr>
        <w:t xml:space="preserve"> </w:t>
      </w:r>
      <w:r w:rsidRPr="00ED0F4C">
        <w:rPr>
          <w:spacing w:val="-1"/>
        </w:rPr>
        <w:t>образовавшиеся</w:t>
      </w:r>
      <w:r w:rsidRPr="00ED0F4C">
        <w:rPr>
          <w:spacing w:val="18"/>
        </w:rPr>
        <w:t xml:space="preserve"> </w:t>
      </w:r>
      <w:r w:rsidRPr="00ED0F4C">
        <w:t>в</w:t>
      </w:r>
      <w:r w:rsidRPr="00ED0F4C">
        <w:rPr>
          <w:spacing w:val="21"/>
        </w:rPr>
        <w:t xml:space="preserve"> </w:t>
      </w:r>
      <w:r w:rsidRPr="00ED0F4C">
        <w:rPr>
          <w:spacing w:val="-1"/>
        </w:rPr>
        <w:t>тепловых</w:t>
      </w:r>
      <w:r w:rsidRPr="00ED0F4C">
        <w:rPr>
          <w:spacing w:val="14"/>
        </w:rPr>
        <w:t xml:space="preserve"> </w:t>
      </w:r>
      <w:r w:rsidRPr="00ED0F4C">
        <w:rPr>
          <w:spacing w:val="-1"/>
        </w:rPr>
        <w:t>сетях</w:t>
      </w:r>
      <w:r w:rsidRPr="00ED0F4C">
        <w:rPr>
          <w:spacing w:val="14"/>
        </w:rPr>
        <w:t xml:space="preserve"> </w:t>
      </w:r>
      <w:r w:rsidRPr="00ED0F4C">
        <w:t>за</w:t>
      </w:r>
      <w:r w:rsidRPr="00ED0F4C">
        <w:rPr>
          <w:spacing w:val="18"/>
        </w:rPr>
        <w:t xml:space="preserve"> </w:t>
      </w:r>
      <w:r w:rsidRPr="00ED0F4C">
        <w:t>время</w:t>
      </w:r>
      <w:r w:rsidRPr="00ED0F4C">
        <w:rPr>
          <w:spacing w:val="14"/>
        </w:rPr>
        <w:t xml:space="preserve"> </w:t>
      </w:r>
      <w:r w:rsidRPr="00ED0F4C">
        <w:rPr>
          <w:spacing w:val="-1"/>
        </w:rPr>
        <w:t>эксплуатации</w:t>
      </w:r>
      <w:r w:rsidRPr="00ED0F4C">
        <w:rPr>
          <w:spacing w:val="20"/>
        </w:rPr>
        <w:t xml:space="preserve"> </w:t>
      </w:r>
      <w:r w:rsidRPr="00ED0F4C">
        <w:t>в</w:t>
      </w:r>
      <w:r w:rsidRPr="00ED0F4C">
        <w:rPr>
          <w:spacing w:val="20"/>
        </w:rPr>
        <w:t xml:space="preserve"> </w:t>
      </w:r>
      <w:r w:rsidRPr="00ED0F4C">
        <w:rPr>
          <w:spacing w:val="-1"/>
        </w:rPr>
        <w:t>результате</w:t>
      </w:r>
      <w:r w:rsidRPr="00ED0F4C">
        <w:rPr>
          <w:spacing w:val="-6"/>
        </w:rPr>
        <w:t xml:space="preserve"> </w:t>
      </w:r>
      <w:r w:rsidRPr="00ED0F4C">
        <w:t>коррозии,</w:t>
      </w:r>
      <w:r w:rsidRPr="00ED0F4C">
        <w:rPr>
          <w:spacing w:val="-7"/>
        </w:rPr>
        <w:t xml:space="preserve"> </w:t>
      </w:r>
      <w:r w:rsidRPr="00ED0F4C">
        <w:t>отложений</w:t>
      </w:r>
      <w:r w:rsidRPr="00ED0F4C">
        <w:rPr>
          <w:spacing w:val="-4"/>
        </w:rPr>
        <w:t xml:space="preserve"> </w:t>
      </w:r>
      <w:r w:rsidRPr="00ED0F4C">
        <w:t>солей</w:t>
      </w:r>
      <w:r w:rsidRPr="00ED0F4C">
        <w:rPr>
          <w:spacing w:val="-4"/>
        </w:rPr>
        <w:t xml:space="preserve"> </w:t>
      </w:r>
      <w:r w:rsidRPr="00ED0F4C">
        <w:rPr>
          <w:spacing w:val="-1"/>
        </w:rPr>
        <w:t>жесткости</w:t>
      </w:r>
      <w:r w:rsidRPr="00ED0F4C">
        <w:rPr>
          <w:spacing w:val="-8"/>
        </w:rPr>
        <w:t xml:space="preserve"> </w:t>
      </w:r>
      <w:r w:rsidRPr="00ED0F4C">
        <w:t>и</w:t>
      </w:r>
      <w:r w:rsidRPr="00ED0F4C">
        <w:rPr>
          <w:spacing w:val="-4"/>
        </w:rPr>
        <w:t xml:space="preserve"> </w:t>
      </w:r>
      <w:r w:rsidRPr="00ED0F4C">
        <w:t>прочих</w:t>
      </w:r>
      <w:r w:rsidRPr="00ED0F4C">
        <w:rPr>
          <w:spacing w:val="-9"/>
        </w:rPr>
        <w:t xml:space="preserve"> </w:t>
      </w:r>
      <w:r w:rsidRPr="00ED0F4C">
        <w:t>причин,</w:t>
      </w:r>
      <w:r w:rsidRPr="00ED0F4C">
        <w:rPr>
          <w:spacing w:val="-3"/>
        </w:rPr>
        <w:t xml:space="preserve"> </w:t>
      </w:r>
      <w:r w:rsidRPr="00ED0F4C">
        <w:t>снижают</w:t>
      </w:r>
      <w:r w:rsidRPr="00ED0F4C">
        <w:rPr>
          <w:spacing w:val="-5"/>
        </w:rPr>
        <w:t xml:space="preserve"> </w:t>
      </w:r>
      <w:r w:rsidRPr="00ED0F4C">
        <w:rPr>
          <w:spacing w:val="-1"/>
        </w:rPr>
        <w:t>качество</w:t>
      </w:r>
      <w:r w:rsidRPr="00ED0F4C">
        <w:t xml:space="preserve"> </w:t>
      </w:r>
      <w:r w:rsidRPr="00ED0F4C">
        <w:rPr>
          <w:spacing w:val="-1"/>
        </w:rPr>
        <w:t>сетевой</w:t>
      </w:r>
      <w:r w:rsidRPr="00ED0F4C">
        <w:rPr>
          <w:spacing w:val="-4"/>
        </w:rPr>
        <w:t xml:space="preserve"> </w:t>
      </w:r>
      <w:r w:rsidRPr="00ED0F4C">
        <w:t>воды.</w:t>
      </w:r>
      <w:r w:rsidRPr="00ED0F4C">
        <w:rPr>
          <w:spacing w:val="64"/>
          <w:w w:val="99"/>
        </w:rPr>
        <w:t xml:space="preserve"> </w:t>
      </w:r>
      <w:r w:rsidRPr="00ED0F4C">
        <w:t>Также</w:t>
      </w:r>
      <w:r w:rsidRPr="00ED0F4C">
        <w:rPr>
          <w:spacing w:val="31"/>
        </w:rPr>
        <w:t xml:space="preserve"> </w:t>
      </w:r>
      <w:r w:rsidRPr="00ED0F4C">
        <w:t>отложения</w:t>
      </w:r>
      <w:r w:rsidRPr="00ED0F4C">
        <w:rPr>
          <w:spacing w:val="31"/>
        </w:rPr>
        <w:t xml:space="preserve"> </w:t>
      </w:r>
      <w:r w:rsidRPr="00ED0F4C">
        <w:rPr>
          <w:spacing w:val="-2"/>
        </w:rPr>
        <w:t>уменьшают</w:t>
      </w:r>
      <w:r w:rsidRPr="00ED0F4C">
        <w:rPr>
          <w:spacing w:val="33"/>
        </w:rPr>
        <w:t xml:space="preserve"> </w:t>
      </w:r>
      <w:r w:rsidRPr="00ED0F4C">
        <w:t>проходной</w:t>
      </w:r>
      <w:r w:rsidRPr="00ED0F4C">
        <w:rPr>
          <w:spacing w:val="32"/>
        </w:rPr>
        <w:t xml:space="preserve"> </w:t>
      </w:r>
      <w:r w:rsidRPr="00ED0F4C">
        <w:rPr>
          <w:spacing w:val="-1"/>
        </w:rPr>
        <w:t>(внутренний)</w:t>
      </w:r>
      <w:r w:rsidRPr="00ED0F4C">
        <w:rPr>
          <w:spacing w:val="33"/>
        </w:rPr>
        <w:t xml:space="preserve"> </w:t>
      </w:r>
      <w:r w:rsidRPr="00ED0F4C">
        <w:rPr>
          <w:spacing w:val="-1"/>
        </w:rPr>
        <w:t>диаметр</w:t>
      </w:r>
      <w:r w:rsidRPr="00ED0F4C">
        <w:rPr>
          <w:spacing w:val="32"/>
        </w:rPr>
        <w:t xml:space="preserve"> </w:t>
      </w:r>
      <w:r w:rsidRPr="00ED0F4C">
        <w:rPr>
          <w:spacing w:val="-1"/>
        </w:rPr>
        <w:t>трубопроводов,</w:t>
      </w:r>
      <w:r w:rsidRPr="00ED0F4C">
        <w:rPr>
          <w:spacing w:val="34"/>
        </w:rPr>
        <w:t xml:space="preserve"> </w:t>
      </w:r>
      <w:r w:rsidRPr="00ED0F4C">
        <w:rPr>
          <w:spacing w:val="-1"/>
        </w:rPr>
        <w:t>что</w:t>
      </w:r>
      <w:r w:rsidRPr="00ED0F4C">
        <w:rPr>
          <w:spacing w:val="36"/>
        </w:rPr>
        <w:t xml:space="preserve"> </w:t>
      </w:r>
      <w:r w:rsidRPr="00ED0F4C">
        <w:rPr>
          <w:spacing w:val="-1"/>
        </w:rPr>
        <w:t>приводит</w:t>
      </w:r>
      <w:r w:rsidRPr="00ED0F4C">
        <w:rPr>
          <w:spacing w:val="33"/>
        </w:rPr>
        <w:t xml:space="preserve"> </w:t>
      </w:r>
      <w:r w:rsidRPr="00ED0F4C">
        <w:t>к</w:t>
      </w:r>
      <w:r w:rsidRPr="00ED0F4C">
        <w:rPr>
          <w:spacing w:val="90"/>
          <w:w w:val="99"/>
        </w:rPr>
        <w:t xml:space="preserve"> </w:t>
      </w:r>
      <w:r w:rsidRPr="00ED0F4C">
        <w:t>снижению</w:t>
      </w:r>
      <w:r w:rsidRPr="00ED0F4C">
        <w:rPr>
          <w:spacing w:val="13"/>
        </w:rPr>
        <w:t xml:space="preserve"> </w:t>
      </w:r>
      <w:r w:rsidRPr="00ED0F4C">
        <w:rPr>
          <w:spacing w:val="-1"/>
        </w:rPr>
        <w:t>давления</w:t>
      </w:r>
      <w:r w:rsidRPr="00ED0F4C">
        <w:rPr>
          <w:spacing w:val="14"/>
        </w:rPr>
        <w:t xml:space="preserve"> </w:t>
      </w:r>
      <w:r w:rsidRPr="00ED0F4C">
        <w:rPr>
          <w:spacing w:val="-1"/>
        </w:rPr>
        <w:t>воды</w:t>
      </w:r>
      <w:r w:rsidRPr="00ED0F4C">
        <w:rPr>
          <w:spacing w:val="17"/>
        </w:rPr>
        <w:t xml:space="preserve"> </w:t>
      </w:r>
      <w:r w:rsidRPr="00ED0F4C">
        <w:t>на</w:t>
      </w:r>
      <w:r w:rsidRPr="00ED0F4C">
        <w:rPr>
          <w:spacing w:val="13"/>
        </w:rPr>
        <w:t xml:space="preserve"> </w:t>
      </w:r>
      <w:r w:rsidRPr="00ED0F4C">
        <w:t>вводе</w:t>
      </w:r>
      <w:r w:rsidRPr="00ED0F4C">
        <w:rPr>
          <w:spacing w:val="18"/>
        </w:rPr>
        <w:t xml:space="preserve"> </w:t>
      </w:r>
      <w:r w:rsidRPr="00ED0F4C">
        <w:t>у</w:t>
      </w:r>
      <w:r w:rsidRPr="00ED0F4C">
        <w:rPr>
          <w:spacing w:val="7"/>
        </w:rPr>
        <w:t xml:space="preserve"> </w:t>
      </w:r>
      <w:r w:rsidRPr="00ED0F4C">
        <w:t>потребителей</w:t>
      </w:r>
      <w:r w:rsidRPr="00ED0F4C">
        <w:rPr>
          <w:spacing w:val="15"/>
        </w:rPr>
        <w:t xml:space="preserve"> </w:t>
      </w:r>
      <w:r w:rsidRPr="00ED0F4C">
        <w:t>и</w:t>
      </w:r>
      <w:r w:rsidRPr="00ED0F4C">
        <w:rPr>
          <w:spacing w:val="15"/>
        </w:rPr>
        <w:t xml:space="preserve"> </w:t>
      </w:r>
      <w:r w:rsidRPr="00ED0F4C">
        <w:t>повышению</w:t>
      </w:r>
      <w:r w:rsidRPr="00ED0F4C">
        <w:rPr>
          <w:spacing w:val="14"/>
        </w:rPr>
        <w:t xml:space="preserve"> </w:t>
      </w:r>
      <w:r w:rsidRPr="00ED0F4C">
        <w:rPr>
          <w:spacing w:val="-1"/>
        </w:rPr>
        <w:t>давления</w:t>
      </w:r>
      <w:r w:rsidRPr="00ED0F4C">
        <w:rPr>
          <w:spacing w:val="14"/>
        </w:rPr>
        <w:t xml:space="preserve"> </w:t>
      </w:r>
      <w:r w:rsidRPr="00ED0F4C">
        <w:t>в</w:t>
      </w:r>
      <w:r w:rsidRPr="00ED0F4C">
        <w:rPr>
          <w:spacing w:val="16"/>
        </w:rPr>
        <w:t xml:space="preserve"> </w:t>
      </w:r>
      <w:r w:rsidRPr="00ED0F4C">
        <w:rPr>
          <w:spacing w:val="-1"/>
        </w:rPr>
        <w:t>прямой</w:t>
      </w:r>
      <w:r w:rsidRPr="00ED0F4C">
        <w:rPr>
          <w:spacing w:val="16"/>
        </w:rPr>
        <w:t xml:space="preserve"> </w:t>
      </w:r>
      <w:r w:rsidRPr="00ED0F4C">
        <w:rPr>
          <w:spacing w:val="-1"/>
        </w:rPr>
        <w:t>магистрали</w:t>
      </w:r>
      <w:r w:rsidRPr="00ED0F4C">
        <w:rPr>
          <w:spacing w:val="80"/>
          <w:w w:val="99"/>
        </w:rPr>
        <w:t xml:space="preserve"> </w:t>
      </w:r>
      <w:r w:rsidRPr="00ED0F4C">
        <w:t>на</w:t>
      </w:r>
      <w:r w:rsidRPr="00ED0F4C">
        <w:rPr>
          <w:spacing w:val="2"/>
        </w:rPr>
        <w:t xml:space="preserve"> </w:t>
      </w:r>
      <w:r w:rsidRPr="00ED0F4C">
        <w:rPr>
          <w:spacing w:val="-1"/>
        </w:rPr>
        <w:t>источнике,</w:t>
      </w:r>
      <w:r w:rsidRPr="00ED0F4C">
        <w:rPr>
          <w:spacing w:val="5"/>
        </w:rPr>
        <w:t xml:space="preserve"> </w:t>
      </w:r>
      <w:r w:rsidRPr="00ED0F4C">
        <w:rPr>
          <w:spacing w:val="-1"/>
        </w:rPr>
        <w:t>а,</w:t>
      </w:r>
      <w:r w:rsidRPr="00ED0F4C">
        <w:rPr>
          <w:spacing w:val="6"/>
        </w:rPr>
        <w:t xml:space="preserve"> </w:t>
      </w:r>
      <w:r w:rsidRPr="00ED0F4C">
        <w:rPr>
          <w:spacing w:val="-1"/>
        </w:rPr>
        <w:t>следовательно,</w:t>
      </w:r>
      <w:r w:rsidRPr="00ED0F4C">
        <w:rPr>
          <w:spacing w:val="5"/>
        </w:rPr>
        <w:t xml:space="preserve"> </w:t>
      </w:r>
      <w:r w:rsidRPr="00ED0F4C">
        <w:rPr>
          <w:spacing w:val="-1"/>
        </w:rPr>
        <w:t>увеличению</w:t>
      </w:r>
      <w:r w:rsidRPr="00ED0F4C">
        <w:rPr>
          <w:spacing w:val="2"/>
        </w:rPr>
        <w:t xml:space="preserve"> </w:t>
      </w:r>
      <w:r w:rsidRPr="00ED0F4C">
        <w:t>затрат</w:t>
      </w:r>
      <w:r w:rsidRPr="00ED0F4C">
        <w:rPr>
          <w:spacing w:val="3"/>
        </w:rPr>
        <w:t xml:space="preserve"> </w:t>
      </w:r>
      <w:r w:rsidRPr="00ED0F4C">
        <w:t>на</w:t>
      </w:r>
      <w:r w:rsidRPr="00ED0F4C">
        <w:rPr>
          <w:spacing w:val="3"/>
        </w:rPr>
        <w:t xml:space="preserve"> </w:t>
      </w:r>
      <w:r w:rsidRPr="00ED0F4C">
        <w:t>электроэнергию</w:t>
      </w:r>
      <w:r w:rsidRPr="00ED0F4C">
        <w:rPr>
          <w:spacing w:val="1"/>
        </w:rPr>
        <w:t xml:space="preserve"> </w:t>
      </w:r>
      <w:r w:rsidRPr="00ED0F4C">
        <w:rPr>
          <w:spacing w:val="-1"/>
        </w:rPr>
        <w:t>вследствие</w:t>
      </w:r>
      <w:r w:rsidRPr="00ED0F4C">
        <w:rPr>
          <w:spacing w:val="3"/>
        </w:rPr>
        <w:t xml:space="preserve"> </w:t>
      </w:r>
      <w:r w:rsidRPr="00ED0F4C">
        <w:t>необходимости</w:t>
      </w:r>
      <w:r w:rsidRPr="00ED0F4C">
        <w:rPr>
          <w:spacing w:val="62"/>
          <w:w w:val="99"/>
        </w:rPr>
        <w:t xml:space="preserve"> </w:t>
      </w:r>
      <w:r w:rsidRPr="00ED0F4C">
        <w:rPr>
          <w:spacing w:val="-1"/>
        </w:rPr>
        <w:t>задействования</w:t>
      </w:r>
      <w:r w:rsidRPr="00ED0F4C">
        <w:rPr>
          <w:spacing w:val="-15"/>
        </w:rPr>
        <w:t xml:space="preserve"> </w:t>
      </w:r>
      <w:r w:rsidRPr="00ED0F4C">
        <w:rPr>
          <w:spacing w:val="-1"/>
        </w:rPr>
        <w:t>дополнительных</w:t>
      </w:r>
      <w:r w:rsidRPr="00ED0F4C">
        <w:rPr>
          <w:spacing w:val="-18"/>
        </w:rPr>
        <w:t xml:space="preserve"> </w:t>
      </w:r>
      <w:r w:rsidRPr="00ED0F4C">
        <w:rPr>
          <w:spacing w:val="-1"/>
        </w:rPr>
        <w:t>мощностей</w:t>
      </w:r>
      <w:r w:rsidRPr="00ED0F4C">
        <w:rPr>
          <w:spacing w:val="-16"/>
        </w:rPr>
        <w:t xml:space="preserve"> </w:t>
      </w:r>
      <w:r w:rsidRPr="00ED0F4C">
        <w:rPr>
          <w:spacing w:val="-1"/>
        </w:rPr>
        <w:t>сетевых</w:t>
      </w:r>
      <w:r w:rsidRPr="00ED0F4C">
        <w:rPr>
          <w:spacing w:val="-18"/>
        </w:rPr>
        <w:t xml:space="preserve"> </w:t>
      </w:r>
      <w:r w:rsidRPr="00ED0F4C">
        <w:rPr>
          <w:spacing w:val="-1"/>
        </w:rPr>
        <w:t>насосов.</w:t>
      </w:r>
    </w:p>
    <w:p w:rsidR="00336EC1" w:rsidRPr="00ED0F4C" w:rsidRDefault="00336EC1" w:rsidP="00336EC1">
      <w:pPr>
        <w:ind w:firstLine="709"/>
      </w:pPr>
      <w:r w:rsidRPr="00ED0F4C">
        <w:t>Повышение качества теплоснабжения может быть достигнуто путем замены трубопроводов и реконструкции тепловых сетей.</w:t>
      </w:r>
    </w:p>
    <w:p w:rsidR="00FB18B3" w:rsidRDefault="00FB18B3" w:rsidP="00D04E2C"/>
    <w:p w:rsidR="00336EC1" w:rsidRPr="00662BBA" w:rsidRDefault="00336EC1" w:rsidP="00336EC1">
      <w:pPr>
        <w:pStyle w:val="211"/>
        <w:ind w:left="0"/>
        <w:contextualSpacing/>
        <w:rPr>
          <w:kern w:val="24"/>
          <w:sz w:val="24"/>
          <w:szCs w:val="24"/>
          <w:lang w:val="ru-RU"/>
        </w:rPr>
      </w:pPr>
      <w:bookmarkStart w:id="26" w:name="_Toc88572410"/>
      <w:r w:rsidRPr="00662BBA">
        <w:rPr>
          <w:kern w:val="24"/>
          <w:sz w:val="24"/>
          <w:szCs w:val="24"/>
          <w:lang w:val="ru-RU"/>
        </w:rPr>
        <w:t>2</w:t>
      </w:r>
      <w:r>
        <w:rPr>
          <w:kern w:val="24"/>
          <w:sz w:val="24"/>
          <w:szCs w:val="24"/>
          <w:lang w:val="ru-RU"/>
        </w:rPr>
        <w:t>.4</w:t>
      </w:r>
      <w:r w:rsidRPr="00662BBA">
        <w:rPr>
          <w:kern w:val="24"/>
          <w:sz w:val="24"/>
          <w:szCs w:val="24"/>
          <w:lang w:val="ru-RU"/>
        </w:rPr>
        <w:t xml:space="preserve">. </w:t>
      </w:r>
      <w:r w:rsidR="00283522">
        <w:rPr>
          <w:kern w:val="24"/>
          <w:sz w:val="24"/>
          <w:szCs w:val="24"/>
          <w:lang w:val="ru-RU"/>
        </w:rPr>
        <w:t>Характеристик</w:t>
      </w:r>
      <w:r w:rsidRPr="00662BBA">
        <w:rPr>
          <w:kern w:val="24"/>
          <w:sz w:val="24"/>
          <w:szCs w:val="24"/>
          <w:lang w:val="ru-RU"/>
        </w:rPr>
        <w:t xml:space="preserve"> существующего состояния систем </w:t>
      </w:r>
      <w:r>
        <w:rPr>
          <w:kern w:val="24"/>
          <w:sz w:val="24"/>
          <w:szCs w:val="24"/>
          <w:lang w:val="ru-RU"/>
        </w:rPr>
        <w:t>водоснабжения</w:t>
      </w:r>
      <w:bookmarkEnd w:id="26"/>
    </w:p>
    <w:p w:rsidR="00FB18B3" w:rsidRDefault="00FB18B3" w:rsidP="00D04E2C"/>
    <w:p w:rsidR="008C1A48" w:rsidRPr="00D34583" w:rsidRDefault="008C1A48" w:rsidP="008C1A48">
      <w:pPr>
        <w:rPr>
          <w:b/>
        </w:rPr>
      </w:pPr>
      <w:r w:rsidRPr="00D34583">
        <w:rPr>
          <w:b/>
        </w:rPr>
        <w:t>Институциональная структура</w:t>
      </w:r>
    </w:p>
    <w:p w:rsidR="00FB18B3" w:rsidRDefault="00FB18B3" w:rsidP="00D04E2C"/>
    <w:p w:rsidR="00FB18B3" w:rsidRDefault="008C1A48" w:rsidP="008C1A48">
      <w:pPr>
        <w:ind w:firstLine="709"/>
      </w:pPr>
      <w:r>
        <w:rPr>
          <w:rFonts w:cs="Times New Roman"/>
          <w:szCs w:val="24"/>
        </w:rPr>
        <w:t xml:space="preserve">На основании Постановления Главы Артинского городского округа от 10.06.21 года № 316 создано муниципальное унитарное предприятие Артинского городского округа «Водоканал» (далее МУП АГО «Водоканал»), которое </w:t>
      </w:r>
      <w:r w:rsidR="00762384">
        <w:rPr>
          <w:rFonts w:cs="Times New Roman"/>
          <w:szCs w:val="24"/>
        </w:rPr>
        <w:t>начало</w:t>
      </w:r>
      <w:r>
        <w:rPr>
          <w:rFonts w:cs="Times New Roman"/>
          <w:szCs w:val="24"/>
        </w:rPr>
        <w:t xml:space="preserve"> осуществлять водоснабжение и водоотведение на всей территории муниципального образования</w:t>
      </w:r>
      <w:r w:rsidR="00762384">
        <w:rPr>
          <w:rFonts w:cs="Times New Roman"/>
          <w:szCs w:val="24"/>
        </w:rPr>
        <w:t xml:space="preserve"> с августа 2021 года.</w:t>
      </w:r>
      <w:r>
        <w:rPr>
          <w:rFonts w:cs="Times New Roman"/>
          <w:szCs w:val="24"/>
        </w:rPr>
        <w:t xml:space="preserve"> </w:t>
      </w:r>
      <w:r w:rsidRPr="00A41FAE">
        <w:rPr>
          <w:rFonts w:cs="Times New Roman"/>
          <w:szCs w:val="24"/>
        </w:rPr>
        <w:t>МУП АГО «Водоресурс» и МУП «ЖКХ-Манчаж»</w:t>
      </w:r>
      <w:r w:rsidR="00762384">
        <w:rPr>
          <w:rFonts w:cs="Times New Roman"/>
          <w:szCs w:val="24"/>
        </w:rPr>
        <w:t>, ранее осуществлявшие водоснабжение и водоотведение на территории Артинского городского округа – ликвидировались.</w:t>
      </w:r>
    </w:p>
    <w:p w:rsidR="00FB18B3" w:rsidRDefault="00FB18B3" w:rsidP="00D04E2C"/>
    <w:p w:rsidR="00762384" w:rsidRPr="00D34583" w:rsidRDefault="00762384" w:rsidP="00762384">
      <w:pPr>
        <w:rPr>
          <w:b/>
        </w:rPr>
      </w:pPr>
      <w:r w:rsidRPr="00D34583">
        <w:rPr>
          <w:b/>
        </w:rPr>
        <w:t xml:space="preserve">Характеристика системы </w:t>
      </w:r>
      <w:r>
        <w:rPr>
          <w:b/>
        </w:rPr>
        <w:t>водоснабжения</w:t>
      </w:r>
    </w:p>
    <w:p w:rsidR="00FB18B3" w:rsidRDefault="00762384" w:rsidP="00762384">
      <w:pPr>
        <w:ind w:firstLine="709"/>
      </w:pPr>
      <w:r>
        <w:t>Централизованное водоснабжение потребителей Артинского городского округа осуществляется от артезианских скважин.</w:t>
      </w:r>
    </w:p>
    <w:p w:rsidR="00A61024" w:rsidRDefault="00A61024" w:rsidP="00762384">
      <w:pPr>
        <w:ind w:firstLine="709"/>
        <w:rPr>
          <w:rFonts w:eastAsiaTheme="minorEastAsia" w:cs="Times New Roman"/>
          <w:spacing w:val="-1"/>
          <w:szCs w:val="28"/>
          <w:lang w:eastAsia="ru-RU"/>
        </w:rPr>
        <w:sectPr w:rsidR="00A61024">
          <w:pgSz w:w="11906" w:h="16838"/>
          <w:pgMar w:top="1134" w:right="850" w:bottom="1134" w:left="1701" w:header="708" w:footer="708" w:gutter="0"/>
          <w:cols w:space="708"/>
          <w:docGrid w:linePitch="360"/>
        </w:sectPr>
      </w:pPr>
      <w:r w:rsidRPr="00D65102">
        <w:rPr>
          <w:rFonts w:eastAsiaTheme="minorEastAsia" w:cs="Times New Roman"/>
          <w:spacing w:val="-1"/>
          <w:szCs w:val="28"/>
          <w:lang w:eastAsia="ru-RU"/>
        </w:rPr>
        <w:lastRenderedPageBreak/>
        <w:t xml:space="preserve">В централизованной системе холодного водоснабжения функционируют 70 (семьдесят) насосных станций I-го подъема. Данные по насосному оборудованию водозаборов </w:t>
      </w:r>
      <w:r>
        <w:rPr>
          <w:rFonts w:eastAsiaTheme="minorEastAsia" w:cs="Times New Roman"/>
          <w:spacing w:val="-1"/>
          <w:szCs w:val="28"/>
          <w:lang w:eastAsia="ru-RU"/>
        </w:rPr>
        <w:t>представлены в таблице ниже..</w:t>
      </w:r>
    </w:p>
    <w:p w:rsidR="00762384" w:rsidRPr="00A61024" w:rsidRDefault="00A61024" w:rsidP="00A61024">
      <w:pPr>
        <w:rPr>
          <w:b/>
        </w:rPr>
      </w:pPr>
      <w:r w:rsidRPr="00A61024">
        <w:rPr>
          <w:b/>
        </w:rPr>
        <w:lastRenderedPageBreak/>
        <w:t xml:space="preserve">Таблица 2.4.1 - </w:t>
      </w:r>
      <w:r w:rsidRPr="00A61024">
        <w:rPr>
          <w:rFonts w:cs="Times New Roman"/>
          <w:b/>
          <w:color w:val="0A0A0A"/>
          <w:szCs w:val="28"/>
          <w:shd w:val="clear" w:color="auto" w:fill="FFFFFF"/>
        </w:rPr>
        <w:t>Технические характеристики насосного оборудования скважин</w:t>
      </w:r>
    </w:p>
    <w:tbl>
      <w:tblPr>
        <w:tblW w:w="15257" w:type="dxa"/>
        <w:jc w:val="center"/>
        <w:tblLook w:val="04A0" w:firstRow="1" w:lastRow="0" w:firstColumn="1" w:lastColumn="0" w:noHBand="0" w:noVBand="1"/>
      </w:tblPr>
      <w:tblGrid>
        <w:gridCol w:w="423"/>
        <w:gridCol w:w="2055"/>
        <w:gridCol w:w="1926"/>
        <w:gridCol w:w="1789"/>
        <w:gridCol w:w="2304"/>
        <w:gridCol w:w="1178"/>
        <w:gridCol w:w="1746"/>
        <w:gridCol w:w="1320"/>
        <w:gridCol w:w="1584"/>
        <w:gridCol w:w="932"/>
      </w:tblGrid>
      <w:tr w:rsidR="00A61024" w:rsidRPr="008F1FF1" w:rsidTr="00A61024">
        <w:trPr>
          <w:trHeight w:val="312"/>
          <w:tblHeader/>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Наименование ВНБ</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наименование скважины</w:t>
            </w:r>
          </w:p>
        </w:tc>
        <w:tc>
          <w:tcPr>
            <w:tcW w:w="409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адрес</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глубина скважины, м</w:t>
            </w:r>
          </w:p>
        </w:tc>
        <w:tc>
          <w:tcPr>
            <w:tcW w:w="558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оборудование</w:t>
            </w:r>
          </w:p>
        </w:tc>
      </w:tr>
      <w:tr w:rsidR="00A61024" w:rsidRPr="008F1FF1" w:rsidTr="00A61024">
        <w:trPr>
          <w:trHeight w:val="543"/>
          <w:tblHeader/>
          <w:jc w:val="center"/>
        </w:trPr>
        <w:tc>
          <w:tcPr>
            <w:tcW w:w="42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rPr>
                <w:rFonts w:eastAsia="Times New Roman" w:cs="Times New Roman"/>
                <w:color w:val="000000"/>
                <w:sz w:val="20"/>
                <w:lang w:eastAsia="ru-RU"/>
              </w:rPr>
            </w:pPr>
          </w:p>
        </w:tc>
        <w:tc>
          <w:tcPr>
            <w:tcW w:w="17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населенный пункт</w:t>
            </w:r>
          </w:p>
        </w:tc>
        <w:tc>
          <w:tcPr>
            <w:tcW w:w="23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улица</w:t>
            </w:r>
          </w:p>
        </w:tc>
        <w:tc>
          <w:tcPr>
            <w:tcW w:w="11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rPr>
                <w:rFonts w:eastAsia="Times New Roman" w:cs="Times New Roman"/>
                <w:color w:val="000000"/>
                <w:sz w:val="20"/>
                <w:lang w:eastAsia="ru-RU"/>
              </w:rPr>
            </w:pPr>
          </w:p>
        </w:tc>
        <w:tc>
          <w:tcPr>
            <w:tcW w:w="17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марка насоса</w:t>
            </w:r>
          </w:p>
        </w:tc>
        <w:tc>
          <w:tcPr>
            <w:tcW w:w="13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часы работы ч/сут.</w:t>
            </w:r>
          </w:p>
        </w:tc>
        <w:tc>
          <w:tcPr>
            <w:tcW w:w="15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Производитель-ность, м3/ч</w:t>
            </w:r>
          </w:p>
        </w:tc>
        <w:tc>
          <w:tcPr>
            <w:tcW w:w="9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напор, м</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Артинская поселковая администрация</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«Березка»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5960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Первомайская, д. 112б</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«Волочнева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№2084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Волочнева,42а</w:t>
            </w:r>
            <w:r>
              <w:rPr>
                <w:rFonts w:eastAsia="Times New Roman" w:cs="Times New Roman"/>
                <w:color w:val="000000"/>
                <w:sz w:val="20"/>
                <w:lang w:eastAsia="ru-RU"/>
              </w:rPr>
              <w:t xml:space="preserve">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8-25-55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55</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«ДРСУ»</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Малышева,112а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CRS 6-25/16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A61024" w:rsidRPr="008F1FF1" w:rsidTr="00A61024">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«ДРСУ Комсомольская»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7395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Комсомольская, д. 74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«Заводская 2»</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№6672</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Симинчинская,1а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107</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утоплен</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№6673</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8-40-110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«Карзинская»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4414</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10-й Пятилетки,62а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86</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CRS 6-25/16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5942</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6-25-100 кн</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«МХЛ»</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№7325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Козлова, д. 121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БЦПЭ 0,5-63У</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«Налоговая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№5943</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Молодежная,10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CRS 6-25/16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№8359</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№5988</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«Партизанская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№8355</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Кирова,25а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4483</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6SR18/11 pedr.</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18</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148</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«Пристанинская»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4488</w:t>
            </w:r>
          </w:p>
        </w:tc>
        <w:tc>
          <w:tcPr>
            <w:tcW w:w="1789" w:type="dxa"/>
            <w:vMerge w:val="restart"/>
            <w:tcBorders>
              <w:top w:val="single" w:sz="4" w:space="0" w:color="auto"/>
              <w:left w:val="nil"/>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nil"/>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Аносова,129а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789" w:type="dxa"/>
            <w:vMerge/>
            <w:tcBorders>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p>
        </w:tc>
        <w:tc>
          <w:tcPr>
            <w:tcW w:w="2304" w:type="dxa"/>
            <w:vMerge/>
            <w:tcBorders>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p>
        </w:tc>
        <w:tc>
          <w:tcPr>
            <w:tcW w:w="1178" w:type="dxa"/>
            <w:tcBorders>
              <w:top w:val="single" w:sz="4" w:space="0" w:color="auto"/>
              <w:left w:val="nil"/>
              <w:bottom w:val="single" w:sz="4" w:space="0" w:color="auto"/>
              <w:right w:val="nil"/>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6-16-110 (рез)</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«Райпо»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8353</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Карла Маркса,12а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6-25-100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2038</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47</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6-16-75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РТП</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4499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Первомайская,124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«Серебровка»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 xml:space="preserve"> 5987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Черепанова,54а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«Химия»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7329</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Гагарина, 68</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Pedrolo 4SRm/18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r>
      <w:tr w:rsidR="00A61024" w:rsidRPr="008F1FF1" w:rsidTr="00A61024">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15</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«Центральная»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1503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Гагарина,4а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 (Промбурвод)</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543"/>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16</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«Школа № 2»</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6698</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Сосновая,32а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ЭЦВ 6-16-110 (дальняя)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ЭЦВ 8-25-100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A61024" w:rsidRPr="008F1FF1" w:rsidTr="00A61024">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8-40-120 справа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«ДСПМК»</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7393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ул.Дорожная,4а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6-25-100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Барабинская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«Бараба»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№3923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Бараба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Юбилейная,1д</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5-10-125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«Большие Карзи»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7338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Большие Карзи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ул.Советская,33а</w:t>
            </w:r>
            <w:r>
              <w:rPr>
                <w:rFonts w:eastAsia="Times New Roman" w:cs="Times New Roman"/>
                <w:color w:val="000000"/>
                <w:sz w:val="20"/>
                <w:lang w:eastAsia="ru-RU"/>
              </w:rPr>
              <w:t xml:space="preserve"> </w:t>
            </w:r>
            <w:r w:rsidRPr="008F1FF1">
              <w:rPr>
                <w:rFonts w:eastAsia="Times New Roman" w:cs="Times New Roman"/>
                <w:color w:val="000000"/>
                <w:sz w:val="20"/>
                <w:lang w:eastAsia="ru-RU"/>
              </w:rPr>
              <w:t xml:space="preserve">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529"/>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«Малая Дегтярка»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№3466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Малая Дегтярка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ул.Культуры,9а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6.5-10-85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Березовскоя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«1 Мая»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№6647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Березовка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1Мая, д73, корп, 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88</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БЦПЭ 0,5-50У</w:t>
            </w:r>
            <w:r>
              <w:rPr>
                <w:rFonts w:eastAsia="Times New Roman" w:cs="Times New Roman"/>
                <w:color w:val="000000"/>
                <w:sz w:val="20"/>
                <w:szCs w:val="20"/>
                <w:lang w:eastAsia="ru-RU"/>
              </w:rPr>
              <w:t xml:space="preserve"> </w:t>
            </w:r>
            <w:r w:rsidRPr="008F1FF1">
              <w:rPr>
                <w:rFonts w:eastAsia="Times New Roman" w:cs="Times New Roman"/>
                <w:color w:val="000000"/>
                <w:sz w:val="20"/>
                <w:szCs w:val="20"/>
                <w:lang w:eastAsia="ru-RU"/>
              </w:rPr>
              <w:t>Водолей</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«Центральная»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3445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Березовка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ул.Железнодорожников, 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«Энгельса»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№5284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Березовка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Энгельса,55а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101</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 xml:space="preserve">ETERNA SPS2-110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Куркинская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«Курки»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№2987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Курки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Совхозная,1а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UNIPUMP ECO-4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Малокарзинская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«Малые Карзи»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№3489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71261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w:t>
            </w:r>
            <w:r w:rsidR="00A61024" w:rsidRPr="008F1FF1">
              <w:rPr>
                <w:rFonts w:eastAsia="Times New Roman" w:cs="Times New Roman"/>
                <w:color w:val="000000"/>
                <w:sz w:val="20"/>
                <w:lang w:eastAsia="ru-RU"/>
              </w:rPr>
              <w:t>. Малые Карзи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Юбилейная,13а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Малотавринская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«Малая Тавра»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№5217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71261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w:t>
            </w:r>
            <w:r w:rsidR="00A61024" w:rsidRPr="008F1FF1">
              <w:rPr>
                <w:rFonts w:eastAsia="Times New Roman" w:cs="Times New Roman"/>
                <w:color w:val="000000"/>
                <w:sz w:val="20"/>
                <w:lang w:eastAsia="ru-RU"/>
              </w:rPr>
              <w:t>. Малая Тавра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Пролетарская,20а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«Багышково»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3996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Багышково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Советская,30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Новозлатоуская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«Администрация»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№2192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Новый Златоуст</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ул. Новая,6а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«Гора»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№5917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Новый Златоуст</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Новая, 1а</w:t>
            </w:r>
            <w:r>
              <w:rPr>
                <w:rFonts w:eastAsia="Times New Roman" w:cs="Times New Roman"/>
                <w:color w:val="000000"/>
                <w:sz w:val="20"/>
                <w:lang w:eastAsia="ru-RU"/>
              </w:rPr>
              <w:t xml:space="preserve">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6-16-75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«Пантелейково»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Пантелейково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Луговая,8а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c>
          <w:tcPr>
            <w:tcW w:w="1746" w:type="dxa"/>
            <w:tcBorders>
              <w:top w:val="single" w:sz="4" w:space="0" w:color="auto"/>
              <w:left w:val="nil"/>
              <w:bottom w:val="single" w:sz="4" w:space="0" w:color="auto"/>
              <w:right w:val="nil"/>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6-10-140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«Пантелейково»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№6625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Пантелейково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Трактовая,49а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законсервирована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Поташкинская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«Абросимова»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№4425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Поташка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Абросимова, д. 52а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«Юбилейная»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№2939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Поташка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Юбилейная,2а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«Чапаева»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№4428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Поташка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Чапаева,25а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 xml:space="preserve">4SR4m/18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Пристанинская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«Чекмаш»</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3461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Чекмаш</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Трактовая,1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«Волково»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4403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Волково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Кирова,1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«Комарова»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4416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Комарово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Береговая,1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43</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Вихрь СН-60В</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Сажинская сельская администрация</w:t>
            </w:r>
          </w:p>
        </w:tc>
      </w:tr>
      <w:tr w:rsidR="00A61024" w:rsidRPr="008F1FF1" w:rsidTr="00A61024">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«Больничный городок»</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№652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Больничный городок, д. 8</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6-25-100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«Свободы»</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№5923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Свободы, д. 22б</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«Советская»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5923а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Советская, д. 99а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«Чухарева»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5920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Чухарева, д. 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6-16-140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«Волкова»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E15BF0" w:rsidP="00A61024">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00A61024" w:rsidRPr="008F1FF1">
              <w:rPr>
                <w:rFonts w:eastAsia="Times New Roman" w:cs="Times New Roman"/>
                <w:color w:val="000000"/>
                <w:sz w:val="20"/>
                <w:lang w:eastAsia="ru-RU"/>
              </w:rPr>
              <w:t>2711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Волкова,20а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«Конево»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3078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Конево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Советская, 6</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«Соколята»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3469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Соколята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Лесная,2</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ЭЦВ5-6,5-120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«Попово»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3914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Попово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Трактовая,7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Свердловская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«МТФ»</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№4455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Свердловское</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ул.Куйбышева,7а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«СПК»</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№6689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Свердловское</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ул.Мира, 20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«СХТ»</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№5292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Свердловское</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Лесная, д. 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«Полдневая»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5244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Полдневая</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Октября,5</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6-16-75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Староартинская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«КРЯЖ»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№2098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Старые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Ленина, д. 238а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56,5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CRS 6-16/16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«МТМ»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№1888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Старые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ул.Ленина,44а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 МТФ»</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№5698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Старые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ул.Заречная,50а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«Сенная»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1924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Сенная</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Береговая</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Сухановская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«Мира»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№3459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Сухановка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Сухановка ул.Мира,1а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«Победы»</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№3458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Сухановка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ул.Победы,3а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Азигуловская </w:t>
            </w:r>
            <w:r w:rsidRPr="008F1FF1">
              <w:rPr>
                <w:rFonts w:eastAsia="Times New Roman" w:cs="Times New Roman"/>
                <w:sz w:val="20"/>
                <w:szCs w:val="20"/>
                <w:lang w:eastAsia="ru-RU"/>
              </w:rPr>
              <w:t>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Азигулово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№6654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Азигулово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ул.30 лет Победы26д</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Биткино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№6624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Биткино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ул.Ясная 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Манчажская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№147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ул.8 Марта 63Б</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№148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пер.Советский 8А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№5232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ул.Манчажская</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№6634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ул.Лесная 15А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Токари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№6628а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д.Токари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ул.Пролетарская12а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д. Токари, р-он фермы</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д.Токари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Район фермы</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A61024" w:rsidRPr="008F1FF1" w:rsidTr="00A61024">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д.Кадочниково, ул.Трактовая 14а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д.Кадочниково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ул.Трактовая 14а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ВНД д. Кадочниково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2340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д.Кадочниково</w:t>
            </w:r>
          </w:p>
        </w:tc>
        <w:tc>
          <w:tcPr>
            <w:tcW w:w="230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ул.Заречная 6А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Симинчинская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Симинчи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№3426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Симинчи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ул.Садовая 11А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74,5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516"/>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Верхний Бардым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№4461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Верхний Бардым</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ул.Трактовая 22А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Нижний Бардым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№5218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Нижний Бардым</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ул.Школьная 11А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sz w:val="20"/>
                <w:szCs w:val="20"/>
                <w:lang w:eastAsia="ru-RU"/>
              </w:rPr>
            </w:pPr>
            <w:r w:rsidRPr="008F1FF1">
              <w:rPr>
                <w:rFonts w:eastAsia="Times New Roman" w:cs="Times New Roman"/>
                <w:sz w:val="20"/>
                <w:szCs w:val="20"/>
                <w:lang w:eastAsia="ru-RU"/>
              </w:rPr>
              <w:t>Устьманчажская сельская администрация</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Усть-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№3932а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Усть-Манчаж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ул.Школьная 24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A61024" w:rsidRPr="008F1FF1" w:rsidTr="00A61024">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Бихметково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№5300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Бихметково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ул.Новая 29В</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61024" w:rsidRPr="008F1FF1" w:rsidRDefault="00A61024" w:rsidP="00A61024">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bl>
    <w:p w:rsidR="00A61024" w:rsidRDefault="00A61024" w:rsidP="00762384">
      <w:pPr>
        <w:ind w:firstLine="709"/>
      </w:pPr>
    </w:p>
    <w:p w:rsidR="00A61024" w:rsidRDefault="00A61024" w:rsidP="00762384">
      <w:pPr>
        <w:ind w:firstLine="709"/>
      </w:pPr>
    </w:p>
    <w:p w:rsidR="00A61024" w:rsidRDefault="00A61024" w:rsidP="00762384">
      <w:pPr>
        <w:ind w:firstLine="709"/>
      </w:pPr>
    </w:p>
    <w:p w:rsidR="00A61024" w:rsidRDefault="00A61024" w:rsidP="00762384">
      <w:pPr>
        <w:ind w:firstLine="709"/>
      </w:pPr>
    </w:p>
    <w:p w:rsidR="00A61024" w:rsidRDefault="00A61024" w:rsidP="00762384">
      <w:pPr>
        <w:ind w:firstLine="709"/>
      </w:pPr>
    </w:p>
    <w:p w:rsidR="00A61024" w:rsidRDefault="00A61024" w:rsidP="00762384">
      <w:pPr>
        <w:ind w:firstLine="709"/>
      </w:pPr>
    </w:p>
    <w:p w:rsidR="00A61024" w:rsidRDefault="00A61024" w:rsidP="00762384">
      <w:pPr>
        <w:ind w:firstLine="709"/>
      </w:pPr>
    </w:p>
    <w:p w:rsidR="00A61024" w:rsidRDefault="00A61024" w:rsidP="00762384">
      <w:pPr>
        <w:ind w:firstLine="709"/>
        <w:sectPr w:rsidR="00A61024" w:rsidSect="00A61024">
          <w:pgSz w:w="16838" w:h="11906" w:orient="landscape"/>
          <w:pgMar w:top="1701" w:right="1134" w:bottom="850" w:left="1134" w:header="708" w:footer="708" w:gutter="0"/>
          <w:cols w:space="708"/>
          <w:docGrid w:linePitch="360"/>
        </w:sectPr>
      </w:pPr>
    </w:p>
    <w:p w:rsidR="00F06874" w:rsidRPr="00135FA3" w:rsidRDefault="00F06874" w:rsidP="00F06874">
      <w:pPr>
        <w:pStyle w:val="af1"/>
        <w:kinsoku w:val="0"/>
        <w:overflowPunct w:val="0"/>
        <w:spacing w:after="0" w:line="276" w:lineRule="auto"/>
        <w:ind w:firstLine="851"/>
      </w:pPr>
      <w:r w:rsidRPr="00135FA3">
        <w:rPr>
          <w:spacing w:val="-1"/>
        </w:rPr>
        <w:lastRenderedPageBreak/>
        <w:t>Структура</w:t>
      </w:r>
      <w:r w:rsidRPr="00135FA3">
        <w:t xml:space="preserve"> водопроводных</w:t>
      </w:r>
      <w:r w:rsidRPr="00135FA3">
        <w:rPr>
          <w:spacing w:val="65"/>
        </w:rPr>
        <w:t xml:space="preserve"> </w:t>
      </w:r>
      <w:r w:rsidRPr="00135FA3">
        <w:rPr>
          <w:spacing w:val="-1"/>
        </w:rPr>
        <w:t>сетей</w:t>
      </w:r>
      <w:r w:rsidRPr="00135FA3">
        <w:t xml:space="preserve"> имеет</w:t>
      </w:r>
      <w:r w:rsidRPr="00135FA3">
        <w:rPr>
          <w:spacing w:val="67"/>
        </w:rPr>
        <w:t xml:space="preserve"> </w:t>
      </w:r>
      <w:r w:rsidRPr="00135FA3">
        <w:t xml:space="preserve">локальный </w:t>
      </w:r>
      <w:r w:rsidRPr="00135FA3">
        <w:rPr>
          <w:spacing w:val="-1"/>
        </w:rPr>
        <w:t>характер,</w:t>
      </w:r>
      <w:r w:rsidRPr="00135FA3">
        <w:rPr>
          <w:spacing w:val="1"/>
        </w:rPr>
        <w:t xml:space="preserve"> </w:t>
      </w:r>
      <w:r w:rsidRPr="00135FA3">
        <w:rPr>
          <w:spacing w:val="-1"/>
        </w:rPr>
        <w:t>так</w:t>
      </w:r>
      <w:r w:rsidRPr="00135FA3">
        <w:rPr>
          <w:spacing w:val="69"/>
        </w:rPr>
        <w:t xml:space="preserve"> </w:t>
      </w:r>
      <w:r w:rsidRPr="00135FA3">
        <w:rPr>
          <w:spacing w:val="-1"/>
        </w:rPr>
        <w:t>как</w:t>
      </w:r>
      <w:r w:rsidRPr="00135FA3">
        <w:rPr>
          <w:spacing w:val="50"/>
          <w:w w:val="99"/>
        </w:rPr>
        <w:t xml:space="preserve"> </w:t>
      </w:r>
      <w:r w:rsidRPr="00135FA3">
        <w:t>большинство</w:t>
      </w:r>
      <w:r w:rsidRPr="00135FA3">
        <w:rPr>
          <w:spacing w:val="54"/>
        </w:rPr>
        <w:t xml:space="preserve"> </w:t>
      </w:r>
      <w:r w:rsidRPr="00135FA3">
        <w:t>отдельных</w:t>
      </w:r>
      <w:r w:rsidRPr="00135FA3">
        <w:rPr>
          <w:spacing w:val="50"/>
        </w:rPr>
        <w:t xml:space="preserve"> </w:t>
      </w:r>
      <w:r w:rsidRPr="00135FA3">
        <w:rPr>
          <w:spacing w:val="-1"/>
        </w:rPr>
        <w:t>сетей</w:t>
      </w:r>
      <w:r w:rsidRPr="00135FA3">
        <w:rPr>
          <w:spacing w:val="59"/>
        </w:rPr>
        <w:t xml:space="preserve"> </w:t>
      </w:r>
      <w:r w:rsidRPr="00135FA3">
        <w:t>хозяйственно-питьевого</w:t>
      </w:r>
      <w:r w:rsidRPr="00135FA3">
        <w:rPr>
          <w:spacing w:val="55"/>
        </w:rPr>
        <w:t xml:space="preserve"> </w:t>
      </w:r>
      <w:r w:rsidRPr="00135FA3">
        <w:t>водопровода</w:t>
      </w:r>
      <w:r w:rsidRPr="00135FA3">
        <w:rPr>
          <w:spacing w:val="38"/>
          <w:w w:val="99"/>
        </w:rPr>
        <w:t xml:space="preserve"> </w:t>
      </w:r>
      <w:r w:rsidRPr="00135FA3">
        <w:rPr>
          <w:spacing w:val="-1"/>
        </w:rPr>
        <w:t>располагается</w:t>
      </w:r>
      <w:r w:rsidRPr="00135FA3">
        <w:rPr>
          <w:spacing w:val="30"/>
        </w:rPr>
        <w:t xml:space="preserve"> </w:t>
      </w:r>
      <w:r w:rsidRPr="00135FA3">
        <w:t>в</w:t>
      </w:r>
      <w:r w:rsidRPr="00135FA3">
        <w:rPr>
          <w:spacing w:val="28"/>
        </w:rPr>
        <w:t xml:space="preserve"> </w:t>
      </w:r>
      <w:r w:rsidRPr="00135FA3">
        <w:rPr>
          <w:spacing w:val="-1"/>
        </w:rPr>
        <w:t>черте</w:t>
      </w:r>
      <w:r w:rsidRPr="00135FA3">
        <w:rPr>
          <w:spacing w:val="30"/>
        </w:rPr>
        <w:t xml:space="preserve"> </w:t>
      </w:r>
      <w:r w:rsidRPr="00135FA3">
        <w:t>одного</w:t>
      </w:r>
      <w:r w:rsidRPr="00135FA3">
        <w:rPr>
          <w:spacing w:val="30"/>
        </w:rPr>
        <w:t xml:space="preserve"> </w:t>
      </w:r>
      <w:r w:rsidRPr="00135FA3">
        <w:t>населенного</w:t>
      </w:r>
      <w:r w:rsidRPr="00135FA3">
        <w:rPr>
          <w:spacing w:val="30"/>
        </w:rPr>
        <w:t xml:space="preserve"> </w:t>
      </w:r>
      <w:r w:rsidRPr="00135FA3">
        <w:t>пункта</w:t>
      </w:r>
      <w:r w:rsidRPr="00135FA3">
        <w:rPr>
          <w:spacing w:val="30"/>
        </w:rPr>
        <w:t xml:space="preserve"> </w:t>
      </w:r>
      <w:r w:rsidRPr="00135FA3">
        <w:t>и</w:t>
      </w:r>
      <w:r w:rsidRPr="00135FA3">
        <w:rPr>
          <w:spacing w:val="30"/>
        </w:rPr>
        <w:t xml:space="preserve"> </w:t>
      </w:r>
      <w:r w:rsidRPr="00135FA3">
        <w:rPr>
          <w:spacing w:val="-1"/>
        </w:rPr>
        <w:t>имеют</w:t>
      </w:r>
      <w:r w:rsidRPr="00135FA3">
        <w:rPr>
          <w:spacing w:val="27"/>
        </w:rPr>
        <w:t xml:space="preserve"> </w:t>
      </w:r>
      <w:r w:rsidRPr="00135FA3">
        <w:rPr>
          <w:spacing w:val="1"/>
        </w:rPr>
        <w:t>небольшую</w:t>
      </w:r>
      <w:r w:rsidRPr="00135FA3">
        <w:rPr>
          <w:spacing w:val="38"/>
          <w:w w:val="99"/>
        </w:rPr>
        <w:t xml:space="preserve"> </w:t>
      </w:r>
      <w:r w:rsidRPr="00135FA3">
        <w:t>протяженность.</w:t>
      </w:r>
      <w:r w:rsidRPr="00135FA3">
        <w:rPr>
          <w:spacing w:val="18"/>
        </w:rPr>
        <w:t xml:space="preserve"> </w:t>
      </w:r>
      <w:r w:rsidRPr="00135FA3">
        <w:t>В</w:t>
      </w:r>
      <w:r w:rsidRPr="00135FA3">
        <w:rPr>
          <w:spacing w:val="15"/>
        </w:rPr>
        <w:t xml:space="preserve"> </w:t>
      </w:r>
      <w:r w:rsidRPr="00135FA3">
        <w:rPr>
          <w:spacing w:val="-1"/>
        </w:rPr>
        <w:t>связи</w:t>
      </w:r>
      <w:r w:rsidRPr="00135FA3">
        <w:rPr>
          <w:spacing w:val="17"/>
        </w:rPr>
        <w:t xml:space="preserve"> </w:t>
      </w:r>
      <w:r w:rsidRPr="00135FA3">
        <w:t>с</w:t>
      </w:r>
      <w:r w:rsidRPr="00135FA3">
        <w:rPr>
          <w:spacing w:val="18"/>
        </w:rPr>
        <w:t xml:space="preserve"> </w:t>
      </w:r>
      <w:r w:rsidRPr="00135FA3">
        <w:rPr>
          <w:spacing w:val="-1"/>
        </w:rPr>
        <w:t>этим</w:t>
      </w:r>
      <w:r w:rsidRPr="00135FA3">
        <w:rPr>
          <w:spacing w:val="17"/>
        </w:rPr>
        <w:t xml:space="preserve"> </w:t>
      </w:r>
      <w:r w:rsidRPr="00135FA3">
        <w:rPr>
          <w:spacing w:val="-1"/>
        </w:rPr>
        <w:t>фактором,</w:t>
      </w:r>
      <w:r w:rsidRPr="00135FA3">
        <w:rPr>
          <w:spacing w:val="19"/>
        </w:rPr>
        <w:t xml:space="preserve"> </w:t>
      </w:r>
      <w:r w:rsidRPr="00135FA3">
        <w:t>преобладают</w:t>
      </w:r>
      <w:r w:rsidRPr="00135FA3">
        <w:rPr>
          <w:spacing w:val="16"/>
        </w:rPr>
        <w:t xml:space="preserve"> </w:t>
      </w:r>
      <w:r w:rsidRPr="00135FA3">
        <w:rPr>
          <w:spacing w:val="-1"/>
        </w:rPr>
        <w:t>водопроводные</w:t>
      </w:r>
      <w:r w:rsidRPr="00135FA3">
        <w:rPr>
          <w:spacing w:val="17"/>
        </w:rPr>
        <w:t xml:space="preserve"> </w:t>
      </w:r>
      <w:r w:rsidRPr="00135FA3">
        <w:t>сети</w:t>
      </w:r>
      <w:r w:rsidRPr="00135FA3">
        <w:rPr>
          <w:spacing w:val="55"/>
          <w:w w:val="99"/>
        </w:rPr>
        <w:t xml:space="preserve"> </w:t>
      </w:r>
      <w:r w:rsidRPr="00135FA3">
        <w:t>небольшого</w:t>
      </w:r>
      <w:r w:rsidRPr="00135FA3">
        <w:rPr>
          <w:spacing w:val="-13"/>
        </w:rPr>
        <w:t xml:space="preserve"> </w:t>
      </w:r>
      <w:r w:rsidRPr="00135FA3">
        <w:t>диаметра:</w:t>
      </w:r>
      <w:r w:rsidRPr="00135FA3">
        <w:rPr>
          <w:spacing w:val="-17"/>
        </w:rPr>
        <w:t xml:space="preserve"> </w:t>
      </w:r>
      <w:r w:rsidRPr="00135FA3">
        <w:t>100-300</w:t>
      </w:r>
      <w:r w:rsidRPr="00135FA3">
        <w:rPr>
          <w:spacing w:val="-12"/>
        </w:rPr>
        <w:t xml:space="preserve"> </w:t>
      </w:r>
      <w:r w:rsidRPr="00135FA3">
        <w:t>мм.</w:t>
      </w:r>
    </w:p>
    <w:p w:rsidR="00F06874" w:rsidRPr="00135FA3" w:rsidRDefault="00F06874" w:rsidP="00F06874">
      <w:pPr>
        <w:pStyle w:val="af1"/>
        <w:kinsoku w:val="0"/>
        <w:overflowPunct w:val="0"/>
        <w:spacing w:after="0" w:line="276" w:lineRule="auto"/>
        <w:ind w:firstLine="851"/>
      </w:pPr>
      <w:r w:rsidRPr="00135FA3">
        <w:t>Годы</w:t>
      </w:r>
      <w:r w:rsidRPr="00135FA3">
        <w:rPr>
          <w:spacing w:val="21"/>
        </w:rPr>
        <w:t xml:space="preserve"> </w:t>
      </w:r>
      <w:r w:rsidRPr="00135FA3">
        <w:rPr>
          <w:spacing w:val="-1"/>
        </w:rPr>
        <w:t>прокладки</w:t>
      </w:r>
      <w:r w:rsidRPr="00135FA3">
        <w:rPr>
          <w:spacing w:val="22"/>
        </w:rPr>
        <w:t xml:space="preserve"> </w:t>
      </w:r>
      <w:r w:rsidRPr="00135FA3">
        <w:t>трубопроводов</w:t>
      </w:r>
      <w:r w:rsidRPr="00135FA3">
        <w:rPr>
          <w:spacing w:val="20"/>
        </w:rPr>
        <w:t xml:space="preserve"> </w:t>
      </w:r>
      <w:r w:rsidRPr="00135FA3">
        <w:t>колеблются</w:t>
      </w:r>
      <w:r w:rsidRPr="00135FA3">
        <w:rPr>
          <w:spacing w:val="23"/>
        </w:rPr>
        <w:t xml:space="preserve"> </w:t>
      </w:r>
      <w:r w:rsidRPr="00135FA3">
        <w:t>от</w:t>
      </w:r>
      <w:r w:rsidRPr="00135FA3">
        <w:rPr>
          <w:spacing w:val="19"/>
        </w:rPr>
        <w:t xml:space="preserve"> </w:t>
      </w:r>
      <w:r w:rsidRPr="00135FA3">
        <w:t>шестидесятых</w:t>
      </w:r>
      <w:r w:rsidRPr="00135FA3">
        <w:rPr>
          <w:spacing w:val="17"/>
        </w:rPr>
        <w:t xml:space="preserve"> </w:t>
      </w:r>
      <w:r w:rsidRPr="00135FA3">
        <w:t>годов</w:t>
      </w:r>
      <w:r w:rsidRPr="00135FA3">
        <w:rPr>
          <w:spacing w:val="38"/>
          <w:w w:val="99"/>
        </w:rPr>
        <w:t xml:space="preserve"> </w:t>
      </w:r>
      <w:r w:rsidRPr="00135FA3">
        <w:t>прошлого</w:t>
      </w:r>
      <w:r w:rsidRPr="00135FA3">
        <w:rPr>
          <w:spacing w:val="-3"/>
        </w:rPr>
        <w:t xml:space="preserve"> </w:t>
      </w:r>
      <w:r w:rsidRPr="00135FA3">
        <w:t>столетия</w:t>
      </w:r>
      <w:r w:rsidRPr="00135FA3">
        <w:rPr>
          <w:spacing w:val="-1"/>
        </w:rPr>
        <w:t xml:space="preserve"> </w:t>
      </w:r>
      <w:r w:rsidRPr="00135FA3">
        <w:t>по</w:t>
      </w:r>
      <w:r w:rsidRPr="00135FA3">
        <w:rPr>
          <w:spacing w:val="-2"/>
        </w:rPr>
        <w:t xml:space="preserve"> </w:t>
      </w:r>
      <w:r w:rsidRPr="00135FA3">
        <w:t>настоящее</w:t>
      </w:r>
      <w:r w:rsidRPr="00135FA3">
        <w:rPr>
          <w:spacing w:val="-2"/>
        </w:rPr>
        <w:t xml:space="preserve"> </w:t>
      </w:r>
      <w:r w:rsidRPr="00135FA3">
        <w:t>время. В</w:t>
      </w:r>
      <w:r w:rsidRPr="00135FA3">
        <w:rPr>
          <w:spacing w:val="-5"/>
        </w:rPr>
        <w:t xml:space="preserve"> </w:t>
      </w:r>
      <w:r w:rsidRPr="00135FA3">
        <w:rPr>
          <w:spacing w:val="-1"/>
        </w:rPr>
        <w:t>основном</w:t>
      </w:r>
      <w:r w:rsidRPr="00135FA3">
        <w:rPr>
          <w:spacing w:val="-2"/>
        </w:rPr>
        <w:t xml:space="preserve"> </w:t>
      </w:r>
      <w:r w:rsidRPr="00135FA3">
        <w:rPr>
          <w:spacing w:val="-1"/>
        </w:rPr>
        <w:t>сети</w:t>
      </w:r>
      <w:r w:rsidRPr="00135FA3">
        <w:rPr>
          <w:spacing w:val="-2"/>
        </w:rPr>
        <w:t xml:space="preserve"> </w:t>
      </w:r>
      <w:r w:rsidRPr="00135FA3">
        <w:t>прокладывались</w:t>
      </w:r>
      <w:r w:rsidRPr="00135FA3">
        <w:rPr>
          <w:spacing w:val="-4"/>
        </w:rPr>
        <w:t xml:space="preserve"> </w:t>
      </w:r>
      <w:r w:rsidRPr="00135FA3">
        <w:t>в</w:t>
      </w:r>
      <w:r w:rsidRPr="00135FA3">
        <w:rPr>
          <w:spacing w:val="-4"/>
        </w:rPr>
        <w:t xml:space="preserve"> </w:t>
      </w:r>
      <w:r w:rsidRPr="00135FA3">
        <w:rPr>
          <w:spacing w:val="3"/>
        </w:rPr>
        <w:t>1970-</w:t>
      </w:r>
      <w:r w:rsidRPr="00135FA3">
        <w:rPr>
          <w:spacing w:val="44"/>
          <w:w w:val="99"/>
        </w:rPr>
        <w:t xml:space="preserve"> </w:t>
      </w:r>
      <w:r w:rsidRPr="00135FA3">
        <w:t>1990</w:t>
      </w:r>
      <w:r w:rsidRPr="00135FA3">
        <w:rPr>
          <w:spacing w:val="62"/>
        </w:rPr>
        <w:t xml:space="preserve"> </w:t>
      </w:r>
      <w:r w:rsidRPr="00135FA3">
        <w:t>годах</w:t>
      </w:r>
      <w:r w:rsidRPr="00135FA3">
        <w:rPr>
          <w:spacing w:val="58"/>
        </w:rPr>
        <w:t xml:space="preserve"> </w:t>
      </w:r>
      <w:r w:rsidRPr="00135FA3">
        <w:t>(используемый</w:t>
      </w:r>
      <w:r w:rsidRPr="00135FA3">
        <w:rPr>
          <w:spacing w:val="62"/>
        </w:rPr>
        <w:t xml:space="preserve"> </w:t>
      </w:r>
      <w:r w:rsidRPr="00135FA3">
        <w:rPr>
          <w:spacing w:val="-1"/>
        </w:rPr>
        <w:t>материал</w:t>
      </w:r>
      <w:r w:rsidRPr="00135FA3">
        <w:rPr>
          <w:spacing w:val="3"/>
        </w:rPr>
        <w:t xml:space="preserve"> </w:t>
      </w:r>
      <w:r w:rsidRPr="00135FA3">
        <w:t>–</w:t>
      </w:r>
      <w:r w:rsidRPr="00135FA3">
        <w:rPr>
          <w:spacing w:val="63"/>
        </w:rPr>
        <w:t xml:space="preserve"> </w:t>
      </w:r>
      <w:r w:rsidRPr="00135FA3">
        <w:rPr>
          <w:spacing w:val="-1"/>
        </w:rPr>
        <w:t>сталь),</w:t>
      </w:r>
      <w:r w:rsidRPr="00135FA3">
        <w:rPr>
          <w:spacing w:val="64"/>
        </w:rPr>
        <w:t xml:space="preserve"> </w:t>
      </w:r>
      <w:r w:rsidRPr="00135FA3">
        <w:rPr>
          <w:spacing w:val="-1"/>
        </w:rPr>
        <w:t>что</w:t>
      </w:r>
      <w:r w:rsidRPr="00135FA3">
        <w:rPr>
          <w:spacing w:val="63"/>
        </w:rPr>
        <w:t xml:space="preserve"> </w:t>
      </w:r>
      <w:r w:rsidRPr="00135FA3">
        <w:t>свидетельствует</w:t>
      </w:r>
      <w:r w:rsidRPr="00135FA3">
        <w:rPr>
          <w:spacing w:val="60"/>
        </w:rPr>
        <w:t xml:space="preserve"> </w:t>
      </w:r>
      <w:r w:rsidRPr="00135FA3">
        <w:t>об</w:t>
      </w:r>
      <w:r w:rsidRPr="00135FA3">
        <w:rPr>
          <w:spacing w:val="69"/>
        </w:rPr>
        <w:t xml:space="preserve"> </w:t>
      </w:r>
      <w:r w:rsidRPr="00135FA3">
        <w:rPr>
          <w:spacing w:val="2"/>
        </w:rPr>
        <w:t>их</w:t>
      </w:r>
      <w:r w:rsidRPr="00135FA3">
        <w:rPr>
          <w:spacing w:val="34"/>
          <w:w w:val="99"/>
        </w:rPr>
        <w:t xml:space="preserve"> </w:t>
      </w:r>
      <w:r w:rsidRPr="00135FA3">
        <w:rPr>
          <w:spacing w:val="-1"/>
        </w:rPr>
        <w:t>значительном</w:t>
      </w:r>
      <w:r w:rsidRPr="00135FA3">
        <w:rPr>
          <w:spacing w:val="-24"/>
        </w:rPr>
        <w:t xml:space="preserve"> </w:t>
      </w:r>
      <w:r w:rsidRPr="00135FA3">
        <w:t>износе.</w:t>
      </w:r>
    </w:p>
    <w:p w:rsidR="00F06874" w:rsidRPr="00135FA3" w:rsidRDefault="00F06874" w:rsidP="00F06874">
      <w:pPr>
        <w:pStyle w:val="af1"/>
        <w:kinsoku w:val="0"/>
        <w:overflowPunct w:val="0"/>
        <w:spacing w:after="0" w:line="276" w:lineRule="auto"/>
        <w:ind w:firstLine="851"/>
      </w:pPr>
      <w:r w:rsidRPr="00135FA3">
        <w:rPr>
          <w:spacing w:val="-1"/>
        </w:rPr>
        <w:t>Износ</w:t>
      </w:r>
      <w:r w:rsidRPr="00135FA3">
        <w:rPr>
          <w:spacing w:val="5"/>
        </w:rPr>
        <w:t xml:space="preserve"> </w:t>
      </w:r>
      <w:r w:rsidRPr="00135FA3">
        <w:t>водопроводной</w:t>
      </w:r>
      <w:r w:rsidRPr="00135FA3">
        <w:rPr>
          <w:spacing w:val="5"/>
        </w:rPr>
        <w:t xml:space="preserve"> </w:t>
      </w:r>
      <w:r w:rsidRPr="00135FA3">
        <w:rPr>
          <w:spacing w:val="-1"/>
        </w:rPr>
        <w:t>сети</w:t>
      </w:r>
      <w:r w:rsidRPr="00135FA3">
        <w:rPr>
          <w:spacing w:val="4"/>
        </w:rPr>
        <w:t xml:space="preserve"> </w:t>
      </w:r>
      <w:r w:rsidRPr="00135FA3">
        <w:rPr>
          <w:spacing w:val="-1"/>
        </w:rPr>
        <w:t>систем</w:t>
      </w:r>
      <w:r w:rsidRPr="00135FA3">
        <w:rPr>
          <w:spacing w:val="6"/>
        </w:rPr>
        <w:t xml:space="preserve"> </w:t>
      </w:r>
      <w:r w:rsidRPr="00135FA3">
        <w:t>централизованного</w:t>
      </w:r>
      <w:r w:rsidRPr="00135FA3">
        <w:rPr>
          <w:spacing w:val="5"/>
        </w:rPr>
        <w:t xml:space="preserve"> </w:t>
      </w:r>
      <w:r w:rsidRPr="00135FA3">
        <w:t>водоснабжения</w:t>
      </w:r>
      <w:r w:rsidRPr="00135FA3">
        <w:rPr>
          <w:spacing w:val="34"/>
          <w:w w:val="99"/>
        </w:rPr>
        <w:t xml:space="preserve"> </w:t>
      </w:r>
      <w:r w:rsidRPr="00135FA3">
        <w:t>городского</w:t>
      </w:r>
      <w:r w:rsidRPr="00135FA3">
        <w:rPr>
          <w:spacing w:val="6"/>
        </w:rPr>
        <w:t xml:space="preserve"> </w:t>
      </w:r>
      <w:r w:rsidRPr="00135FA3">
        <w:rPr>
          <w:spacing w:val="-1"/>
        </w:rPr>
        <w:t>округа</w:t>
      </w:r>
      <w:r w:rsidRPr="00135FA3">
        <w:rPr>
          <w:spacing w:val="11"/>
        </w:rPr>
        <w:t xml:space="preserve"> </w:t>
      </w:r>
      <w:r w:rsidRPr="00135FA3">
        <w:t>на</w:t>
      </w:r>
      <w:r w:rsidRPr="00135FA3">
        <w:rPr>
          <w:spacing w:val="7"/>
        </w:rPr>
        <w:t xml:space="preserve"> </w:t>
      </w:r>
      <w:r w:rsidRPr="00135FA3">
        <w:t>основании</w:t>
      </w:r>
      <w:r w:rsidRPr="00135FA3">
        <w:rPr>
          <w:spacing w:val="6"/>
        </w:rPr>
        <w:t xml:space="preserve"> </w:t>
      </w:r>
      <w:r w:rsidRPr="00135FA3">
        <w:t>проведенного</w:t>
      </w:r>
      <w:r w:rsidRPr="00135FA3">
        <w:rPr>
          <w:spacing w:val="7"/>
        </w:rPr>
        <w:t xml:space="preserve"> </w:t>
      </w:r>
      <w:r w:rsidRPr="00135FA3">
        <w:t>технического</w:t>
      </w:r>
      <w:r w:rsidRPr="00135FA3">
        <w:rPr>
          <w:spacing w:val="7"/>
        </w:rPr>
        <w:t xml:space="preserve"> </w:t>
      </w:r>
      <w:r w:rsidRPr="00135FA3">
        <w:t>осмотра</w:t>
      </w:r>
      <w:r w:rsidRPr="00135FA3">
        <w:rPr>
          <w:spacing w:val="15"/>
        </w:rPr>
        <w:t xml:space="preserve"> </w:t>
      </w:r>
      <w:r w:rsidRPr="00135FA3">
        <w:t>в</w:t>
      </w:r>
      <w:r w:rsidRPr="00135FA3">
        <w:rPr>
          <w:spacing w:val="5"/>
        </w:rPr>
        <w:t xml:space="preserve"> </w:t>
      </w:r>
      <w:r w:rsidRPr="00135FA3">
        <w:t>среднем</w:t>
      </w:r>
      <w:r w:rsidRPr="00135FA3">
        <w:rPr>
          <w:spacing w:val="8"/>
        </w:rPr>
        <w:t xml:space="preserve"> </w:t>
      </w:r>
      <w:r w:rsidRPr="00135FA3">
        <w:t>в</w:t>
      </w:r>
      <w:r w:rsidRPr="00135FA3">
        <w:rPr>
          <w:spacing w:val="36"/>
          <w:w w:val="99"/>
        </w:rPr>
        <w:t xml:space="preserve"> </w:t>
      </w:r>
      <w:r w:rsidRPr="00135FA3">
        <w:t>настоящее</w:t>
      </w:r>
      <w:r w:rsidRPr="00135FA3">
        <w:rPr>
          <w:spacing w:val="-11"/>
        </w:rPr>
        <w:t xml:space="preserve"> </w:t>
      </w:r>
      <w:r w:rsidRPr="00135FA3">
        <w:rPr>
          <w:spacing w:val="-1"/>
        </w:rPr>
        <w:t>время</w:t>
      </w:r>
      <w:r w:rsidRPr="00135FA3">
        <w:rPr>
          <w:spacing w:val="-10"/>
        </w:rPr>
        <w:t xml:space="preserve"> </w:t>
      </w:r>
      <w:r w:rsidRPr="00135FA3">
        <w:rPr>
          <w:spacing w:val="-1"/>
        </w:rPr>
        <w:t>составляет</w:t>
      </w:r>
      <w:r w:rsidRPr="00135FA3">
        <w:rPr>
          <w:spacing w:val="-13"/>
        </w:rPr>
        <w:t xml:space="preserve"> </w:t>
      </w:r>
      <w:r w:rsidRPr="00135FA3">
        <w:rPr>
          <w:spacing w:val="-1"/>
        </w:rPr>
        <w:t>70%.</w:t>
      </w:r>
    </w:p>
    <w:p w:rsidR="00F06874" w:rsidRPr="00135FA3" w:rsidRDefault="00F06874" w:rsidP="00F06874">
      <w:pPr>
        <w:pStyle w:val="af1"/>
        <w:kinsoku w:val="0"/>
        <w:overflowPunct w:val="0"/>
        <w:spacing w:after="0" w:line="276" w:lineRule="auto"/>
        <w:ind w:firstLine="851"/>
      </w:pPr>
      <w:r w:rsidRPr="00135FA3">
        <w:rPr>
          <w:spacing w:val="-1"/>
        </w:rPr>
        <w:t>Ветхие</w:t>
      </w:r>
      <w:r w:rsidRPr="00135FA3">
        <w:rPr>
          <w:spacing w:val="65"/>
        </w:rPr>
        <w:t xml:space="preserve"> </w:t>
      </w:r>
      <w:r w:rsidRPr="00135FA3">
        <w:t>и</w:t>
      </w:r>
      <w:r w:rsidRPr="00135FA3">
        <w:rPr>
          <w:spacing w:val="65"/>
        </w:rPr>
        <w:t xml:space="preserve"> </w:t>
      </w:r>
      <w:r w:rsidRPr="00135FA3">
        <w:t>подлежащие</w:t>
      </w:r>
      <w:r w:rsidRPr="00135FA3">
        <w:rPr>
          <w:spacing w:val="66"/>
        </w:rPr>
        <w:t xml:space="preserve"> </w:t>
      </w:r>
      <w:r w:rsidRPr="00135FA3">
        <w:t>замене</w:t>
      </w:r>
      <w:r w:rsidRPr="00135FA3">
        <w:rPr>
          <w:spacing w:val="65"/>
        </w:rPr>
        <w:t xml:space="preserve"> </w:t>
      </w:r>
      <w:r w:rsidRPr="00135FA3">
        <w:rPr>
          <w:spacing w:val="-1"/>
        </w:rPr>
        <w:t>водопроводные</w:t>
      </w:r>
      <w:r w:rsidRPr="00135FA3">
        <w:rPr>
          <w:spacing w:val="66"/>
        </w:rPr>
        <w:t xml:space="preserve"> </w:t>
      </w:r>
      <w:r w:rsidRPr="00135FA3">
        <w:rPr>
          <w:spacing w:val="-1"/>
        </w:rPr>
        <w:t>сети</w:t>
      </w:r>
      <w:r w:rsidRPr="00135FA3">
        <w:rPr>
          <w:spacing w:val="65"/>
        </w:rPr>
        <w:t xml:space="preserve"> </w:t>
      </w:r>
      <w:r w:rsidRPr="00135FA3">
        <w:t>составляют</w:t>
      </w:r>
      <w:r w:rsidRPr="00135FA3">
        <w:rPr>
          <w:spacing w:val="63"/>
        </w:rPr>
        <w:t xml:space="preserve"> </w:t>
      </w:r>
      <w:r w:rsidRPr="00135FA3">
        <w:t>43</w:t>
      </w:r>
      <w:r w:rsidRPr="00135FA3">
        <w:rPr>
          <w:spacing w:val="65"/>
        </w:rPr>
        <w:t xml:space="preserve"> </w:t>
      </w:r>
      <w:r w:rsidRPr="00135FA3">
        <w:rPr>
          <w:spacing w:val="-1"/>
        </w:rPr>
        <w:t>км</w:t>
      </w:r>
      <w:r w:rsidRPr="00135FA3">
        <w:rPr>
          <w:spacing w:val="66"/>
        </w:rPr>
        <w:t xml:space="preserve"> </w:t>
      </w:r>
      <w:r w:rsidRPr="00135FA3">
        <w:t>от</w:t>
      </w:r>
      <w:r w:rsidRPr="00135FA3">
        <w:rPr>
          <w:spacing w:val="48"/>
          <w:w w:val="99"/>
        </w:rPr>
        <w:t xml:space="preserve"> </w:t>
      </w:r>
      <w:r w:rsidRPr="00135FA3">
        <w:t>общей</w:t>
      </w:r>
      <w:r w:rsidRPr="00135FA3">
        <w:rPr>
          <w:spacing w:val="-9"/>
        </w:rPr>
        <w:t xml:space="preserve"> </w:t>
      </w:r>
      <w:r w:rsidRPr="00135FA3">
        <w:t>протяженности</w:t>
      </w:r>
      <w:r w:rsidRPr="00135FA3">
        <w:rPr>
          <w:spacing w:val="-9"/>
        </w:rPr>
        <w:t xml:space="preserve"> </w:t>
      </w:r>
      <w:r w:rsidRPr="00135FA3">
        <w:t>трубопроводов</w:t>
      </w:r>
      <w:r w:rsidRPr="00135FA3">
        <w:rPr>
          <w:spacing w:val="-10"/>
        </w:rPr>
        <w:t xml:space="preserve"> </w:t>
      </w:r>
      <w:r w:rsidRPr="00135FA3">
        <w:t>(удельный</w:t>
      </w:r>
      <w:r w:rsidRPr="00135FA3">
        <w:rPr>
          <w:spacing w:val="-9"/>
        </w:rPr>
        <w:t xml:space="preserve"> </w:t>
      </w:r>
      <w:r w:rsidRPr="00135FA3">
        <w:rPr>
          <w:spacing w:val="-1"/>
        </w:rPr>
        <w:t xml:space="preserve">вес </w:t>
      </w:r>
      <w:r w:rsidRPr="00135FA3">
        <w:t>-</w:t>
      </w:r>
      <w:r w:rsidRPr="00135FA3">
        <w:rPr>
          <w:spacing w:val="52"/>
        </w:rPr>
        <w:t xml:space="preserve"> </w:t>
      </w:r>
      <w:r w:rsidRPr="00135FA3">
        <w:t>21,2%)</w:t>
      </w:r>
    </w:p>
    <w:p w:rsidR="00F06874" w:rsidRPr="00135FA3" w:rsidRDefault="00F06874" w:rsidP="00F06874">
      <w:pPr>
        <w:pStyle w:val="af1"/>
        <w:kinsoku w:val="0"/>
        <w:overflowPunct w:val="0"/>
        <w:spacing w:after="0" w:line="276" w:lineRule="auto"/>
        <w:ind w:firstLine="851"/>
      </w:pPr>
      <w:r w:rsidRPr="00135FA3">
        <w:t>Высокий</w:t>
      </w:r>
      <w:r w:rsidRPr="00135FA3">
        <w:rPr>
          <w:spacing w:val="12"/>
        </w:rPr>
        <w:t xml:space="preserve"> </w:t>
      </w:r>
      <w:r w:rsidRPr="00135FA3">
        <w:t>износ</w:t>
      </w:r>
      <w:r w:rsidRPr="00135FA3">
        <w:rPr>
          <w:spacing w:val="14"/>
        </w:rPr>
        <w:t xml:space="preserve"> </w:t>
      </w:r>
      <w:r w:rsidRPr="00135FA3">
        <w:t>инженерных</w:t>
      </w:r>
      <w:r w:rsidRPr="00135FA3">
        <w:rPr>
          <w:spacing w:val="10"/>
        </w:rPr>
        <w:t xml:space="preserve"> </w:t>
      </w:r>
      <w:r w:rsidRPr="00135FA3">
        <w:t>сооружений</w:t>
      </w:r>
      <w:r w:rsidRPr="00135FA3">
        <w:rPr>
          <w:spacing w:val="13"/>
        </w:rPr>
        <w:t xml:space="preserve"> </w:t>
      </w:r>
      <w:r w:rsidRPr="00135FA3">
        <w:t>и</w:t>
      </w:r>
      <w:r w:rsidRPr="00135FA3">
        <w:rPr>
          <w:spacing w:val="13"/>
        </w:rPr>
        <w:t xml:space="preserve"> </w:t>
      </w:r>
      <w:r w:rsidRPr="00135FA3">
        <w:t>трубопроводов,</w:t>
      </w:r>
      <w:r w:rsidRPr="00135FA3">
        <w:rPr>
          <w:spacing w:val="15"/>
        </w:rPr>
        <w:t xml:space="preserve"> </w:t>
      </w:r>
      <w:r w:rsidRPr="00135FA3">
        <w:rPr>
          <w:spacing w:val="-1"/>
        </w:rPr>
        <w:t>наличие</w:t>
      </w:r>
      <w:r w:rsidRPr="00135FA3">
        <w:rPr>
          <w:spacing w:val="18"/>
        </w:rPr>
        <w:t xml:space="preserve"> </w:t>
      </w:r>
      <w:r w:rsidRPr="00135FA3">
        <w:t>ветхих</w:t>
      </w:r>
      <w:r w:rsidRPr="00135FA3">
        <w:rPr>
          <w:spacing w:val="70"/>
          <w:w w:val="99"/>
        </w:rPr>
        <w:t xml:space="preserve"> </w:t>
      </w:r>
      <w:r w:rsidRPr="00135FA3">
        <w:rPr>
          <w:spacing w:val="-1"/>
        </w:rPr>
        <w:t>сетей</w:t>
      </w:r>
      <w:r w:rsidRPr="00135FA3">
        <w:rPr>
          <w:spacing w:val="67"/>
        </w:rPr>
        <w:t xml:space="preserve"> </w:t>
      </w:r>
      <w:r w:rsidRPr="00135FA3">
        <w:t>обуславливают</w:t>
      </w:r>
      <w:r w:rsidRPr="00135FA3">
        <w:rPr>
          <w:spacing w:val="65"/>
        </w:rPr>
        <w:t xml:space="preserve"> </w:t>
      </w:r>
      <w:r w:rsidRPr="00135FA3">
        <w:rPr>
          <w:spacing w:val="-1"/>
        </w:rPr>
        <w:t>частое</w:t>
      </w:r>
      <w:r w:rsidRPr="00135FA3">
        <w:rPr>
          <w:spacing w:val="68"/>
        </w:rPr>
        <w:t xml:space="preserve"> </w:t>
      </w:r>
      <w:r w:rsidRPr="00135FA3">
        <w:rPr>
          <w:spacing w:val="-1"/>
        </w:rPr>
        <w:t>возникновение</w:t>
      </w:r>
      <w:r w:rsidRPr="00135FA3">
        <w:rPr>
          <w:spacing w:val="67"/>
        </w:rPr>
        <w:t xml:space="preserve"> </w:t>
      </w:r>
      <w:r w:rsidRPr="00135FA3">
        <w:t>порывов,</w:t>
      </w:r>
      <w:r w:rsidRPr="00135FA3">
        <w:rPr>
          <w:spacing w:val="69"/>
        </w:rPr>
        <w:t xml:space="preserve"> </w:t>
      </w:r>
      <w:r w:rsidRPr="00135FA3">
        <w:rPr>
          <w:spacing w:val="-1"/>
        </w:rPr>
        <w:t>аварий</w:t>
      </w:r>
      <w:r w:rsidRPr="00135FA3">
        <w:rPr>
          <w:spacing w:val="67"/>
        </w:rPr>
        <w:t xml:space="preserve"> </w:t>
      </w:r>
      <w:r w:rsidRPr="00135FA3">
        <w:t>и,</w:t>
      </w:r>
      <w:r w:rsidRPr="00135FA3">
        <w:rPr>
          <w:spacing w:val="64"/>
        </w:rPr>
        <w:t xml:space="preserve"> </w:t>
      </w:r>
      <w:r w:rsidRPr="00135FA3">
        <w:rPr>
          <w:spacing w:val="-1"/>
        </w:rPr>
        <w:t>как</w:t>
      </w:r>
      <w:r w:rsidRPr="00135FA3">
        <w:rPr>
          <w:spacing w:val="66"/>
        </w:rPr>
        <w:t xml:space="preserve"> </w:t>
      </w:r>
      <w:r w:rsidRPr="00135FA3">
        <w:rPr>
          <w:spacing w:val="-1"/>
        </w:rPr>
        <w:t>следствие</w:t>
      </w:r>
      <w:r w:rsidRPr="00135FA3">
        <w:rPr>
          <w:spacing w:val="63"/>
          <w:w w:val="99"/>
        </w:rPr>
        <w:t xml:space="preserve"> </w:t>
      </w:r>
      <w:r w:rsidRPr="00135FA3">
        <w:t>неудовлетворительное</w:t>
      </w:r>
      <w:r w:rsidRPr="00135FA3">
        <w:rPr>
          <w:spacing w:val="-14"/>
        </w:rPr>
        <w:t xml:space="preserve"> </w:t>
      </w:r>
      <w:r w:rsidRPr="00135FA3">
        <w:rPr>
          <w:spacing w:val="-1"/>
        </w:rPr>
        <w:t>качество</w:t>
      </w:r>
      <w:r w:rsidRPr="00135FA3">
        <w:rPr>
          <w:spacing w:val="-15"/>
        </w:rPr>
        <w:t xml:space="preserve"> </w:t>
      </w:r>
      <w:r w:rsidRPr="00135FA3">
        <w:t>водоснабжения</w:t>
      </w:r>
      <w:r w:rsidRPr="00135FA3">
        <w:rPr>
          <w:spacing w:val="-13"/>
        </w:rPr>
        <w:t xml:space="preserve"> </w:t>
      </w:r>
      <w:r w:rsidRPr="00135FA3">
        <w:t>и</w:t>
      </w:r>
      <w:r w:rsidRPr="00135FA3">
        <w:rPr>
          <w:spacing w:val="-14"/>
        </w:rPr>
        <w:t xml:space="preserve"> </w:t>
      </w:r>
      <w:r w:rsidRPr="00135FA3">
        <w:rPr>
          <w:spacing w:val="-1"/>
        </w:rPr>
        <w:t>сверхнормативные</w:t>
      </w:r>
      <w:r w:rsidRPr="00135FA3">
        <w:rPr>
          <w:spacing w:val="-14"/>
        </w:rPr>
        <w:t xml:space="preserve"> </w:t>
      </w:r>
      <w:r w:rsidRPr="00135FA3">
        <w:t>потери</w:t>
      </w:r>
      <w:r w:rsidRPr="00135FA3">
        <w:rPr>
          <w:spacing w:val="-15"/>
        </w:rPr>
        <w:t xml:space="preserve"> </w:t>
      </w:r>
      <w:r w:rsidRPr="00135FA3">
        <w:t>воды вместе с тем, системы водоснабжения городского округа позволяют обеспечивать транспортировку воды надлежащего качества в соответствии с</w:t>
      </w:r>
      <w:r>
        <w:t xml:space="preserve"> </w:t>
      </w:r>
      <w:r w:rsidRPr="00135FA3">
        <w:rPr>
          <w:spacing w:val="-1"/>
        </w:rPr>
        <w:t>требованиями</w:t>
      </w:r>
      <w:r w:rsidRPr="00135FA3">
        <w:rPr>
          <w:spacing w:val="-22"/>
        </w:rPr>
        <w:t xml:space="preserve"> </w:t>
      </w:r>
      <w:r w:rsidRPr="00135FA3">
        <w:t>СанПиН</w:t>
      </w:r>
      <w:r w:rsidRPr="00135FA3">
        <w:rPr>
          <w:spacing w:val="-24"/>
        </w:rPr>
        <w:t xml:space="preserve"> </w:t>
      </w:r>
      <w:r w:rsidRPr="00135FA3">
        <w:t>2.1.4.1074-01.</w:t>
      </w:r>
    </w:p>
    <w:p w:rsidR="00F06874" w:rsidRPr="009427DD" w:rsidRDefault="00F06874" w:rsidP="00F06874">
      <w:pPr>
        <w:pStyle w:val="af1"/>
        <w:kinsoku w:val="0"/>
        <w:overflowPunct w:val="0"/>
        <w:spacing w:after="0" w:line="241" w:lineRule="auto"/>
        <w:ind w:right="116" w:firstLine="850"/>
        <w:rPr>
          <w:spacing w:val="-1"/>
          <w:szCs w:val="24"/>
        </w:rPr>
      </w:pPr>
      <w:r w:rsidRPr="009427DD">
        <w:rPr>
          <w:spacing w:val="-1"/>
          <w:szCs w:val="24"/>
        </w:rPr>
        <w:t xml:space="preserve">Хозяйственно-питьевое водоснабжение в поселениях округа осуществляется через магистральные, внутриквартальные и уличные сети. Общая протяженность сетей водоснабжения – </w:t>
      </w:r>
      <w:r>
        <w:rPr>
          <w:spacing w:val="-1"/>
          <w:szCs w:val="24"/>
        </w:rPr>
        <w:t>194,262</w:t>
      </w:r>
      <w:r w:rsidRPr="009427DD">
        <w:rPr>
          <w:spacing w:val="-1"/>
          <w:szCs w:val="24"/>
        </w:rPr>
        <w:t xml:space="preserve"> км (таблица </w:t>
      </w:r>
      <w:r>
        <w:rPr>
          <w:spacing w:val="-1"/>
          <w:szCs w:val="24"/>
        </w:rPr>
        <w:t>2.4.2</w:t>
      </w:r>
      <w:r w:rsidRPr="009427DD">
        <w:rPr>
          <w:spacing w:val="-1"/>
          <w:szCs w:val="24"/>
        </w:rPr>
        <w:t>), из них:</w:t>
      </w:r>
    </w:p>
    <w:p w:rsidR="00F06874" w:rsidRPr="009427DD" w:rsidRDefault="00F06874" w:rsidP="00C83E6C">
      <w:pPr>
        <w:pStyle w:val="af1"/>
        <w:widowControl w:val="0"/>
        <w:numPr>
          <w:ilvl w:val="1"/>
          <w:numId w:val="11"/>
        </w:numPr>
        <w:tabs>
          <w:tab w:val="left" w:pos="1114"/>
        </w:tabs>
        <w:kinsoku w:val="0"/>
        <w:overflowPunct w:val="0"/>
        <w:autoSpaceDE w:val="0"/>
        <w:autoSpaceDN w:val="0"/>
        <w:adjustRightInd w:val="0"/>
        <w:spacing w:after="0" w:line="320" w:lineRule="exact"/>
        <w:ind w:hanging="163"/>
        <w:jc w:val="left"/>
        <w:rPr>
          <w:spacing w:val="-1"/>
          <w:szCs w:val="24"/>
        </w:rPr>
      </w:pPr>
      <w:r w:rsidRPr="009427DD">
        <w:rPr>
          <w:spacing w:val="-1"/>
          <w:szCs w:val="24"/>
        </w:rPr>
        <w:t xml:space="preserve">сети р.п.Арти – </w:t>
      </w:r>
      <w:r>
        <w:rPr>
          <w:spacing w:val="-1"/>
          <w:szCs w:val="24"/>
        </w:rPr>
        <w:t>69,183</w:t>
      </w:r>
      <w:r w:rsidRPr="009427DD">
        <w:rPr>
          <w:spacing w:val="-1"/>
          <w:szCs w:val="24"/>
        </w:rPr>
        <w:t xml:space="preserve"> км.</w:t>
      </w:r>
    </w:p>
    <w:p w:rsidR="00F06874" w:rsidRPr="009427DD" w:rsidRDefault="00F06874" w:rsidP="00C83E6C">
      <w:pPr>
        <w:pStyle w:val="af1"/>
        <w:widowControl w:val="0"/>
        <w:numPr>
          <w:ilvl w:val="1"/>
          <w:numId w:val="11"/>
        </w:numPr>
        <w:tabs>
          <w:tab w:val="left" w:pos="1114"/>
        </w:tabs>
        <w:kinsoku w:val="0"/>
        <w:overflowPunct w:val="0"/>
        <w:autoSpaceDE w:val="0"/>
        <w:autoSpaceDN w:val="0"/>
        <w:adjustRightInd w:val="0"/>
        <w:spacing w:after="0"/>
        <w:ind w:hanging="163"/>
        <w:jc w:val="left"/>
        <w:rPr>
          <w:spacing w:val="-1"/>
          <w:szCs w:val="24"/>
        </w:rPr>
      </w:pPr>
      <w:r w:rsidRPr="009427DD">
        <w:rPr>
          <w:spacing w:val="-1"/>
          <w:szCs w:val="24"/>
        </w:rPr>
        <w:t xml:space="preserve">сети поселений – </w:t>
      </w:r>
      <w:r>
        <w:rPr>
          <w:spacing w:val="-1"/>
          <w:szCs w:val="24"/>
        </w:rPr>
        <w:t>125,079</w:t>
      </w:r>
      <w:r w:rsidRPr="009427DD">
        <w:rPr>
          <w:spacing w:val="-1"/>
          <w:szCs w:val="24"/>
        </w:rPr>
        <w:t xml:space="preserve"> км.</w:t>
      </w:r>
    </w:p>
    <w:p w:rsidR="00A61024" w:rsidRDefault="00A61024" w:rsidP="00762384">
      <w:pPr>
        <w:ind w:firstLine="709"/>
      </w:pPr>
    </w:p>
    <w:p w:rsidR="00A61024" w:rsidRPr="00D40A81" w:rsidRDefault="00D40A81" w:rsidP="00D40A81">
      <w:pPr>
        <w:rPr>
          <w:b/>
        </w:rPr>
      </w:pPr>
      <w:r w:rsidRPr="00D40A81">
        <w:rPr>
          <w:b/>
        </w:rPr>
        <w:t>Таблица 2.4.2 – Характеристика сетей водоснабжения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843"/>
        <w:gridCol w:w="1701"/>
        <w:gridCol w:w="1843"/>
      </w:tblGrid>
      <w:tr w:rsidR="00D40A81" w:rsidRPr="00D40A81" w:rsidTr="00D40A81">
        <w:trPr>
          <w:trHeight w:val="780"/>
          <w:tblHeader/>
        </w:trPr>
        <w:tc>
          <w:tcPr>
            <w:tcW w:w="3964" w:type="dxa"/>
            <w:shd w:val="clear" w:color="auto" w:fill="F2F2F2" w:themeFill="background1" w:themeFillShade="F2"/>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Обозначение участка</w:t>
            </w:r>
          </w:p>
        </w:tc>
        <w:tc>
          <w:tcPr>
            <w:tcW w:w="1843" w:type="dxa"/>
            <w:shd w:val="clear" w:color="auto" w:fill="F2F2F2" w:themeFill="background1" w:themeFillShade="F2"/>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Диаметр трубопроводов, мм</w:t>
            </w:r>
          </w:p>
        </w:tc>
        <w:tc>
          <w:tcPr>
            <w:tcW w:w="1701" w:type="dxa"/>
            <w:shd w:val="clear" w:color="auto" w:fill="F2F2F2" w:themeFill="background1" w:themeFillShade="F2"/>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Длиня участка, м</w:t>
            </w:r>
          </w:p>
        </w:tc>
        <w:tc>
          <w:tcPr>
            <w:tcW w:w="1843" w:type="dxa"/>
            <w:shd w:val="clear" w:color="auto" w:fill="F2F2F2" w:themeFill="background1" w:themeFillShade="F2"/>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Год ввода в эксплуатацию</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Артинская поселковая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«Березка» скважина № 5960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40, 76, 100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3425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1972,1979</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«Волочнева скважина №2084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32, 57, 100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2722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1979, 1986</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«ДРСУ» скважина №8357</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57, 76, 108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2534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1990, 1992</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«ДРСУ Комсомольская» скважина №7395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57, 89, 108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808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1990</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транспортировка ХВС ВНБ «Заводская 2» скважина №6672, 6673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57, 63, 76, 100, 108, 125</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4932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1984</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«Карзинская» скважина №4414, 5942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10, 32, 40, 50, 57, 76, 89, 100, 110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11993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1972, 1984</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«МХЛ» скважина №7325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76, 89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749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1987</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«Налоговая скв. №5943, 8359,5988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40, 57, 63, 76, 100, 150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6190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1979, 1981, 1991</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«Партизанская скважина №8355, 4483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50, 57, 63, 76, 89, 108, 110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7917</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1974</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«Пристанинская» скважина №4488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32, 50, 63, 76</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1428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1975</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lastRenderedPageBreak/>
              <w:t>сети водоснабжения ВНБ «Райпо» скважина №8353, 2038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40, 57, 63, 76, 100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7035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1962, 1991</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РТП скважина №4499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655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1975</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«Серебровка» скважина № 5987</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32, 57, 63, 76, 100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3513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1980</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«Химия» скважина №7329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139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1987</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«Центральная» скважина №1503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25, 40, 57, 63, 76, 100, 108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4195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1971</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«Школа № 2» скважина № 6698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40, 57, 76, 89, 100, 110, 150, 200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9076</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1986</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«ДСПМК» скважина № 7393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32, 57, 76, 100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1872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1990</w:t>
            </w:r>
          </w:p>
        </w:tc>
      </w:tr>
      <w:tr w:rsidR="00D40A81" w:rsidRPr="00D40A81" w:rsidTr="00D40A81">
        <w:trPr>
          <w:trHeight w:val="315"/>
        </w:trPr>
        <w:tc>
          <w:tcPr>
            <w:tcW w:w="5807" w:type="dxa"/>
            <w:gridSpan w:val="2"/>
            <w:shd w:val="clear" w:color="auto" w:fill="auto"/>
            <w:vAlign w:val="center"/>
            <w:hideMark/>
          </w:tcPr>
          <w:p w:rsidR="00D40A81" w:rsidRPr="00D40A81" w:rsidRDefault="00D40A81" w:rsidP="00D40A81">
            <w:pPr>
              <w:spacing w:after="0"/>
              <w:jc w:val="center"/>
              <w:rPr>
                <w:rFonts w:eastAsia="Times New Roman" w:cs="Times New Roman"/>
                <w:b/>
                <w:bCs/>
                <w:color w:val="000000"/>
                <w:sz w:val="20"/>
                <w:szCs w:val="20"/>
                <w:lang w:eastAsia="ru-RU"/>
              </w:rPr>
            </w:pPr>
            <w:r w:rsidRPr="00D40A81">
              <w:rPr>
                <w:rFonts w:eastAsia="Times New Roman" w:cs="Times New Roman"/>
                <w:b/>
                <w:bCs/>
                <w:color w:val="000000"/>
                <w:sz w:val="20"/>
                <w:szCs w:val="20"/>
                <w:lang w:eastAsia="ru-RU"/>
              </w:rPr>
              <w:t>Итого по Артинской ПА</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b/>
                <w:bCs/>
                <w:color w:val="000000"/>
                <w:sz w:val="20"/>
                <w:szCs w:val="20"/>
                <w:lang w:eastAsia="ru-RU"/>
              </w:rPr>
            </w:pPr>
            <w:r w:rsidRPr="00D40A81">
              <w:rPr>
                <w:rFonts w:eastAsia="Times New Roman" w:cs="Times New Roman"/>
                <w:b/>
                <w:bCs/>
                <w:color w:val="000000"/>
                <w:sz w:val="20"/>
                <w:szCs w:val="20"/>
                <w:lang w:eastAsia="ru-RU"/>
              </w:rPr>
              <w:t>69183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b/>
                <w:bCs/>
                <w:color w:val="000000"/>
                <w:sz w:val="20"/>
                <w:szCs w:val="20"/>
                <w:lang w:eastAsia="ru-RU"/>
              </w:rPr>
            </w:pPr>
            <w:r w:rsidRPr="00D40A81">
              <w:rPr>
                <w:rFonts w:eastAsia="Times New Roman" w:cs="Times New Roman"/>
                <w:b/>
                <w:bCs/>
                <w:color w:val="000000"/>
                <w:sz w:val="20"/>
                <w:szCs w:val="20"/>
                <w:lang w:eastAsia="ru-RU"/>
              </w:rPr>
              <w:t> </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Барабинская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«Бараба» скважина №3923</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57, 89</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2626</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1970</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«Большие Карзи» скважина № 7338</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57, 76</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1207</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«Малая Дегтярка» скважина №3466</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663</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Березовская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«Центральная» скважина №3445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32, 50, 76, 108, 110, 159</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3560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1966, 1977, 1983</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«1 Мая» скважина № 6647</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76, 108</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749</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«Энгельса» скважина №5284</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76, 108</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1176</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1973, 1983</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Куркинская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«Курки» скважина №7338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57, 76, 89, 127</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3896</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1966</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Малокарзинская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«Малые Карзи» скважина №3489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381,2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1965, 1969</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Малотавринская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«Малая Тавра» скважина №5217</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50, 76, 100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3571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«Багышково» Скважина № 3996</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89, 100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2922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1972</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Новозлатоуская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«Администрация» скважина №2192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164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«Гора» скважина №5917</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750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1963</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Пантелейковская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«Пантелейково» скважина №8350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57, 63, 76, 108, 120, 127</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4452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1991</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Поташкинская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lastRenderedPageBreak/>
              <w:t>сети водоснабжения ВНБ «Абросимова» скважина №4425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57, 110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1856</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1974</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«Юбилейная» скважина №2939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40, 57, 76, 108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5363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1966</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«Чапаева» скважина №4428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63, 89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892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1973</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Пристанинская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"Пристанинская" скважина № 4488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50, 57</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2005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1975</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«Чекмаш» Скважина № 3461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1090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«Волково» Скважина № 4403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1623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1965</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Сажинская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«Больничный городок» скважина №652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50, 89, 108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2409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1963</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«Свободы» скважина №5923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1591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1965, 1978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«Советская» скважина № 5923а</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1591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1965, 1978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транспортировка ХВС ВНБ «Чухарева» скважина №5920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2232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1965, 1968, 1978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«Волкова» скважина №2711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50, 108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1533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1965, 1973</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«Конево» скважина № 3078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32, 57, 89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1613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1966</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«Соколята» скважина № 3469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1123</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1969</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«Попово» скважина № 3914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32, 57, 63, 76</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1939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1970</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Свердловская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«МТФ» скважина №4455</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63, 108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608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«СПК» скважина №6689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57, 63, 108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3071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1977</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«СХТ» скважина №5292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57, 89, 100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1121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1986</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«Полдневая» скважина № 5244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76, 108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3996</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1973</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Староартинская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«КРЯЖ» скважина №2098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57, 63, 76, 89, 108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4551</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«МТМ» скважина №1888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76, 108</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1152</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1974</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 МТФ» скважина №5698</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89, 108</w:t>
            </w:r>
          </w:p>
        </w:tc>
        <w:tc>
          <w:tcPr>
            <w:tcW w:w="1701"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1899</w:t>
            </w:r>
          </w:p>
        </w:tc>
        <w:tc>
          <w:tcPr>
            <w:tcW w:w="1843" w:type="dxa"/>
            <w:shd w:val="clear" w:color="auto" w:fill="auto"/>
            <w:noWrap/>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«Сенная» скважина № 1924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76</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2E6DA4">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Сухановская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lastRenderedPageBreak/>
              <w:t>сети водоснабжения ВНБ «Мира» скважина №3459</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57, 76, 89</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644</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«Победы» скважина №3458</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57, 76, 110</w:t>
            </w: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1830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1968</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2E6DA4">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Азигуловская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Азигулово скважина №6654</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1982</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Биткино скважина №6624</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1979</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Манчажская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Манчаж скважина №147</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7900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1955</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Манчаж скважина №148</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3200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1955, 1999</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Манчаж скважина №5232</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5480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1999</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Манчаж скважина №6634</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1997</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Токари скважина №6628а</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1983</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Токари буровая скважина район фермы</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1100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1983</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Кадочниково буровая скважина ул. Трактовая 14а</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2050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1963</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Симинчинская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Симинчи скважина №3426</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6000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1990</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Верхний Бардым скважина №4461</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1984</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Нижний Бардым скважина №5218</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4000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1985</w:t>
            </w:r>
          </w:p>
        </w:tc>
      </w:tr>
      <w:tr w:rsidR="00D40A81" w:rsidRPr="002E6DA4" w:rsidTr="002E6DA4">
        <w:trPr>
          <w:trHeight w:val="315"/>
        </w:trPr>
        <w:tc>
          <w:tcPr>
            <w:tcW w:w="9351" w:type="dxa"/>
            <w:gridSpan w:val="4"/>
            <w:shd w:val="clear" w:color="auto" w:fill="E2EFD9" w:themeFill="accent6" w:themeFillTint="33"/>
            <w:noWrap/>
            <w:vAlign w:val="center"/>
            <w:hideMark/>
          </w:tcPr>
          <w:p w:rsidR="00D40A81" w:rsidRPr="002E6DA4" w:rsidRDefault="00D40A81" w:rsidP="00D40A81">
            <w:pPr>
              <w:spacing w:after="0"/>
              <w:jc w:val="center"/>
              <w:rPr>
                <w:rFonts w:eastAsia="Times New Roman" w:cs="Times New Roman"/>
                <w:bCs/>
                <w:color w:val="000000"/>
                <w:sz w:val="20"/>
                <w:szCs w:val="20"/>
                <w:lang w:eastAsia="ru-RU"/>
              </w:rPr>
            </w:pPr>
            <w:r w:rsidRPr="002E6DA4">
              <w:rPr>
                <w:rFonts w:eastAsia="Times New Roman" w:cs="Times New Roman"/>
                <w:bCs/>
                <w:color w:val="000000"/>
                <w:sz w:val="20"/>
                <w:szCs w:val="20"/>
                <w:lang w:eastAsia="ru-RU"/>
              </w:rPr>
              <w:t>УстьМаньчажская сельская администрация</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с. Усть-Манчаж скважина №3932а</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3000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1990</w:t>
            </w:r>
          </w:p>
        </w:tc>
      </w:tr>
      <w:tr w:rsidR="00D40A81" w:rsidRPr="00D40A81" w:rsidTr="00D40A81">
        <w:trPr>
          <w:trHeight w:val="525"/>
        </w:trPr>
        <w:tc>
          <w:tcPr>
            <w:tcW w:w="3964"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сети водоснабжения ВНБ д. Бихметково скважина №5300</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2500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r w:rsidRPr="00D40A81">
              <w:rPr>
                <w:rFonts w:eastAsia="Times New Roman" w:cs="Times New Roman"/>
                <w:color w:val="000000"/>
                <w:sz w:val="20"/>
                <w:szCs w:val="20"/>
                <w:lang w:eastAsia="ru-RU"/>
              </w:rPr>
              <w:t>1966</w:t>
            </w:r>
          </w:p>
        </w:tc>
      </w:tr>
      <w:tr w:rsidR="00D40A81" w:rsidRPr="00D40A81" w:rsidTr="00D40A81">
        <w:trPr>
          <w:trHeight w:val="315"/>
        </w:trPr>
        <w:tc>
          <w:tcPr>
            <w:tcW w:w="3964" w:type="dxa"/>
            <w:shd w:val="clear" w:color="auto" w:fill="auto"/>
            <w:vAlign w:val="center"/>
            <w:hideMark/>
          </w:tcPr>
          <w:p w:rsidR="00D40A81" w:rsidRPr="00D40A81" w:rsidRDefault="00D40A81" w:rsidP="00D40A81">
            <w:pPr>
              <w:spacing w:after="0"/>
              <w:jc w:val="center"/>
              <w:rPr>
                <w:rFonts w:eastAsia="Times New Roman" w:cs="Times New Roman"/>
                <w:b/>
                <w:bCs/>
                <w:color w:val="000000"/>
                <w:sz w:val="20"/>
                <w:szCs w:val="20"/>
                <w:lang w:eastAsia="ru-RU"/>
              </w:rPr>
            </w:pPr>
            <w:r w:rsidRPr="00D40A81">
              <w:rPr>
                <w:rFonts w:eastAsia="Times New Roman" w:cs="Times New Roman"/>
                <w:b/>
                <w:bCs/>
                <w:color w:val="000000"/>
                <w:sz w:val="20"/>
                <w:szCs w:val="20"/>
                <w:lang w:eastAsia="ru-RU"/>
              </w:rPr>
              <w:t>Итого по МО:</w:t>
            </w:r>
          </w:p>
        </w:tc>
        <w:tc>
          <w:tcPr>
            <w:tcW w:w="1843" w:type="dxa"/>
            <w:shd w:val="clear" w:color="auto" w:fill="auto"/>
            <w:vAlign w:val="center"/>
          </w:tcPr>
          <w:p w:rsidR="00D40A81" w:rsidRPr="00D40A81" w:rsidRDefault="00D40A81" w:rsidP="00D40A81">
            <w:pPr>
              <w:spacing w:after="0"/>
              <w:jc w:val="center"/>
              <w:rPr>
                <w:rFonts w:eastAsia="Times New Roman" w:cs="Times New Roman"/>
                <w:color w:val="000000"/>
                <w:sz w:val="20"/>
                <w:szCs w:val="20"/>
                <w:lang w:eastAsia="ru-RU"/>
              </w:rPr>
            </w:pPr>
          </w:p>
        </w:tc>
        <w:tc>
          <w:tcPr>
            <w:tcW w:w="1701" w:type="dxa"/>
            <w:shd w:val="clear" w:color="auto" w:fill="auto"/>
            <w:vAlign w:val="center"/>
            <w:hideMark/>
          </w:tcPr>
          <w:p w:rsidR="00D40A81" w:rsidRPr="00D40A81" w:rsidRDefault="00D40A81" w:rsidP="00D40A81">
            <w:pPr>
              <w:spacing w:after="0"/>
              <w:jc w:val="center"/>
              <w:rPr>
                <w:rFonts w:eastAsia="Times New Roman" w:cs="Times New Roman"/>
                <w:b/>
                <w:bCs/>
                <w:color w:val="000000"/>
                <w:sz w:val="20"/>
                <w:szCs w:val="20"/>
                <w:lang w:eastAsia="ru-RU"/>
              </w:rPr>
            </w:pPr>
            <w:r w:rsidRPr="00D40A81">
              <w:rPr>
                <w:rFonts w:eastAsia="Times New Roman" w:cs="Times New Roman"/>
                <w:b/>
                <w:bCs/>
                <w:color w:val="000000"/>
                <w:sz w:val="20"/>
                <w:szCs w:val="20"/>
                <w:lang w:eastAsia="ru-RU"/>
              </w:rPr>
              <w:t>194262,20</w:t>
            </w:r>
          </w:p>
        </w:tc>
        <w:tc>
          <w:tcPr>
            <w:tcW w:w="1843" w:type="dxa"/>
            <w:shd w:val="clear" w:color="auto" w:fill="auto"/>
            <w:vAlign w:val="center"/>
            <w:hideMark/>
          </w:tcPr>
          <w:p w:rsidR="00D40A81" w:rsidRPr="00D40A81" w:rsidRDefault="00D40A81" w:rsidP="00D40A81">
            <w:pPr>
              <w:spacing w:after="0"/>
              <w:jc w:val="center"/>
              <w:rPr>
                <w:rFonts w:eastAsia="Times New Roman" w:cs="Times New Roman"/>
                <w:color w:val="000000"/>
                <w:sz w:val="20"/>
                <w:szCs w:val="20"/>
                <w:lang w:eastAsia="ru-RU"/>
              </w:rPr>
            </w:pPr>
          </w:p>
        </w:tc>
      </w:tr>
    </w:tbl>
    <w:p w:rsidR="00A61024" w:rsidRDefault="00A61024" w:rsidP="00762384">
      <w:pPr>
        <w:ind w:firstLine="709"/>
      </w:pPr>
    </w:p>
    <w:p w:rsidR="00A61024" w:rsidRPr="00D40A81" w:rsidRDefault="00D40A81" w:rsidP="00D40A81">
      <w:pPr>
        <w:ind w:hanging="142"/>
        <w:rPr>
          <w:b/>
        </w:rPr>
      </w:pPr>
      <w:r w:rsidRPr="00D40A81">
        <w:rPr>
          <w:b/>
          <w:kern w:val="24"/>
          <w:szCs w:val="24"/>
        </w:rPr>
        <w:t>Балансы мощности и ресурса</w:t>
      </w:r>
    </w:p>
    <w:p w:rsidR="00EB6DCA" w:rsidRPr="00173D0E" w:rsidRDefault="00EB6DCA" w:rsidP="00EB6DCA">
      <w:pPr>
        <w:pStyle w:val="af1"/>
        <w:kinsoku w:val="0"/>
        <w:overflowPunct w:val="0"/>
        <w:spacing w:line="276" w:lineRule="auto"/>
        <w:ind w:firstLine="709"/>
        <w:rPr>
          <w:szCs w:val="24"/>
        </w:rPr>
      </w:pPr>
      <w:r>
        <w:rPr>
          <w:szCs w:val="24"/>
        </w:rPr>
        <w:t>О</w:t>
      </w:r>
      <w:r w:rsidRPr="00173D0E">
        <w:rPr>
          <w:szCs w:val="24"/>
        </w:rPr>
        <w:t>бщий</w:t>
      </w:r>
      <w:r w:rsidRPr="00173D0E">
        <w:rPr>
          <w:spacing w:val="-6"/>
          <w:szCs w:val="24"/>
        </w:rPr>
        <w:t xml:space="preserve"> </w:t>
      </w:r>
      <w:r w:rsidRPr="00173D0E">
        <w:rPr>
          <w:szCs w:val="24"/>
        </w:rPr>
        <w:t>баланс</w:t>
      </w:r>
      <w:r w:rsidRPr="00173D0E">
        <w:rPr>
          <w:spacing w:val="-10"/>
          <w:szCs w:val="24"/>
        </w:rPr>
        <w:t xml:space="preserve"> </w:t>
      </w:r>
      <w:r w:rsidRPr="00173D0E">
        <w:rPr>
          <w:spacing w:val="-1"/>
          <w:szCs w:val="24"/>
        </w:rPr>
        <w:t>водоснабжения</w:t>
      </w:r>
      <w:r w:rsidRPr="00173D0E">
        <w:rPr>
          <w:spacing w:val="-5"/>
          <w:szCs w:val="24"/>
        </w:rPr>
        <w:t xml:space="preserve"> </w:t>
      </w:r>
      <w:r w:rsidRPr="00173D0E">
        <w:rPr>
          <w:szCs w:val="24"/>
        </w:rPr>
        <w:t>по</w:t>
      </w:r>
      <w:r w:rsidRPr="00173D0E">
        <w:rPr>
          <w:spacing w:val="-6"/>
          <w:szCs w:val="24"/>
        </w:rPr>
        <w:t xml:space="preserve"> </w:t>
      </w:r>
      <w:r w:rsidRPr="00173D0E">
        <w:rPr>
          <w:szCs w:val="24"/>
        </w:rPr>
        <w:t>данным</w:t>
      </w:r>
      <w:r w:rsidRPr="00173D0E">
        <w:rPr>
          <w:spacing w:val="-10"/>
          <w:szCs w:val="24"/>
        </w:rPr>
        <w:t xml:space="preserve"> </w:t>
      </w:r>
      <w:r w:rsidRPr="00173D0E">
        <w:rPr>
          <w:szCs w:val="24"/>
        </w:rPr>
        <w:t>ресурсоснабжающих</w:t>
      </w:r>
      <w:r w:rsidRPr="00173D0E">
        <w:rPr>
          <w:spacing w:val="56"/>
          <w:w w:val="99"/>
          <w:szCs w:val="24"/>
        </w:rPr>
        <w:t xml:space="preserve"> </w:t>
      </w:r>
      <w:r w:rsidRPr="00173D0E">
        <w:rPr>
          <w:szCs w:val="24"/>
        </w:rPr>
        <w:t>организаций</w:t>
      </w:r>
      <w:r w:rsidRPr="00173D0E">
        <w:rPr>
          <w:spacing w:val="69"/>
          <w:szCs w:val="24"/>
        </w:rPr>
        <w:t xml:space="preserve"> </w:t>
      </w:r>
      <w:r>
        <w:rPr>
          <w:szCs w:val="24"/>
        </w:rPr>
        <w:t>представлен в таблице 2.4.3.</w:t>
      </w:r>
      <w:r w:rsidRPr="00173D0E">
        <w:rPr>
          <w:spacing w:val="70"/>
          <w:szCs w:val="24"/>
        </w:rPr>
        <w:t xml:space="preserve"> </w:t>
      </w:r>
    </w:p>
    <w:p w:rsidR="00A61024" w:rsidRPr="002E6DA4" w:rsidRDefault="002E6DA4" w:rsidP="002E6DA4">
      <w:pPr>
        <w:rPr>
          <w:b/>
        </w:rPr>
      </w:pPr>
      <w:r w:rsidRPr="002E6DA4">
        <w:rPr>
          <w:b/>
        </w:rPr>
        <w:t>Таблица 2.4.3 – Баланс водоснабжения</w:t>
      </w:r>
    </w:p>
    <w:tbl>
      <w:tblPr>
        <w:tblW w:w="8656" w:type="dxa"/>
        <w:tblInd w:w="-10" w:type="dxa"/>
        <w:tblLook w:val="04A0" w:firstRow="1" w:lastRow="0" w:firstColumn="1" w:lastColumn="0" w:noHBand="0" w:noVBand="1"/>
      </w:tblPr>
      <w:tblGrid>
        <w:gridCol w:w="656"/>
        <w:gridCol w:w="4660"/>
        <w:gridCol w:w="1700"/>
        <w:gridCol w:w="1640"/>
      </w:tblGrid>
      <w:tr w:rsidR="00EB6DCA" w:rsidRPr="00EB6DCA" w:rsidTr="002E6DA4">
        <w:trPr>
          <w:trHeight w:val="471"/>
          <w:tblHeader/>
        </w:trPr>
        <w:tc>
          <w:tcPr>
            <w:tcW w:w="65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w:t>
            </w:r>
          </w:p>
        </w:tc>
        <w:tc>
          <w:tcPr>
            <w:tcW w:w="4660" w:type="dxa"/>
            <w:tcBorders>
              <w:top w:val="single" w:sz="8" w:space="0" w:color="auto"/>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Наименование</w:t>
            </w:r>
          </w:p>
        </w:tc>
        <w:tc>
          <w:tcPr>
            <w:tcW w:w="1700" w:type="dxa"/>
            <w:tcBorders>
              <w:top w:val="single" w:sz="8" w:space="0" w:color="auto"/>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Ед. изм</w:t>
            </w:r>
            <w:r w:rsidR="002E6DA4">
              <w:rPr>
                <w:rFonts w:eastAsia="Times New Roman" w:cs="Times New Roman"/>
                <w:color w:val="000000"/>
                <w:sz w:val="22"/>
                <w:lang w:eastAsia="ru-RU"/>
              </w:rPr>
              <w:t>.</w:t>
            </w:r>
          </w:p>
        </w:tc>
        <w:tc>
          <w:tcPr>
            <w:tcW w:w="1640" w:type="dxa"/>
            <w:tcBorders>
              <w:top w:val="single" w:sz="8" w:space="0" w:color="auto"/>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2020</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Артинская поселковая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«Березка» скважина № 5960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10,864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10,864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10,864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10,864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Передано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8,764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8,27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«Волочнева скважина №2084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0,06</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«ДРСУ» скважина №8357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4,15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3,92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 xml:space="preserve">ВНБ «ДРСУ Комсомольская» </w:t>
            </w:r>
            <w:r w:rsidR="00E15BF0">
              <w:rPr>
                <w:rFonts w:eastAsia="Times New Roman" w:cs="Times New Roman"/>
                <w:color w:val="000000"/>
                <w:sz w:val="22"/>
                <w:lang w:eastAsia="ru-RU"/>
              </w:rPr>
              <w:t>скважина №</w:t>
            </w:r>
            <w:r w:rsidRPr="002E6DA4">
              <w:rPr>
                <w:rFonts w:eastAsia="Times New Roman" w:cs="Times New Roman"/>
                <w:color w:val="000000"/>
                <w:sz w:val="22"/>
                <w:lang w:eastAsia="ru-RU"/>
              </w:rPr>
              <w:t>7395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«Заводская 2» скважина №6672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19,45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19,45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19,45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19,45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15,62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0,38</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«Заводская 2» скважина № 6673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15,86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 xml:space="preserve">ВНБ «Карзинская» </w:t>
            </w:r>
            <w:r w:rsidR="00E15BF0">
              <w:rPr>
                <w:rFonts w:eastAsia="Times New Roman" w:cs="Times New Roman"/>
                <w:color w:val="000000"/>
                <w:sz w:val="22"/>
                <w:lang w:eastAsia="ru-RU"/>
              </w:rPr>
              <w:t>скважина №</w:t>
            </w:r>
            <w:r w:rsidRPr="002E6DA4">
              <w:rPr>
                <w:rFonts w:eastAsia="Times New Roman" w:cs="Times New Roman"/>
                <w:color w:val="000000"/>
                <w:sz w:val="22"/>
                <w:lang w:eastAsia="ru-RU"/>
              </w:rPr>
              <w:t>4414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18,308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18,308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18,308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18,308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14,71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13,88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0,34</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«Карзинская» скважина №5942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0,37</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«МХЛ» скважина №7325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0,062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"Налоговая" скважина №5943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18,926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18,926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18,926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18,926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15,23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14,37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0,35</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«Налоговая» скважина №8359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0,37</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«Налоговая» скважина №5988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«Партизанская» скважина №8355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9,82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0,24</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«Партизанская» скважина №4483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20,297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20,297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20,297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20,297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3,04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 xml:space="preserve">ВНБ «Пристанинская» </w:t>
            </w:r>
            <w:r w:rsidR="00E15BF0">
              <w:rPr>
                <w:rFonts w:eastAsia="Times New Roman" w:cs="Times New Roman"/>
                <w:color w:val="000000"/>
                <w:sz w:val="22"/>
                <w:lang w:eastAsia="ru-RU"/>
              </w:rPr>
              <w:t>скважина №</w:t>
            </w:r>
            <w:r w:rsidRPr="002E6DA4">
              <w:rPr>
                <w:rFonts w:eastAsia="Times New Roman" w:cs="Times New Roman"/>
                <w:color w:val="000000"/>
                <w:sz w:val="22"/>
                <w:lang w:eastAsia="ru-RU"/>
              </w:rPr>
              <w:t>4488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15,698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15,698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15,698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15,698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11,89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«Райпо» скважина №8353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15,56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«Райпо» скважина.№2038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0,17</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 xml:space="preserve">ВНБ РТП </w:t>
            </w:r>
            <w:r w:rsidR="00E15BF0">
              <w:rPr>
                <w:rFonts w:eastAsia="Times New Roman" w:cs="Times New Roman"/>
                <w:color w:val="000000"/>
                <w:sz w:val="22"/>
                <w:lang w:eastAsia="ru-RU"/>
              </w:rPr>
              <w:t>скважина №</w:t>
            </w:r>
            <w:r w:rsidRPr="002E6DA4">
              <w:rPr>
                <w:rFonts w:eastAsia="Times New Roman" w:cs="Times New Roman"/>
                <w:color w:val="000000"/>
                <w:sz w:val="22"/>
                <w:lang w:eastAsia="ru-RU"/>
              </w:rPr>
              <w:t>4499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0,916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3,46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0,08</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«Серебровка» скважина № 5987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4,194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16,78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«Химия» скважина №7329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5,684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5,684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5,684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5,684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4,83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«Центральная» скважина №1503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16,32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15,41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0,38</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«Школа № 2» скважина № 6698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32,428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32,428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32,428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32,428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4,864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27,56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26,02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«ДСПМК» скважина № 7393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9,653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9,653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9,653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9,653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1,447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8,21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7,75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Барабинская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«Бараба» скважина №3923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0,147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0,839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«Большие Карзи» скважина № 7338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1,208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0,181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1,027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«Малая Дегтярка» скважина №3466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2,854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2,854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2,854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2,854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0,713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2,141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0,05</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Березовская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«1 Мая» скважина № 6647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0,331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2,979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2,81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0,07</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«Центральная» скважина №3445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0,138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0,782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«Энгельса» скважина №5284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0,144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0,816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Куркинская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«Курки» скважина №2987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3,655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0,548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3,107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2,93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0,07</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Малокарзинская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«Малые Карзи» скважина №3489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1,852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0,277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1,575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0,04</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Малотавринская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«Малая Тавра» скважина №5217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6,89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6,89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6,89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6,89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1,033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5,857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0,19</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5,53</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«Багышково» Скважина № 3996</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2,325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2,325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2,325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2,325</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0,348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1,977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0,05</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Новозлатоустовская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«Администрация» скважина №2192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0,678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1.1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0,678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C10699"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2E6DA4"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0,678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0,678</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0,101</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0,577</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0,54</w:t>
            </w:r>
          </w:p>
        </w:tc>
      </w:tr>
      <w:tr w:rsidR="002E6DA4"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2E6DA4" w:rsidRPr="00D46995" w:rsidRDefault="002E6DA4" w:rsidP="002E6DA4">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2E6DA4" w:rsidRPr="00EB6DCA" w:rsidRDefault="002E6DA4" w:rsidP="002E6DA4">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2E6DA4" w:rsidRPr="002E6DA4" w:rsidRDefault="002E6DA4"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«Гора» скважина №5917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0,133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Пантелейковская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«Пантелейково» скважина №8350</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1,296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6,804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0,16</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Поташкинская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«Абросимова» скважина №4425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0,982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0,196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0,786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«Юбилейная» скважина №2939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0,264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1,496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«Чапаева» скважина №4428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0,184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0,99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Пристанинская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«Чекмаш» Скважина № 3461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0,202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«Волково» Скважина № 4403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«Комарова» Скважина № 4416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0,615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Сажинская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«Больничный городок» скважина №652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3,886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3,886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3,886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3,886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3,886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3,67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«Свободы» скважина №5923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12,994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12,994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12,994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12,994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12,994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12,27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lastRenderedPageBreak/>
              <w:t>ВВНБ «Советская» скважина № 5923а</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3,96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«Чухарева» скважина №5920</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«Волкова» скважина №2711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6,23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«Конево» скважина № 3078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«Соколята» скважина № 3469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0,04</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«Попово» скважина № 3914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Свердловская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«МТФ» скважина №4455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0,884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«СПК» скважина №6689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1,341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1,341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1,341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1,341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«СХТ» скважина №5292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4,248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0,764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3,484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0,08</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«Полдневая» скважина № 5244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0,189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1,071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Староартинская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«КРЯЖ» скважина №2098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1,153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6,537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6,17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0,15</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lastRenderedPageBreak/>
              <w:t>ВНБ «МТМ» скважина №1888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1,515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8,585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8,1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 МТФ» скважина №5698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0,375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2,125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2,01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0,05</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«Сенная» скважина № 1924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1,705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1,705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1,705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1,705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0,255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1,45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Сухановская сельская администрация</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«Мира» скважина №3459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0,088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0,502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0,47</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0,01</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ВНБ «Победы» скважина №3458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 xml:space="preserve">Объем </w:t>
            </w:r>
            <w:r w:rsidR="00C10699">
              <w:rPr>
                <w:rFonts w:eastAsia="Times New Roman" w:cs="Times New Roman"/>
                <w:color w:val="000000"/>
                <w:sz w:val="22"/>
                <w:lang w:eastAsia="ru-RU"/>
              </w:rPr>
              <w:t>Переданн</w:t>
            </w:r>
            <w:r w:rsidR="00C10699" w:rsidRPr="00EB6DCA">
              <w:rPr>
                <w:rFonts w:eastAsia="Times New Roman" w:cs="Times New Roman"/>
                <w:color w:val="000000"/>
                <w:sz w:val="22"/>
                <w:lang w:eastAsia="ru-RU"/>
              </w:rPr>
              <w:t>ой</w:t>
            </w:r>
            <w:r w:rsidRPr="00EB6DCA">
              <w:rPr>
                <w:rFonts w:eastAsia="Times New Roman" w:cs="Times New Roman"/>
                <w:color w:val="000000"/>
                <w:sz w:val="22"/>
                <w:lang w:eastAsia="ru-RU"/>
              </w:rPr>
              <w:t xml:space="preserve"> 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1,55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0,232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1,318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1,24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xml:space="preserve">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0,03</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Азигуловская сельская администрация</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11</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Манчажская сельская администрация</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2,8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30,3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1,9</w:t>
            </w: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Симинчинская сельская администрация</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lastRenderedPageBreak/>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7,6</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EAF1DD"/>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Устьманчажская сельская администрация</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0,8</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auto" w:fill="auto"/>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auto" w:fill="auto"/>
            <w:noWrap/>
            <w:vAlign w:val="center"/>
            <w:hideMark/>
          </w:tcPr>
          <w:p w:rsidR="00EB6DCA" w:rsidRPr="002E6DA4" w:rsidRDefault="00EB6DCA" w:rsidP="002E6DA4">
            <w:pPr>
              <w:spacing w:after="0"/>
              <w:jc w:val="center"/>
              <w:rPr>
                <w:rFonts w:eastAsia="Times New Roman" w:cs="Times New Roman"/>
                <w:color w:val="000000"/>
                <w:sz w:val="22"/>
                <w:lang w:eastAsia="ru-RU"/>
              </w:rPr>
            </w:pPr>
          </w:p>
        </w:tc>
      </w:tr>
      <w:tr w:rsidR="00EB6DCA" w:rsidRPr="00EB6DCA" w:rsidTr="00EB6DCA">
        <w:trPr>
          <w:trHeight w:val="315"/>
        </w:trPr>
        <w:tc>
          <w:tcPr>
            <w:tcW w:w="8656"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Итого по АГО</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Объем поднятой воды, из них:</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507,152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1.1</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507,152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2</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Расход воды на собственные нужды</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0</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C10699"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Объем переданной </w:t>
            </w:r>
            <w:r w:rsidR="00EB6DCA" w:rsidRPr="00EB6DCA">
              <w:rPr>
                <w:rFonts w:eastAsia="Times New Roman" w:cs="Times New Roman"/>
                <w:color w:val="000000"/>
                <w:sz w:val="22"/>
                <w:lang w:eastAsia="ru-RU"/>
              </w:rPr>
              <w:t>воды в сеть из них:</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507,152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3.1</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питьевой воды</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494,552</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4</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Потери в сетях</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100,294</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2E6DA4" w:rsidP="00EB6DCA">
            <w:pPr>
              <w:spacing w:after="0"/>
              <w:jc w:val="center"/>
              <w:rPr>
                <w:rFonts w:eastAsia="Times New Roman" w:cs="Times New Roman"/>
                <w:color w:val="000000"/>
                <w:sz w:val="22"/>
                <w:lang w:eastAsia="ru-RU"/>
              </w:rPr>
            </w:pPr>
            <w:r>
              <w:rPr>
                <w:rFonts w:eastAsia="Times New Roman" w:cs="Times New Roman"/>
                <w:color w:val="000000"/>
                <w:sz w:val="22"/>
                <w:lang w:eastAsia="ru-RU"/>
              </w:rPr>
              <w:t>Передано</w:t>
            </w:r>
            <w:r w:rsidR="00EB6DCA" w:rsidRPr="00EB6DCA">
              <w:rPr>
                <w:rFonts w:eastAsia="Times New Roman" w:cs="Times New Roman"/>
                <w:color w:val="000000"/>
                <w:sz w:val="22"/>
                <w:lang w:eastAsia="ru-RU"/>
              </w:rPr>
              <w:t xml:space="preserve"> воды потребителям из них:</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401,913</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бюджет</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16,49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5.1</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население</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385,59</w:t>
            </w:r>
          </w:p>
        </w:tc>
      </w:tr>
      <w:tr w:rsidR="00EB6DCA" w:rsidRPr="00EB6DCA" w:rsidTr="00EB6DCA">
        <w:trPr>
          <w:trHeight w:val="315"/>
        </w:trPr>
        <w:tc>
          <w:tcPr>
            <w:tcW w:w="656" w:type="dxa"/>
            <w:tcBorders>
              <w:top w:val="nil"/>
              <w:left w:val="single" w:sz="8" w:space="0" w:color="auto"/>
              <w:bottom w:val="single" w:sz="8" w:space="0" w:color="auto"/>
              <w:right w:val="single" w:sz="8" w:space="0" w:color="auto"/>
            </w:tcBorders>
            <w:shd w:val="clear" w:color="000000" w:fill="F2F2F2"/>
            <w:noWrap/>
            <w:vAlign w:val="center"/>
            <w:hideMark/>
          </w:tcPr>
          <w:p w:rsidR="00EB6DCA" w:rsidRPr="00D46995" w:rsidRDefault="00EB6DCA" w:rsidP="00EB6DCA">
            <w:pPr>
              <w:spacing w:after="0"/>
              <w:jc w:val="center"/>
              <w:rPr>
                <w:rFonts w:eastAsia="Times New Roman" w:cs="Times New Roman"/>
                <w:color w:val="000000"/>
                <w:lang w:eastAsia="ru-RU"/>
              </w:rPr>
            </w:pPr>
            <w:r w:rsidRPr="00D46995">
              <w:rPr>
                <w:rFonts w:eastAsia="Times New Roman" w:cs="Times New Roman"/>
                <w:color w:val="000000"/>
                <w:lang w:eastAsia="ru-RU"/>
              </w:rPr>
              <w:t>5.2</w:t>
            </w:r>
          </w:p>
        </w:tc>
        <w:tc>
          <w:tcPr>
            <w:tcW w:w="466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right"/>
              <w:rPr>
                <w:rFonts w:eastAsia="Times New Roman" w:cs="Times New Roman"/>
                <w:color w:val="000000"/>
                <w:sz w:val="22"/>
                <w:lang w:eastAsia="ru-RU"/>
              </w:rPr>
            </w:pPr>
            <w:r w:rsidRPr="00EB6DCA">
              <w:rPr>
                <w:rFonts w:eastAsia="Times New Roman" w:cs="Times New Roman"/>
                <w:color w:val="000000"/>
                <w:sz w:val="22"/>
                <w:lang w:eastAsia="ru-RU"/>
              </w:rPr>
              <w:t>- прочие потребители</w:t>
            </w:r>
          </w:p>
        </w:tc>
        <w:tc>
          <w:tcPr>
            <w:tcW w:w="1700" w:type="dxa"/>
            <w:tcBorders>
              <w:top w:val="nil"/>
              <w:left w:val="nil"/>
              <w:bottom w:val="single" w:sz="8" w:space="0" w:color="auto"/>
              <w:right w:val="single" w:sz="8" w:space="0" w:color="auto"/>
            </w:tcBorders>
            <w:shd w:val="clear" w:color="000000" w:fill="F2F2F2"/>
            <w:noWrap/>
            <w:vAlign w:val="center"/>
            <w:hideMark/>
          </w:tcPr>
          <w:p w:rsidR="00EB6DCA" w:rsidRPr="00EB6DCA" w:rsidRDefault="00EB6DCA" w:rsidP="00EB6DCA">
            <w:pPr>
              <w:spacing w:after="0"/>
              <w:jc w:val="center"/>
              <w:rPr>
                <w:rFonts w:eastAsia="Times New Roman" w:cs="Times New Roman"/>
                <w:color w:val="000000"/>
                <w:sz w:val="22"/>
                <w:lang w:eastAsia="ru-RU"/>
              </w:rPr>
            </w:pPr>
            <w:r w:rsidRPr="00EB6DCA">
              <w:rPr>
                <w:rFonts w:eastAsia="Times New Roman" w:cs="Times New Roman"/>
                <w:color w:val="000000"/>
                <w:sz w:val="22"/>
                <w:lang w:eastAsia="ru-RU"/>
              </w:rPr>
              <w:t>тыс. м3\год</w:t>
            </w:r>
          </w:p>
        </w:tc>
        <w:tc>
          <w:tcPr>
            <w:tcW w:w="1640" w:type="dxa"/>
            <w:tcBorders>
              <w:top w:val="nil"/>
              <w:left w:val="nil"/>
              <w:bottom w:val="single" w:sz="8" w:space="0" w:color="auto"/>
              <w:right w:val="single" w:sz="8" w:space="0" w:color="auto"/>
            </w:tcBorders>
            <w:shd w:val="clear" w:color="000000" w:fill="F2F2F2"/>
            <w:noWrap/>
            <w:vAlign w:val="center"/>
            <w:hideMark/>
          </w:tcPr>
          <w:p w:rsidR="00EB6DCA" w:rsidRPr="002E6DA4" w:rsidRDefault="00EB6DCA" w:rsidP="002E6DA4">
            <w:pPr>
              <w:spacing w:after="0"/>
              <w:jc w:val="center"/>
              <w:rPr>
                <w:rFonts w:eastAsia="Times New Roman" w:cs="Times New Roman"/>
                <w:color w:val="000000"/>
                <w:sz w:val="22"/>
                <w:lang w:eastAsia="ru-RU"/>
              </w:rPr>
            </w:pPr>
            <w:r w:rsidRPr="002E6DA4">
              <w:rPr>
                <w:rFonts w:eastAsia="Times New Roman" w:cs="Times New Roman"/>
                <w:color w:val="000000"/>
                <w:sz w:val="22"/>
                <w:lang w:eastAsia="ru-RU"/>
              </w:rPr>
              <w:t>10,17</w:t>
            </w:r>
          </w:p>
        </w:tc>
      </w:tr>
    </w:tbl>
    <w:p w:rsidR="00A61024" w:rsidRDefault="00A61024" w:rsidP="00762384">
      <w:pPr>
        <w:ind w:firstLine="709"/>
      </w:pPr>
    </w:p>
    <w:p w:rsidR="00A64062" w:rsidRPr="00B22B17" w:rsidRDefault="00B22B17" w:rsidP="00D04E2C">
      <w:pPr>
        <w:rPr>
          <w:b/>
        </w:rPr>
      </w:pPr>
      <w:r w:rsidRPr="00B22B17">
        <w:rPr>
          <w:b/>
          <w:kern w:val="24"/>
          <w:szCs w:val="24"/>
        </w:rPr>
        <w:t>Доля поставки ресурса по приборам учета</w:t>
      </w:r>
    </w:p>
    <w:p w:rsidR="00B22B17" w:rsidRPr="00E04555" w:rsidRDefault="00B22B17" w:rsidP="00B22B17">
      <w:pPr>
        <w:spacing w:after="0"/>
        <w:ind w:firstLine="851"/>
        <w:rPr>
          <w:rFonts w:cs="Times New Roman"/>
          <w:lang w:eastAsia="ru-RU"/>
        </w:rPr>
      </w:pPr>
      <w:r w:rsidRPr="00E04555">
        <w:rPr>
          <w:rFonts w:cs="Times New Roman"/>
          <w:lang w:eastAsia="ru-RU"/>
        </w:rPr>
        <w:t>В городском округе все этапы забора, производства, подачи не охвачены приборным парком. Учет воды на водопроводной сети осуществляется расчетным способом. Плановая работа по установке приборов учета воды в целях создания системы коммерческого учета подъема воды и организации контроля потерь на во</w:t>
      </w:r>
      <w:r>
        <w:rPr>
          <w:rFonts w:cs="Times New Roman"/>
          <w:lang w:eastAsia="ru-RU"/>
        </w:rPr>
        <w:t>допроводной сети не проводится.</w:t>
      </w:r>
    </w:p>
    <w:p w:rsidR="00B22B17" w:rsidRDefault="00B22B17" w:rsidP="00B22B17">
      <w:pPr>
        <w:ind w:firstLine="709"/>
      </w:pPr>
      <w:r w:rsidRPr="00E04555">
        <w:rPr>
          <w:rFonts w:cs="Times New Roman"/>
          <w:lang w:eastAsia="ru-RU"/>
        </w:rPr>
        <w:t>Около 46,5 % потребителей оснащены индивидуальными приборами учета воды.</w:t>
      </w:r>
    </w:p>
    <w:p w:rsidR="00B22B17" w:rsidRDefault="00B22B17" w:rsidP="00D04E2C"/>
    <w:p w:rsidR="00B22B17" w:rsidRPr="00B22B17" w:rsidRDefault="00B22B17" w:rsidP="00D04E2C">
      <w:pPr>
        <w:rPr>
          <w:b/>
        </w:rPr>
      </w:pPr>
      <w:r w:rsidRPr="00B22B17">
        <w:rPr>
          <w:b/>
          <w:kern w:val="24"/>
          <w:szCs w:val="24"/>
        </w:rPr>
        <w:t>Зоны действия источников ресурсов</w:t>
      </w:r>
    </w:p>
    <w:p w:rsidR="00A64062" w:rsidRDefault="00A64062" w:rsidP="00D04E2C"/>
    <w:p w:rsidR="00DA5558" w:rsidRDefault="00DA5558" w:rsidP="00D04E2C"/>
    <w:p w:rsidR="00DA5558" w:rsidRDefault="00DA5558" w:rsidP="00D04E2C"/>
    <w:p w:rsidR="00DA5558" w:rsidRDefault="00DA5558" w:rsidP="00D04E2C"/>
    <w:p w:rsidR="00C10699" w:rsidRPr="006D6460" w:rsidRDefault="006D6460" w:rsidP="00D04E2C">
      <w:pPr>
        <w:rPr>
          <w:b/>
        </w:rPr>
      </w:pPr>
      <w:r w:rsidRPr="006D6460">
        <w:rPr>
          <w:b/>
        </w:rPr>
        <w:lastRenderedPageBreak/>
        <w:t>Таблица 2.4.4 – Зоны действия источников водоснабжения</w:t>
      </w:r>
    </w:p>
    <w:tbl>
      <w:tblPr>
        <w:tblW w:w="9272" w:type="dxa"/>
        <w:tblInd w:w="2" w:type="dxa"/>
        <w:tblLayout w:type="fixed"/>
        <w:tblLook w:val="0000" w:firstRow="0" w:lastRow="0" w:firstColumn="0" w:lastColumn="0" w:noHBand="0" w:noVBand="0"/>
      </w:tblPr>
      <w:tblGrid>
        <w:gridCol w:w="560"/>
        <w:gridCol w:w="1701"/>
        <w:gridCol w:w="1701"/>
        <w:gridCol w:w="5310"/>
      </w:tblGrid>
      <w:tr w:rsidR="00C10699" w:rsidRPr="00C03C9F" w:rsidTr="00D946C4">
        <w:trPr>
          <w:trHeight w:val="273"/>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r>
              <w:rPr>
                <w:rFonts w:cs="Times New Roman"/>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Наименование населенного пункта</w:t>
            </w:r>
          </w:p>
        </w:tc>
        <w:tc>
          <w:tcPr>
            <w:tcW w:w="53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Зона действия источника водоснабжения</w:t>
            </w:r>
          </w:p>
        </w:tc>
      </w:tr>
      <w:tr w:rsidR="00C10699" w:rsidRPr="00C03C9F" w:rsidTr="00D946C4">
        <w:trPr>
          <w:trHeight w:val="314"/>
          <w:tblHeader/>
        </w:trPr>
        <w:tc>
          <w:tcPr>
            <w:tcW w:w="5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p>
        </w:tc>
        <w:tc>
          <w:tcPr>
            <w:tcW w:w="53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699" w:rsidRPr="00C03C9F" w:rsidRDefault="00C10699" w:rsidP="00CC57F7">
            <w:pPr>
              <w:spacing w:after="0"/>
              <w:jc w:val="center"/>
              <w:rPr>
                <w:rFonts w:cs="Times New Roman"/>
                <w:sz w:val="20"/>
                <w:szCs w:val="20"/>
                <w:lang w:eastAsia="ru-RU"/>
              </w:rPr>
            </w:pP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 xml:space="preserve">ВЗУ </w:t>
            </w:r>
            <w:r w:rsidR="00C10699" w:rsidRPr="00C03C9F">
              <w:rPr>
                <w:rFonts w:cs="Times New Roman"/>
                <w:sz w:val="20"/>
                <w:szCs w:val="20"/>
                <w:lang w:eastAsia="ru-RU"/>
              </w:rPr>
              <w:t>№1</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 xml:space="preserve">ВНБ </w:t>
            </w:r>
            <w:r w:rsidR="00C10699" w:rsidRPr="00C03C9F">
              <w:rPr>
                <w:rFonts w:cs="Times New Roman"/>
                <w:sz w:val="20"/>
                <w:szCs w:val="20"/>
                <w:lang w:eastAsia="ru-RU"/>
              </w:rPr>
              <w:t>Налоговая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Молодежная,10-улица Гагарина, 6-30, улица Овражная, 1-7, улица Победы, 1-14,улица 10-й Пятилетки, 6-16, 6-10, улица Паначева, 7-15,5-1-2а, 2-10,16, улица Первомайская, 28-1,2-40-58, переулок Гребневский, улица Рабочей Молодежи, 102-142, улица Королева, 80-108 по переулку Гребневский до улицы 10-й Пятилетки, улица Ленина,132-122-103, улица Октябрьская, 1-14, улица Ленина,124-146</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Карзинская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10699">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10-й Пятилетки, 62а, улица Карла Маркса, 61-154, 162-196, 206-216, улица 10-й Пятилетки, 10-30, 21-45, 62а-70 до улицы Нефедова, улица Ленина, 141а, 160-168, 194-260, улица Королева, 109-158-210,169-197, от улицы Южная до улицы Рабочей Молодежи, 184, улица Нефедова, 81-139, от улицы Паначева, 19-62</w:t>
            </w:r>
            <w:r>
              <w:rPr>
                <w:rFonts w:cs="Times New Roman"/>
                <w:sz w:val="20"/>
                <w:szCs w:val="20"/>
                <w:lang w:eastAsia="ru-RU"/>
              </w:rPr>
              <w:t xml:space="preserve"> </w:t>
            </w:r>
            <w:r w:rsidRPr="00C03C9F">
              <w:rPr>
                <w:rFonts w:cs="Times New Roman"/>
                <w:sz w:val="20"/>
                <w:szCs w:val="20"/>
                <w:lang w:eastAsia="ru-RU"/>
              </w:rPr>
              <w:t>до улицы Гагарина, 68а-30, от улицы Нефедова до улицы Ленина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Березка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D946C4">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Первомайская, 112б –улица Королева, 179-197-215, улица Ленина, 260, 236 - 284, улица Рабочей Молодежи, 196 - 208, 210 – 253 – 255 - 257а, улица Ленина, 260, 264, улица Нефедова, 152-156, 144а-146, 147-149, улица Первомайская,112-122, 118, от улицы Первомайская,112б-до улицы Карла Маркса, 203</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Химия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Гагарина, 68-44, от улицы Южная, 27 до улицы Ленина, 160</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МХЛ</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Козлова, 121а-108, 111-97а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ind w:left="-43" w:right="-174"/>
              <w:jc w:val="center"/>
              <w:rPr>
                <w:rFonts w:cs="Times New Roman"/>
                <w:sz w:val="20"/>
                <w:szCs w:val="20"/>
                <w:lang w:eastAsia="ru-RU"/>
              </w:rPr>
            </w:pPr>
            <w:r w:rsidRPr="00C03C9F">
              <w:rPr>
                <w:rFonts w:cs="Times New Roman"/>
                <w:sz w:val="20"/>
                <w:szCs w:val="20"/>
                <w:lang w:eastAsia="ru-RU"/>
              </w:rPr>
              <w:t>ВЗУ №6</w:t>
            </w:r>
          </w:p>
          <w:p w:rsidR="00C10699" w:rsidRPr="00C03C9F" w:rsidRDefault="00D946C4" w:rsidP="00D946C4">
            <w:pPr>
              <w:spacing w:after="0"/>
              <w:ind w:left="-43"/>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Заводская-1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Грязнова,30а (в настоящее время данный участок технологической зоны и источник находятся в режиме консервации)</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№7</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Партизанская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Кирова, 25а-1-33, улица Свободы, 1-23, улица Бажова, 3-39-91, улица Кирова,1-90,</w:t>
            </w:r>
          </w:p>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Дерябина, 13-124, улица Фрунзе,1-143,</w:t>
            </w:r>
          </w:p>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Партизанская 1-97, улица Овсеенко, 20-39,</w:t>
            </w:r>
          </w:p>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Пионеров, 1-82, улица 8-е Марта, 1-23, улица Свободы,1-22</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№8</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Серебровка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переулок от улицы Черепанова, 54а до улица Прокопенко, 23, улица Садовая, 33÷99, по переулку от улицы Садовая, 102 до улицы Прокопенко, 45, по переулку от улицы Черепанова, 64÷5, до улицы Садовая,17, по переулку от улица Щепочкина до улицы Невраева, 30÷44, по переулку от улицы Невраева, 6 до улицы Садовая, 33÷1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№9</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Школа№2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Сосновая, 32а÷улица Геофизическая, 4а, улица Лесная, 2б - улица Геофизическая - улица Артинская - улица Восточная, 14а-6а, улица Геофизическая, 4а÷ улица Восточная, 3-6, улица Красногорская, 4-33, улица Космонавтов,10-46, улица Восточная, 6-11, улица Космонавтов, 10-улица Ясна, 1-17, улица Геофизическая, 3-22, 24-30, 1-37, улица Красногорская, 4, по переулку от улицы Школьная, 2-7 до улицы Июльская, 10, улица Волочнева, 42а - улица Июльская, 10, улица Сосновая, 1-21, улица Волочнева, 42а - улица Иосса, 1-52, улица Иосса, 23 - улица Аносова, 6-38, улица Иосса, 22а - улица Лесная, 3 – 61 - 42</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№10</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Волочнева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Волочнева, 42а÷2÷улица Щепочкина, 1÷44, улица Волочнева, 28÷улица Шутова, 22÷улица Тетеревкова, 10÷32, улица Волочнева, 34÷улица Шутова, 34÷44,÷ улица Нагорная, 2÷27÷ улица Щепочкина, 24</w:t>
            </w:r>
          </w:p>
        </w:tc>
      </w:tr>
      <w:tr w:rsidR="00C10699" w:rsidRPr="00C03C9F" w:rsidTr="00D946C4">
        <w:tc>
          <w:tcPr>
            <w:tcW w:w="560" w:type="dxa"/>
            <w:vMerge w:val="restart"/>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lastRenderedPageBreak/>
              <w:t>11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10699" w:rsidRPr="00A60964" w:rsidRDefault="00C10699" w:rsidP="00CC57F7">
            <w:pPr>
              <w:spacing w:after="0"/>
              <w:jc w:val="center"/>
              <w:rPr>
                <w:rFonts w:cs="Times New Roman"/>
                <w:sz w:val="20"/>
                <w:szCs w:val="20"/>
                <w:lang w:eastAsia="ru-RU"/>
              </w:rPr>
            </w:pPr>
            <w:r w:rsidRPr="00A60964">
              <w:rPr>
                <w:rFonts w:cs="Times New Roman"/>
                <w:sz w:val="20"/>
                <w:szCs w:val="20"/>
                <w:lang w:eastAsia="ru-RU"/>
              </w:rPr>
              <w:t>ВЗУ №11</w:t>
            </w:r>
          </w:p>
          <w:p w:rsidR="00C10699" w:rsidRPr="00A60964" w:rsidRDefault="00D946C4" w:rsidP="00CC57F7">
            <w:pPr>
              <w:spacing w:after="0"/>
              <w:jc w:val="center"/>
              <w:rPr>
                <w:rFonts w:cs="Times New Roman"/>
                <w:sz w:val="20"/>
                <w:szCs w:val="20"/>
                <w:lang w:eastAsia="ru-RU"/>
              </w:rPr>
            </w:pPr>
            <w:r>
              <w:rPr>
                <w:rFonts w:cs="Times New Roman"/>
                <w:sz w:val="20"/>
                <w:szCs w:val="20"/>
                <w:lang w:eastAsia="ru-RU"/>
              </w:rPr>
              <w:t>ВНБ</w:t>
            </w:r>
            <w:r w:rsidRPr="00A60964">
              <w:rPr>
                <w:rFonts w:cs="Times New Roman"/>
                <w:sz w:val="20"/>
                <w:szCs w:val="20"/>
                <w:lang w:eastAsia="ru-RU"/>
              </w:rPr>
              <w:t xml:space="preserve"> </w:t>
            </w:r>
            <w:r w:rsidR="00C10699" w:rsidRPr="00A60964">
              <w:rPr>
                <w:rFonts w:cs="Times New Roman"/>
                <w:sz w:val="20"/>
                <w:szCs w:val="20"/>
                <w:lang w:eastAsia="ru-RU"/>
              </w:rPr>
              <w:t>Пристанинская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A60964" w:rsidRDefault="00C10699" w:rsidP="00CC57F7">
            <w:pPr>
              <w:spacing w:after="0"/>
              <w:jc w:val="center"/>
              <w:rPr>
                <w:rFonts w:cs="Times New Roman"/>
                <w:sz w:val="20"/>
                <w:szCs w:val="20"/>
                <w:lang w:eastAsia="ru-RU"/>
              </w:rPr>
            </w:pPr>
            <w:r w:rsidRPr="00A60964">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A60964" w:rsidRDefault="00C10699" w:rsidP="00CC57F7">
            <w:pPr>
              <w:spacing w:after="0"/>
              <w:rPr>
                <w:rFonts w:cs="Times New Roman"/>
                <w:b/>
                <w:bCs/>
                <w:sz w:val="20"/>
                <w:szCs w:val="20"/>
                <w:lang w:eastAsia="ru-RU"/>
              </w:rPr>
            </w:pPr>
            <w:r w:rsidRPr="00A60964">
              <w:rPr>
                <w:rFonts w:cs="Times New Roman"/>
                <w:sz w:val="20"/>
                <w:szCs w:val="20"/>
                <w:lang w:eastAsia="ru-RU"/>
              </w:rPr>
              <w:t>улица Аносова, 129а-83-51,131-137, улица Аносова, 83-улица Иосса, 85-101-72 - улица Ле</w:t>
            </w:r>
            <w:r>
              <w:rPr>
                <w:rFonts w:cs="Times New Roman"/>
                <w:sz w:val="20"/>
                <w:szCs w:val="20"/>
                <w:lang w:eastAsia="ru-RU"/>
              </w:rPr>
              <w:t>сная, 63,91, улица Аносова, 67 -</w:t>
            </w:r>
            <w:r w:rsidRPr="00A60964">
              <w:rPr>
                <w:rFonts w:cs="Times New Roman"/>
                <w:sz w:val="20"/>
                <w:szCs w:val="20"/>
                <w:lang w:eastAsia="ru-RU"/>
              </w:rPr>
              <w:t xml:space="preserve"> улица Набережная - улица Пролетарская, 59-85, по переулку от улицы Аносова до улицы Иконникова, 3, по переулку от улицы Аносова до улицы Иконникова, 18, по переулку отулицы Иконникова, 25 до улицы Уральская, 2-5.</w:t>
            </w:r>
          </w:p>
        </w:tc>
      </w:tr>
      <w:tr w:rsidR="00C10699" w:rsidRPr="00C03C9F" w:rsidTr="00D946C4">
        <w:tc>
          <w:tcPr>
            <w:tcW w:w="560" w:type="dxa"/>
            <w:vMerge/>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10699" w:rsidRPr="00A60964" w:rsidRDefault="00C10699" w:rsidP="00CC57F7">
            <w:pPr>
              <w:spacing w:after="0"/>
              <w:jc w:val="center"/>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A60964" w:rsidRDefault="00C10699" w:rsidP="00CC57F7">
            <w:pPr>
              <w:spacing w:after="0"/>
              <w:jc w:val="center"/>
              <w:rPr>
                <w:rFonts w:cs="Times New Roman"/>
                <w:sz w:val="20"/>
                <w:szCs w:val="20"/>
                <w:lang w:eastAsia="ru-RU"/>
              </w:rPr>
            </w:pPr>
            <w:r w:rsidRPr="00A60964">
              <w:rPr>
                <w:rFonts w:cs="Times New Roman"/>
                <w:sz w:val="20"/>
                <w:szCs w:val="20"/>
                <w:lang w:eastAsia="ru-RU"/>
              </w:rPr>
              <w:t>село Пристань</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A60964" w:rsidRDefault="00C10699" w:rsidP="00CC57F7">
            <w:pPr>
              <w:spacing w:after="0"/>
              <w:rPr>
                <w:rFonts w:cs="Times New Roman"/>
                <w:sz w:val="20"/>
                <w:szCs w:val="20"/>
                <w:lang w:eastAsia="ru-RU"/>
              </w:rPr>
            </w:pPr>
            <w:r w:rsidRPr="00A60964">
              <w:rPr>
                <w:rFonts w:cs="Times New Roman"/>
                <w:sz w:val="20"/>
                <w:szCs w:val="20"/>
                <w:lang w:eastAsia="ru-RU"/>
              </w:rPr>
              <w:t>Улица Партизанская, 1-73; улица Мелехова, 1-27; улица Набережная, 1-17; улица Советская, 1-21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№12</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РТП</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Pr>
                <w:rFonts w:cs="Times New Roman"/>
                <w:sz w:val="20"/>
                <w:szCs w:val="20"/>
                <w:lang w:eastAsia="ru-RU"/>
              </w:rPr>
              <w:t>улица Первомайская, 124-</w:t>
            </w:r>
            <w:r w:rsidRPr="00C03C9F">
              <w:rPr>
                <w:rFonts w:cs="Times New Roman"/>
                <w:sz w:val="20"/>
                <w:szCs w:val="20"/>
                <w:lang w:eastAsia="ru-RU"/>
              </w:rPr>
              <w:t>120, улица Рабочей Молодежи, 234-246-259-261а, улица Карла Маркса, 209-219, улица Ленина, 294а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№13</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ДСПМК</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Дорожная, 4а-улица Гагарина, 16г- улица Молодежная, 1-10,-улица Дорожная 1-25-улица Березовая, 1-12-улица Свердлова, 1-10</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№14</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Райпо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Карла Маркса, 12а÷14÷26, улица Козлова, 2-16, улица Карла Маркса, 3 ÷ улица Рабочей Молодежи, 16÷улица Малышева, 2а-12-21, переулок Новый – улица Королева, 28, улица Королева, 6-50, улица Розы Люксембург, улица Ленина, 1-17, улица Елисеева, 2-улица Советская, 26 - улица Ленина, 55, улица Елисеева, 26-переулок Красноармейский, 6</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№15</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Заводская-2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Симинчинская, 1а-улица Суслина, 2-48, улица Грязнова, 2-32а, улица Дерябина,1-13,</w:t>
            </w:r>
          </w:p>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Заводская, 1-22, улица Симинчинская,1-17, улица Солнечная, 1-11, улица Самолетная, 1-18</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№16</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ДРСУ-Малышева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Малышева, 112а, 110-72-110-124, улица Суслина, 46-106</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№17</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Центральная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Гагарина, 4а - улица Карла Маркса, 17 –переулок Почтовый, улица Нефедова, 1-переулок Школьный, улица Карла Маркса, 35-улица Рабочей Молодежи, 56-79-85, переулок Цветочный - улица Рабочей Молодежи, 62, переулок Почтовый от улицы Карла Маркса, 62 до улицы Ленина, 90-80-76а-улица Рабочей Молодежи, 93, улица Ленина, 78-80-улица Королева, 50, улица Королева, 62-до улицы Ленина, 90, улица Королева, 54-76, переулок Школьный, улица Рабочей Молодежи, 109-113-улица Ленина, 100, улица Каркса Маркса, 67÷улица Рабочей Молодежи, 94, по улице Нефедова от переулка Школьный до улица Нефедова, 77, улица 10-й Пятилетки, 2-6, улица Гагарина, 4а-переулок</w:t>
            </w:r>
            <w:r>
              <w:rPr>
                <w:rFonts w:cs="Times New Roman"/>
                <w:sz w:val="20"/>
                <w:szCs w:val="20"/>
                <w:lang w:eastAsia="ru-RU"/>
              </w:rPr>
              <w:t xml:space="preserve"> </w:t>
            </w:r>
            <w:r w:rsidRPr="00C03C9F">
              <w:rPr>
                <w:rFonts w:cs="Times New Roman"/>
                <w:sz w:val="20"/>
                <w:szCs w:val="20"/>
                <w:lang w:eastAsia="ru-RU"/>
              </w:rPr>
              <w:t>Школьный, улица Ленина, 82-улица Рабочей Молодежи, 101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№18</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Новая больница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Лесная, 101а (в настоящее время данный участок технологической зоны и источник находятся в режиме консервации)</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№19</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ДРСУ</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Комсомольская, 74а-78-88 до улицы Козлова, 97-117, улица Комсомольская, 74а-4,</w:t>
            </w:r>
          </w:p>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три отводка по переулкам от улицы Козлова, 97, 69, 41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№20</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Очистные</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Пристань</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Луговая, 10</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№21</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Курки</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Курки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Совхозная, 1а-6, улица Мира, 1-99, улица Молодежная, 1-18</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№22</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Комарово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Комарова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Береговая, 1а-11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№23</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Чекмаш</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Чекмаш</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Трактовая, 1а-17, улица Ленина, 1-14</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№24</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Волково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Волково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Кирова, 1а-41, улица Степана Разина, 1-11</w:t>
            </w:r>
          </w:p>
        </w:tc>
      </w:tr>
      <w:tr w:rsidR="00C10699" w:rsidRPr="00C03C9F" w:rsidTr="00D946C4">
        <w:tc>
          <w:tcPr>
            <w:tcW w:w="560" w:type="dxa"/>
            <w:vMerge w:val="restart"/>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lastRenderedPageBreak/>
              <w:t>25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№25</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Пантелейково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пгт.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Луговая, 8а- Автомобилистов,1-16</w:t>
            </w:r>
          </w:p>
        </w:tc>
      </w:tr>
      <w:tr w:rsidR="00C10699" w:rsidRPr="00C03C9F" w:rsidTr="00D946C4">
        <w:tc>
          <w:tcPr>
            <w:tcW w:w="560" w:type="dxa"/>
            <w:vMerge/>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Пантелейково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Луговая, 1-15-улица Тополиная, 1-5, улица Мира, 1-10, улица Трактовая, 1-65, улица Молодежная, 1-24, улица Набережная, 1-48</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№26</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Пантелейково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Пантелейково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Трактовая,49а (в настоящее время данный участок технологической зоны и источник находятся в режиме консервации)</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№27</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Кряж</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Старые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Ленина, 238а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№28</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МТФ</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Старые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Ленина, 44а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29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№29</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МТМ</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Старые Арти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Заречная, 50а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№30</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Сенная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Сенная</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Свердлова, 29 а-улица Береговая, 1-26</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№31</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Центральная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Березовка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Грязнова, 4а-26, улица Трактовая, улица Железнодорожников, 1-15, улица 1 –го Мая, 1-27, улица Юбилейная, 2-26</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№32</w:t>
            </w:r>
          </w:p>
          <w:p w:rsidR="00C10699" w:rsidRPr="00C03C9F" w:rsidRDefault="00D946C4" w:rsidP="00D946C4">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Энгельса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Березовка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Энгельса, 55а-1-59</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№33</w:t>
            </w:r>
          </w:p>
          <w:p w:rsidR="00C10699" w:rsidRPr="00C03C9F" w:rsidRDefault="00D946C4" w:rsidP="00CC57F7">
            <w:pPr>
              <w:spacing w:after="0"/>
              <w:jc w:val="center"/>
              <w:rPr>
                <w:rFonts w:cs="Times New Roman"/>
                <w:sz w:val="20"/>
                <w:szCs w:val="20"/>
                <w:lang w:eastAsia="ru-RU"/>
              </w:rPr>
            </w:pPr>
            <w:r>
              <w:rPr>
                <w:rFonts w:cs="Times New Roman"/>
                <w:sz w:val="20"/>
                <w:szCs w:val="20"/>
                <w:lang w:eastAsia="ru-RU"/>
              </w:rPr>
              <w:t>ВНБ</w:t>
            </w:r>
            <w:r w:rsidR="00C10699" w:rsidRPr="00C03C9F">
              <w:rPr>
                <w:rFonts w:cs="Times New Roman"/>
                <w:sz w:val="20"/>
                <w:szCs w:val="20"/>
                <w:lang w:eastAsia="ru-RU"/>
              </w:rPr>
              <w:t xml:space="preserve"> 1 Мая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Березовка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1 Мая, 73а-55</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№34</w:t>
            </w:r>
          </w:p>
          <w:p w:rsidR="00C10699" w:rsidRPr="00C03C9F" w:rsidRDefault="00455CAF" w:rsidP="00CC57F7">
            <w:pPr>
              <w:spacing w:after="0"/>
              <w:jc w:val="center"/>
              <w:rPr>
                <w:rFonts w:cs="Times New Roman"/>
                <w:sz w:val="20"/>
                <w:szCs w:val="20"/>
                <w:lang w:eastAsia="ru-RU"/>
              </w:rPr>
            </w:pPr>
            <w:r>
              <w:rPr>
                <w:rFonts w:cs="Times New Roman"/>
                <w:sz w:val="20"/>
                <w:szCs w:val="20"/>
                <w:lang w:eastAsia="ru-RU"/>
              </w:rPr>
              <w:t>ВНБ</w:t>
            </w:r>
            <w:r w:rsidR="00C10699" w:rsidRPr="00C03C9F">
              <w:rPr>
                <w:rFonts w:cs="Times New Roman"/>
                <w:sz w:val="20"/>
                <w:szCs w:val="20"/>
                <w:lang w:eastAsia="ru-RU"/>
              </w:rPr>
              <w:t xml:space="preserve"> Мира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Сухановка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Мира, 1а-14</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№35</w:t>
            </w:r>
          </w:p>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ВНБ</w:t>
            </w:r>
            <w:r w:rsidR="00C10699" w:rsidRPr="00C03C9F">
              <w:rPr>
                <w:rFonts w:cs="Times New Roman"/>
                <w:sz w:val="20"/>
                <w:szCs w:val="20"/>
                <w:lang w:eastAsia="ru-RU"/>
              </w:rPr>
              <w:t xml:space="preserve"> Победы</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Сухановка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Победы, 3а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№36</w:t>
            </w:r>
          </w:p>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Центральная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Поташка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Юбилейная,2а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№37</w:t>
            </w:r>
          </w:p>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ВНБ</w:t>
            </w:r>
            <w:r w:rsidR="00C10699" w:rsidRPr="00C03C9F">
              <w:rPr>
                <w:rFonts w:cs="Times New Roman"/>
                <w:sz w:val="20"/>
                <w:szCs w:val="20"/>
                <w:lang w:eastAsia="ru-RU"/>
              </w:rPr>
              <w:t xml:space="preserve"> Чапаева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Поташка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Чапаева,25а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№38</w:t>
            </w:r>
          </w:p>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ВНБ</w:t>
            </w:r>
            <w:r w:rsidR="00C10699" w:rsidRPr="00C03C9F">
              <w:rPr>
                <w:rFonts w:cs="Times New Roman"/>
                <w:sz w:val="20"/>
                <w:szCs w:val="20"/>
                <w:lang w:eastAsia="ru-RU"/>
              </w:rPr>
              <w:t xml:space="preserve"> Абросимова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Поташка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Абросимова, 52а</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39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№39</w:t>
            </w:r>
          </w:p>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ВНБ</w:t>
            </w:r>
            <w:r w:rsidRPr="00C03C9F">
              <w:rPr>
                <w:rFonts w:cs="Times New Roman"/>
                <w:sz w:val="20"/>
                <w:szCs w:val="20"/>
                <w:lang w:eastAsia="ru-RU"/>
              </w:rPr>
              <w:t xml:space="preserve"> </w:t>
            </w:r>
            <w:r w:rsidR="00C10699" w:rsidRPr="00C03C9F">
              <w:rPr>
                <w:rFonts w:cs="Times New Roman"/>
                <w:sz w:val="20"/>
                <w:szCs w:val="20"/>
                <w:lang w:eastAsia="ru-RU"/>
              </w:rPr>
              <w:t>Артя-Шигири</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Артя-Шигири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Совхозная, 8а-20-1, улица Школьная 1-23, улица Ленина, 1-95, улица Советская, 1-11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№40</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Волкова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Сажино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Волкова, 20а-улица Советская, 20-2, улица Молодежная, 1-11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№41</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Советская,122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Сажино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Советская, 99а-24-122,</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№42</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Чухарева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Сажино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Чухарева, 1а-12, улицаПобеды,1-20, улица Мира, 2-8</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№43</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Больничный городок, 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Сажино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Больничный городок, 8-1, улица Октябрьская, 1-20, улица Трактовая</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№44</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улица Свободы</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Сажино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Свободы, 22б-улица Заречная, 6-34, улица Ленина, 10-69, улица Свободы, 4-50</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№45</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Малая Дегтярка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 xml:space="preserve">деревня </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Малая Дегтярка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Культуры, 9а-1-13, улица Первомайская, 1-7-10, улица Механизаторов, 2-12, улица Садовая, 2-8</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№46</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Конево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Конево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Советская, 1а-33, улица Трактовая, 3,5, улица Заречная, 11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№47</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Соколята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Соколята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Лесная, 2-улица Победы, 9-49</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48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№48</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ВНБ МТФ</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Попово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Трактовая, 10а -1-12</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lastRenderedPageBreak/>
              <w:t>49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№49</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СПК</w:t>
            </w:r>
          </w:p>
        </w:tc>
        <w:tc>
          <w:tcPr>
            <w:tcW w:w="1701" w:type="dxa"/>
            <w:tcBorders>
              <w:top w:val="single" w:sz="4" w:space="0" w:color="auto"/>
              <w:left w:val="single" w:sz="4" w:space="0" w:color="auto"/>
              <w:bottom w:val="single" w:sz="4" w:space="0" w:color="auto"/>
              <w:right w:val="single" w:sz="4" w:space="0" w:color="auto"/>
            </w:tcBorders>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w:t>
            </w:r>
          </w:p>
          <w:p w:rsidR="00C10699" w:rsidRPr="00C03C9F" w:rsidRDefault="00C10699" w:rsidP="00CC57F7">
            <w:pPr>
              <w:spacing w:after="0"/>
              <w:jc w:val="center"/>
              <w:rPr>
                <w:rFonts w:cs="Times New Roman"/>
                <w:sz w:val="20"/>
                <w:szCs w:val="20"/>
              </w:rPr>
            </w:pPr>
            <w:r w:rsidRPr="00C03C9F">
              <w:rPr>
                <w:rFonts w:cs="Times New Roman"/>
                <w:sz w:val="20"/>
                <w:szCs w:val="20"/>
                <w:lang w:eastAsia="ru-RU"/>
              </w:rPr>
              <w:t>Свердловское</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Мира, 20-1,улица Космонавтов, 2-16, улица Ленина, 21, 3а-36, 60-90, улица Юбилейная, 1-23, улица Первомайская, 1-7</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№50</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МТФ</w:t>
            </w:r>
          </w:p>
        </w:tc>
        <w:tc>
          <w:tcPr>
            <w:tcW w:w="1701" w:type="dxa"/>
            <w:tcBorders>
              <w:top w:val="single" w:sz="4" w:space="0" w:color="auto"/>
              <w:left w:val="single" w:sz="4" w:space="0" w:color="auto"/>
              <w:bottom w:val="single" w:sz="4" w:space="0" w:color="auto"/>
              <w:right w:val="single" w:sz="4" w:space="0" w:color="auto"/>
            </w:tcBorders>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w:t>
            </w:r>
          </w:p>
          <w:p w:rsidR="00C10699" w:rsidRPr="00C03C9F" w:rsidRDefault="00C10699" w:rsidP="00CC57F7">
            <w:pPr>
              <w:jc w:val="center"/>
              <w:rPr>
                <w:sz w:val="20"/>
                <w:szCs w:val="20"/>
              </w:rPr>
            </w:pPr>
            <w:r w:rsidRPr="00C03C9F">
              <w:rPr>
                <w:rFonts w:cs="Times New Roman"/>
                <w:sz w:val="20"/>
                <w:szCs w:val="20"/>
                <w:lang w:eastAsia="ru-RU"/>
              </w:rPr>
              <w:t>Свердловское</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Куйбышева,7а-1-13</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№51</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СХТ</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Свердловское</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Лесная, 4-1-19, улица Мира, 2-12</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№52</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Полдневая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Полдневая</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Октября, 5 а -43</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№53</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Малые Карзи</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Малые Карзи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Юбилейная, 13а-16-2, улица Мира, 46-54, улица Гагарина, 23-29</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№54</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Гора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 xml:space="preserve">село </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Новый Златоуст</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Новая, 1а-1-6, улицаКирова, 8</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55</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№55</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Администрация</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 xml:space="preserve">село </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Новый Златоуст</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Новая, 6а – улица Кирова, 1 - улица Ленина, 8-22</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№56</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Бараба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Бараба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Юбилейная, 1д-15, улица Нагорная, 1-13, улицаМира, 1-7</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№57</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Большие Карзи</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 xml:space="preserve">деревня </w:t>
            </w:r>
          </w:p>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Больщие Карзи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Советская, 33а-15-30</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№58</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Малая Тавра</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Малая Тавра</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Пролетарская, 20а-1, улица Советская, 1-22, улица Мира, 1-32, улица Молодежная, 1-19, улица 8-е Марта, 1-55, улица Октябрьская, 1-11</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59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№59</w:t>
            </w:r>
          </w:p>
          <w:p w:rsidR="00C1069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 xml:space="preserve">ВНБ </w:t>
            </w:r>
            <w:r w:rsidR="00C10699" w:rsidRPr="00C03C9F">
              <w:rPr>
                <w:rFonts w:cs="Times New Roman"/>
                <w:sz w:val="20"/>
                <w:szCs w:val="20"/>
                <w:lang w:eastAsia="ru-RU"/>
              </w:rPr>
              <w:t>Багышково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Багышково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rPr>
                <w:rFonts w:cs="Times New Roman"/>
                <w:sz w:val="20"/>
                <w:szCs w:val="20"/>
                <w:lang w:eastAsia="ru-RU"/>
              </w:rPr>
            </w:pPr>
            <w:r w:rsidRPr="00C03C9F">
              <w:rPr>
                <w:rFonts w:cs="Times New Roman"/>
                <w:sz w:val="20"/>
                <w:szCs w:val="20"/>
                <w:lang w:eastAsia="ru-RU"/>
              </w:rPr>
              <w:t>улица Советская, 30а,6-90, улица Александрова, 4-20, улица Николаева, 2-28</w:t>
            </w:r>
          </w:p>
        </w:tc>
      </w:tr>
      <w:tr w:rsidR="00C10699" w:rsidRPr="00C03C9F" w:rsidTr="00C762D9">
        <w:trPr>
          <w:trHeight w:hRule="exact" w:val="687"/>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№60</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с. Манчаж</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Манчаж</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данные не предоставлены</w:t>
            </w:r>
          </w:p>
        </w:tc>
      </w:tr>
      <w:tr w:rsidR="00C10699" w:rsidRPr="00C03C9F" w:rsidTr="00C762D9">
        <w:trPr>
          <w:trHeight w:hRule="exact" w:val="776"/>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№61</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с. Манчаж</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Манчаж</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C762D9">
        <w:trPr>
          <w:trHeight w:hRule="exact" w:val="866"/>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62</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№62</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д. Усть- Манчаж</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Усть-Манчаж</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C762D9">
        <w:trPr>
          <w:trHeight w:hRule="exact" w:val="847"/>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№63</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с. Азигулово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Азигулово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C762D9">
        <w:trPr>
          <w:trHeight w:hRule="exact" w:val="653"/>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64</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№64</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с. Симинчи</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село Симинчи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65</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№65</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д. Верхний Бардым</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Верхний Бардым</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66</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№66</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д. Нижний Бардым</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Нижний Бардым</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D946C4">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67</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№67</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д. Бихметково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Бихметково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C762D9">
        <w:trPr>
          <w:trHeight w:hRule="exact" w:val="735"/>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68</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№68</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ВНБ д. Биткино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Биткино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C762D9">
        <w:trPr>
          <w:trHeight w:hRule="exact" w:val="651"/>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ВЗУ №69</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деревня Бакийково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sz w:val="20"/>
                <w:szCs w:val="20"/>
              </w:rPr>
            </w:pPr>
            <w:r w:rsidRPr="00C03C9F">
              <w:rPr>
                <w:rFonts w:cs="Times New Roman"/>
                <w:sz w:val="20"/>
                <w:szCs w:val="20"/>
                <w:lang w:eastAsia="ru-RU"/>
              </w:rPr>
              <w:t>данные не предоставлены</w:t>
            </w:r>
          </w:p>
        </w:tc>
      </w:tr>
      <w:tr w:rsidR="00C10699" w:rsidRPr="00C03C9F" w:rsidTr="00C762D9">
        <w:trPr>
          <w:trHeight w:hRule="exact" w:val="876"/>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lastRenderedPageBreak/>
              <w:t>70</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№70</w:t>
            </w:r>
          </w:p>
          <w:p w:rsidR="00C762D9" w:rsidRPr="00C03C9F" w:rsidRDefault="00C762D9" w:rsidP="00CC57F7">
            <w:pPr>
              <w:spacing w:after="0"/>
              <w:jc w:val="center"/>
              <w:rPr>
                <w:rFonts w:cs="Times New Roman"/>
                <w:sz w:val="20"/>
                <w:szCs w:val="20"/>
                <w:lang w:eastAsia="ru-RU"/>
              </w:rPr>
            </w:pPr>
            <w:r w:rsidRPr="00C44DA0">
              <w:rPr>
                <w:rFonts w:eastAsia="Times New Roman" w:cs="Times New Roman"/>
                <w:color w:val="000000"/>
                <w:sz w:val="20"/>
                <w:szCs w:val="20"/>
                <w:lang w:eastAsia="ru-RU"/>
              </w:rPr>
              <w:t>ВНД д. Кадочниково</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 xml:space="preserve">деревня </w:t>
            </w:r>
            <w:r w:rsidR="00C10699" w:rsidRPr="00C03C9F">
              <w:rPr>
                <w:rFonts w:cs="Times New Roman"/>
                <w:sz w:val="20"/>
                <w:szCs w:val="20"/>
                <w:lang w:eastAsia="ru-RU"/>
              </w:rPr>
              <w:t>Кадочниково</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rFonts w:cs="Times New Roman"/>
                <w:sz w:val="20"/>
                <w:szCs w:val="20"/>
                <w:lang w:eastAsia="ru-RU"/>
              </w:rPr>
            </w:pPr>
            <w:r w:rsidRPr="00C03C9F">
              <w:rPr>
                <w:rFonts w:cs="Times New Roman"/>
                <w:sz w:val="20"/>
                <w:szCs w:val="20"/>
                <w:lang w:eastAsia="ru-RU"/>
              </w:rPr>
              <w:t>данные не предоставлены</w:t>
            </w:r>
          </w:p>
        </w:tc>
      </w:tr>
      <w:tr w:rsidR="00C10699" w:rsidRPr="00C03C9F" w:rsidTr="00C762D9">
        <w:trPr>
          <w:trHeight w:hRule="exact" w:val="683"/>
        </w:trPr>
        <w:tc>
          <w:tcPr>
            <w:tcW w:w="56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spacing w:after="0"/>
              <w:jc w:val="center"/>
              <w:rPr>
                <w:rFonts w:cs="Times New Roman"/>
                <w:sz w:val="20"/>
                <w:szCs w:val="20"/>
                <w:lang w:eastAsia="ru-RU"/>
              </w:rPr>
            </w:pPr>
            <w:r w:rsidRPr="00C03C9F">
              <w:rPr>
                <w:rFonts w:cs="Times New Roman"/>
                <w:sz w:val="20"/>
                <w:szCs w:val="20"/>
                <w:lang w:eastAsia="ru-RU"/>
              </w:rPr>
              <w:t>71</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Default="00C10699" w:rsidP="00CC57F7">
            <w:pPr>
              <w:spacing w:after="0"/>
              <w:jc w:val="center"/>
              <w:rPr>
                <w:rFonts w:cs="Times New Roman"/>
                <w:sz w:val="20"/>
                <w:szCs w:val="20"/>
                <w:lang w:eastAsia="ru-RU"/>
              </w:rPr>
            </w:pPr>
            <w:r w:rsidRPr="00C03C9F">
              <w:rPr>
                <w:rFonts w:cs="Times New Roman"/>
                <w:sz w:val="20"/>
                <w:szCs w:val="20"/>
                <w:lang w:eastAsia="ru-RU"/>
              </w:rPr>
              <w:t>ВЗУ №71</w:t>
            </w:r>
          </w:p>
          <w:p w:rsidR="00C762D9" w:rsidRPr="00C03C9F" w:rsidRDefault="00C762D9" w:rsidP="00CC57F7">
            <w:pPr>
              <w:spacing w:after="0"/>
              <w:jc w:val="center"/>
              <w:rPr>
                <w:rFonts w:cs="Times New Roman"/>
                <w:sz w:val="20"/>
                <w:szCs w:val="20"/>
                <w:lang w:eastAsia="ru-RU"/>
              </w:rPr>
            </w:pPr>
            <w:r>
              <w:rPr>
                <w:rFonts w:cs="Times New Roman"/>
                <w:sz w:val="20"/>
                <w:szCs w:val="20"/>
                <w:lang w:eastAsia="ru-RU"/>
              </w:rPr>
              <w:t>ВНБ д. Токари</w:t>
            </w:r>
          </w:p>
        </w:tc>
        <w:tc>
          <w:tcPr>
            <w:tcW w:w="1701" w:type="dxa"/>
            <w:tcBorders>
              <w:top w:val="single" w:sz="4" w:space="0" w:color="auto"/>
              <w:left w:val="single" w:sz="4" w:space="0" w:color="auto"/>
              <w:bottom w:val="single" w:sz="4" w:space="0" w:color="auto"/>
              <w:right w:val="single" w:sz="4" w:space="0" w:color="auto"/>
            </w:tcBorders>
            <w:vAlign w:val="center"/>
          </w:tcPr>
          <w:p w:rsidR="00C10699" w:rsidRPr="00C03C9F" w:rsidRDefault="00C762D9" w:rsidP="00CC57F7">
            <w:pPr>
              <w:spacing w:after="0"/>
              <w:jc w:val="center"/>
              <w:rPr>
                <w:rFonts w:cs="Times New Roman"/>
                <w:sz w:val="20"/>
                <w:szCs w:val="20"/>
                <w:lang w:eastAsia="ru-RU"/>
              </w:rPr>
            </w:pPr>
            <w:r>
              <w:rPr>
                <w:rFonts w:cs="Times New Roman"/>
                <w:sz w:val="20"/>
                <w:szCs w:val="20"/>
                <w:lang w:eastAsia="ru-RU"/>
              </w:rPr>
              <w:t xml:space="preserve">деревня </w:t>
            </w:r>
            <w:r w:rsidR="00C10699" w:rsidRPr="00C03C9F">
              <w:rPr>
                <w:rFonts w:cs="Times New Roman"/>
                <w:sz w:val="20"/>
                <w:szCs w:val="20"/>
                <w:lang w:eastAsia="ru-RU"/>
              </w:rPr>
              <w:t>Токари</w:t>
            </w:r>
          </w:p>
        </w:tc>
        <w:tc>
          <w:tcPr>
            <w:tcW w:w="5310" w:type="dxa"/>
            <w:tcBorders>
              <w:top w:val="single" w:sz="4" w:space="0" w:color="auto"/>
              <w:left w:val="single" w:sz="4" w:space="0" w:color="auto"/>
              <w:bottom w:val="single" w:sz="4" w:space="0" w:color="auto"/>
              <w:right w:val="single" w:sz="4" w:space="0" w:color="auto"/>
            </w:tcBorders>
            <w:vAlign w:val="center"/>
          </w:tcPr>
          <w:p w:rsidR="00C10699" w:rsidRPr="00C03C9F" w:rsidRDefault="00C10699" w:rsidP="00CC57F7">
            <w:pPr>
              <w:jc w:val="center"/>
              <w:rPr>
                <w:rFonts w:cs="Times New Roman"/>
                <w:sz w:val="20"/>
                <w:szCs w:val="20"/>
                <w:lang w:eastAsia="ru-RU"/>
              </w:rPr>
            </w:pPr>
            <w:r w:rsidRPr="00C03C9F">
              <w:rPr>
                <w:rFonts w:cs="Times New Roman"/>
                <w:sz w:val="20"/>
                <w:szCs w:val="20"/>
                <w:lang w:eastAsia="ru-RU"/>
              </w:rPr>
              <w:t>данные не предоставлены</w:t>
            </w:r>
          </w:p>
        </w:tc>
      </w:tr>
    </w:tbl>
    <w:p w:rsidR="00C10699" w:rsidRDefault="00C10699" w:rsidP="00D04E2C"/>
    <w:p w:rsidR="00C10699" w:rsidRPr="006D6460" w:rsidRDefault="006D6460" w:rsidP="00D04E2C">
      <w:pPr>
        <w:rPr>
          <w:b/>
        </w:rPr>
      </w:pPr>
      <w:r w:rsidRPr="006D6460">
        <w:rPr>
          <w:b/>
          <w:kern w:val="24"/>
          <w:szCs w:val="24"/>
        </w:rPr>
        <w:t>Резервы и дефициты по зонам действия источников ресурсов и по муниципальному образованию в целом</w:t>
      </w:r>
    </w:p>
    <w:p w:rsidR="00C10699" w:rsidRDefault="00C10699" w:rsidP="00D04E2C"/>
    <w:p w:rsidR="00A91C54" w:rsidRPr="00E04555" w:rsidRDefault="00A91C54" w:rsidP="00092FB0">
      <w:pPr>
        <w:spacing w:after="0"/>
        <w:ind w:firstLine="709"/>
        <w:rPr>
          <w:rFonts w:cs="Times New Roman"/>
          <w:lang w:eastAsia="ru-RU"/>
        </w:rPr>
      </w:pPr>
      <w:r w:rsidRPr="00E04555">
        <w:rPr>
          <w:rFonts w:cs="Times New Roman"/>
          <w:lang w:eastAsia="ru-RU"/>
        </w:rPr>
        <w:t>В целом по городскому округу дефицита производственных мощностей не наблюдается.</w:t>
      </w:r>
    </w:p>
    <w:p w:rsidR="00A91C54" w:rsidRPr="00E04555" w:rsidRDefault="00A91C54" w:rsidP="00092FB0">
      <w:pPr>
        <w:spacing w:after="0"/>
        <w:ind w:firstLine="709"/>
        <w:rPr>
          <w:rFonts w:cs="Times New Roman"/>
          <w:lang w:eastAsia="ru-RU"/>
        </w:rPr>
      </w:pPr>
      <w:r w:rsidRPr="00E04555">
        <w:rPr>
          <w:rFonts w:cs="Times New Roman"/>
          <w:lang w:eastAsia="ru-RU"/>
        </w:rPr>
        <w:t xml:space="preserve">Анализ резервов и дефицитов производственных мощностей в части подачи воды на населенные пункты Артинского городского округа должен рассматриваться </w:t>
      </w:r>
      <w:r>
        <w:rPr>
          <w:rFonts w:cs="Times New Roman"/>
          <w:lang w:eastAsia="ru-RU"/>
        </w:rPr>
        <w:t>в</w:t>
      </w:r>
      <w:r w:rsidRPr="00E04555">
        <w:rPr>
          <w:rFonts w:cs="Times New Roman"/>
          <w:lang w:eastAsia="ru-RU"/>
        </w:rPr>
        <w:t xml:space="preserve"> разрезе территориальной схемы развития систем водоснабжения юго-западных территорий Свердловской области, где основным источником водоснабжения являются подземные источники.</w:t>
      </w:r>
    </w:p>
    <w:p w:rsidR="00A91C54" w:rsidRDefault="00A91C54" w:rsidP="00092FB0">
      <w:pPr>
        <w:ind w:firstLine="709"/>
      </w:pPr>
      <w:r w:rsidRPr="00E04555">
        <w:rPr>
          <w:rFonts w:cs="Times New Roman"/>
          <w:lang w:eastAsia="ru-RU"/>
        </w:rPr>
        <w:t>Дебит существующих водозаборов может полностью обеспечить потребности населения городского округа.</w:t>
      </w:r>
    </w:p>
    <w:p w:rsidR="00C10699" w:rsidRDefault="00C10699" w:rsidP="00D04E2C"/>
    <w:p w:rsidR="00D34AE8" w:rsidRPr="00D34583" w:rsidRDefault="00D34AE8" w:rsidP="00D34AE8">
      <w:pPr>
        <w:rPr>
          <w:b/>
        </w:rPr>
      </w:pPr>
      <w:r w:rsidRPr="00D34583">
        <w:rPr>
          <w:b/>
        </w:rPr>
        <w:t>Надежность работы системы</w:t>
      </w:r>
    </w:p>
    <w:p w:rsidR="00D34AE8" w:rsidRPr="00E04555" w:rsidRDefault="00D34AE8" w:rsidP="00D34AE8">
      <w:pPr>
        <w:spacing w:after="0"/>
        <w:ind w:firstLine="709"/>
        <w:rPr>
          <w:rFonts w:cs="Times New Roman"/>
          <w:lang w:eastAsia="ru-RU"/>
        </w:rPr>
      </w:pPr>
      <w:r w:rsidRPr="00E04555">
        <w:rPr>
          <w:rFonts w:cs="Times New Roman"/>
          <w:lang w:eastAsia="ru-RU"/>
        </w:rPr>
        <w:t>В соответствии с ГОСТ 27.002-89 надежность – свойство объекта выполнять заданные функции, сохраняя во времени и в заданных пределах значения установленных эксплуатационных показателей.</w:t>
      </w:r>
    </w:p>
    <w:p w:rsidR="00D34AE8" w:rsidRPr="00E04555" w:rsidRDefault="00D34AE8" w:rsidP="00D34AE8">
      <w:pPr>
        <w:spacing w:after="0"/>
        <w:ind w:firstLine="709"/>
        <w:rPr>
          <w:rFonts w:cs="Times New Roman"/>
          <w:lang w:eastAsia="ru-RU"/>
        </w:rPr>
      </w:pPr>
      <w:r w:rsidRPr="00E04555">
        <w:rPr>
          <w:rFonts w:cs="Times New Roman"/>
          <w:lang w:eastAsia="ru-RU"/>
        </w:rPr>
        <w:t>Надежность объекта характеризуется следующими основными состояниями и событиями:</w:t>
      </w:r>
    </w:p>
    <w:p w:rsidR="00D34AE8" w:rsidRPr="00E04555" w:rsidRDefault="00D34AE8" w:rsidP="00D34AE8">
      <w:pPr>
        <w:spacing w:after="0"/>
        <w:ind w:firstLine="709"/>
        <w:rPr>
          <w:rFonts w:cs="Times New Roman"/>
          <w:lang w:eastAsia="ru-RU"/>
        </w:rPr>
      </w:pPr>
      <w:r w:rsidRPr="00E04555">
        <w:rPr>
          <w:rFonts w:cs="Times New Roman"/>
          <w:lang w:eastAsia="ru-RU"/>
        </w:rPr>
        <w:t>исправность – состояние объекта, при котором он соответствует всем требованиям, установленным нормативно-технической документации;</w:t>
      </w:r>
    </w:p>
    <w:p w:rsidR="00D34AE8" w:rsidRPr="00E04555" w:rsidRDefault="00D34AE8" w:rsidP="00D34AE8">
      <w:pPr>
        <w:spacing w:after="0"/>
        <w:ind w:firstLine="709"/>
        <w:rPr>
          <w:rFonts w:cs="Times New Roman"/>
          <w:lang w:eastAsia="ru-RU"/>
        </w:rPr>
      </w:pPr>
      <w:r w:rsidRPr="00E04555">
        <w:rPr>
          <w:rFonts w:cs="Times New Roman"/>
          <w:lang w:eastAsia="ru-RU"/>
        </w:rPr>
        <w:t>работоспособность – состояние объекта, при котором он способен выполнять заданные функции, сохраняя значения основных параметров, установленных нормативно-технической документацией.</w:t>
      </w:r>
    </w:p>
    <w:p w:rsidR="00D34AE8" w:rsidRPr="00E04555" w:rsidRDefault="00D34AE8" w:rsidP="00D34AE8">
      <w:pPr>
        <w:spacing w:after="0"/>
        <w:ind w:firstLine="709"/>
        <w:rPr>
          <w:rFonts w:cs="Times New Roman"/>
          <w:lang w:eastAsia="ru-RU"/>
        </w:rPr>
      </w:pPr>
      <w:r w:rsidRPr="00E04555">
        <w:rPr>
          <w:rFonts w:cs="Times New Roman"/>
          <w:lang w:eastAsia="ru-RU"/>
        </w:rPr>
        <w:t>Отказ – событие, заключающееся в нарушении работоспособного состояния объекта. Критерий отказа – отличительный признак или совокупность признаков, согласно которым устанавливается факт возникновения отказа.</w:t>
      </w:r>
    </w:p>
    <w:p w:rsidR="00D34AE8" w:rsidRPr="00E04555" w:rsidRDefault="00D34AE8" w:rsidP="00D34AE8">
      <w:pPr>
        <w:spacing w:after="0"/>
        <w:ind w:firstLine="709"/>
        <w:rPr>
          <w:rFonts w:cs="Times New Roman"/>
          <w:lang w:eastAsia="ru-RU"/>
        </w:rPr>
      </w:pPr>
      <w:r w:rsidRPr="00E04555">
        <w:rPr>
          <w:rFonts w:cs="Times New Roman"/>
          <w:lang w:eastAsia="ru-RU"/>
        </w:rPr>
        <w:t>Применительно к насосной станции первого подъема понятие надежности означает, что в процессе ее функционирования все показатели должны обеспечивать круглосуточную, бесперебойную подачу ресурса в распределительную сеть в необходимых лимитах объемов водопотребления. Отказ – это событие, когда хотя бы один из показателей качества выходит за пределы нормируемого диапазона.</w:t>
      </w:r>
    </w:p>
    <w:p w:rsidR="00D34AE8" w:rsidRPr="00E04555" w:rsidRDefault="00D34AE8" w:rsidP="00D34AE8">
      <w:pPr>
        <w:spacing w:after="0"/>
        <w:ind w:firstLine="709"/>
        <w:rPr>
          <w:rFonts w:cs="Times New Roman"/>
          <w:lang w:eastAsia="ru-RU"/>
        </w:rPr>
      </w:pPr>
      <w:r w:rsidRPr="00E04555">
        <w:rPr>
          <w:rFonts w:cs="Times New Roman"/>
          <w:lang w:eastAsia="ru-RU"/>
        </w:rPr>
        <w:t>Применительно к станции водоподготовки (данные сооружения в настоящее время отсутствует в системе водоснабжения городского округа), понятие надежности означает, что в процессе ее функционирования все показатели качества питьевой воды должны соответствовать требованиям государственных нормативов. Выход за нормируемые пределы показателей качества является недопустимым в системе питьевого водоснабжения.</w:t>
      </w:r>
    </w:p>
    <w:p w:rsidR="00D34AE8" w:rsidRPr="00E04555" w:rsidRDefault="00D34AE8" w:rsidP="00D34AE8">
      <w:pPr>
        <w:spacing w:after="0"/>
        <w:ind w:firstLine="709"/>
        <w:rPr>
          <w:rFonts w:cs="Times New Roman"/>
          <w:lang w:eastAsia="ru-RU"/>
        </w:rPr>
      </w:pPr>
      <w:r w:rsidRPr="00E04555">
        <w:rPr>
          <w:rFonts w:cs="Times New Roman"/>
          <w:lang w:eastAsia="ru-RU"/>
        </w:rPr>
        <w:t xml:space="preserve">Отсутствие станции водоподготовки как этапа технологического процесса системы водоснабжения однозначно снижает надёжность системы подачи и распределения воды городского округа и её эффективность. В этом случае требуется размещение дополнительных резервуаров. В условиях падения водопотребления и одновременного </w:t>
      </w:r>
      <w:r w:rsidRPr="00E04555">
        <w:rPr>
          <w:rFonts w:cs="Times New Roman"/>
          <w:lang w:eastAsia="ru-RU"/>
        </w:rPr>
        <w:lastRenderedPageBreak/>
        <w:t>расширения территорий населенных пунктов это повлечёт за собой ухудшение качества воды из-за снижения скорости воды в трубопроводах и оборота воды в резервуарах.</w:t>
      </w:r>
    </w:p>
    <w:p w:rsidR="00D34AE8" w:rsidRDefault="00D34AE8" w:rsidP="00D04E2C"/>
    <w:p w:rsidR="00807640" w:rsidRPr="00D34583" w:rsidRDefault="00807640" w:rsidP="00807640">
      <w:pPr>
        <w:rPr>
          <w:b/>
        </w:rPr>
      </w:pPr>
      <w:r w:rsidRPr="00D34583">
        <w:rPr>
          <w:b/>
        </w:rPr>
        <w:t>Качество поставляемого ресурса</w:t>
      </w:r>
    </w:p>
    <w:p w:rsidR="00D34AE8" w:rsidRDefault="00807640" w:rsidP="00807640">
      <w:pPr>
        <w:ind w:firstLine="709"/>
      </w:pPr>
      <w:r w:rsidRPr="00D65102">
        <w:t>Сооружения</w:t>
      </w:r>
      <w:r w:rsidRPr="00D65102">
        <w:rPr>
          <w:spacing w:val="32"/>
        </w:rPr>
        <w:t xml:space="preserve"> </w:t>
      </w:r>
      <w:r w:rsidRPr="00D65102">
        <w:t>очистки</w:t>
      </w:r>
      <w:r w:rsidRPr="00D65102">
        <w:rPr>
          <w:spacing w:val="27"/>
        </w:rPr>
        <w:t xml:space="preserve"> </w:t>
      </w:r>
      <w:r w:rsidRPr="00D65102">
        <w:t>и</w:t>
      </w:r>
      <w:r w:rsidRPr="00D65102">
        <w:rPr>
          <w:spacing w:val="28"/>
        </w:rPr>
        <w:t xml:space="preserve"> </w:t>
      </w:r>
      <w:r w:rsidRPr="00D65102">
        <w:t>подготовки</w:t>
      </w:r>
      <w:r w:rsidRPr="00D65102">
        <w:rPr>
          <w:spacing w:val="27"/>
        </w:rPr>
        <w:t xml:space="preserve"> </w:t>
      </w:r>
      <w:r w:rsidRPr="00D65102">
        <w:t>воды</w:t>
      </w:r>
      <w:r w:rsidRPr="00D65102">
        <w:rPr>
          <w:spacing w:val="29"/>
        </w:rPr>
        <w:t xml:space="preserve"> </w:t>
      </w:r>
      <w:r w:rsidRPr="00D65102">
        <w:t>в</w:t>
      </w:r>
      <w:r w:rsidRPr="00D65102">
        <w:rPr>
          <w:spacing w:val="26"/>
        </w:rPr>
        <w:t xml:space="preserve"> </w:t>
      </w:r>
      <w:r w:rsidRPr="00D65102">
        <w:t>централизованных</w:t>
      </w:r>
      <w:r w:rsidRPr="00D65102">
        <w:rPr>
          <w:spacing w:val="24"/>
        </w:rPr>
        <w:t xml:space="preserve"> </w:t>
      </w:r>
      <w:r w:rsidRPr="00D65102">
        <w:rPr>
          <w:spacing w:val="1"/>
        </w:rPr>
        <w:t>системах</w:t>
      </w:r>
      <w:r w:rsidRPr="00D65102">
        <w:rPr>
          <w:spacing w:val="30"/>
          <w:w w:val="99"/>
        </w:rPr>
        <w:t xml:space="preserve"> </w:t>
      </w:r>
      <w:r w:rsidRPr="00D65102">
        <w:t>холодного</w:t>
      </w:r>
      <w:r w:rsidRPr="00D65102">
        <w:rPr>
          <w:spacing w:val="12"/>
        </w:rPr>
        <w:t xml:space="preserve"> </w:t>
      </w:r>
      <w:r w:rsidRPr="00D65102">
        <w:t>водоснабжения,</w:t>
      </w:r>
      <w:r w:rsidRPr="00D65102">
        <w:rPr>
          <w:spacing w:val="15"/>
        </w:rPr>
        <w:t xml:space="preserve"> </w:t>
      </w:r>
      <w:r w:rsidRPr="00D65102">
        <w:t>в</w:t>
      </w:r>
      <w:r w:rsidRPr="00D65102">
        <w:rPr>
          <w:spacing w:val="9"/>
        </w:rPr>
        <w:t xml:space="preserve"> </w:t>
      </w:r>
      <w:r w:rsidRPr="00D65102">
        <w:t>границах</w:t>
      </w:r>
      <w:r w:rsidRPr="00D65102">
        <w:rPr>
          <w:spacing w:val="11"/>
        </w:rPr>
        <w:t xml:space="preserve"> </w:t>
      </w:r>
      <w:r w:rsidRPr="00D65102">
        <w:t>Артинского</w:t>
      </w:r>
      <w:r w:rsidRPr="00D65102">
        <w:rPr>
          <w:spacing w:val="11"/>
        </w:rPr>
        <w:t xml:space="preserve"> </w:t>
      </w:r>
      <w:r w:rsidRPr="00D65102">
        <w:t>городского</w:t>
      </w:r>
      <w:r w:rsidRPr="00D65102">
        <w:rPr>
          <w:spacing w:val="11"/>
        </w:rPr>
        <w:t xml:space="preserve"> </w:t>
      </w:r>
      <w:r w:rsidRPr="00D65102">
        <w:rPr>
          <w:spacing w:val="-1"/>
        </w:rPr>
        <w:t>округа</w:t>
      </w:r>
      <w:r w:rsidRPr="00D65102">
        <w:rPr>
          <w:spacing w:val="11"/>
        </w:rPr>
        <w:t xml:space="preserve"> </w:t>
      </w:r>
      <w:r w:rsidRPr="00D65102">
        <w:rPr>
          <w:spacing w:val="-1"/>
        </w:rPr>
        <w:t>отсутствуют</w:t>
      </w:r>
      <w:r>
        <w:rPr>
          <w:spacing w:val="-1"/>
        </w:rPr>
        <w:t>.</w:t>
      </w:r>
    </w:p>
    <w:p w:rsidR="00C10699" w:rsidRDefault="00C10699" w:rsidP="00D04E2C">
      <w:pPr>
        <w:ind w:firstLine="709"/>
      </w:pPr>
    </w:p>
    <w:p w:rsidR="00283522" w:rsidRPr="00283522" w:rsidRDefault="00283522" w:rsidP="00283522">
      <w:pPr>
        <w:rPr>
          <w:b/>
        </w:rPr>
      </w:pPr>
      <w:r w:rsidRPr="00283522">
        <w:rPr>
          <w:b/>
          <w:kern w:val="24"/>
          <w:szCs w:val="24"/>
        </w:rPr>
        <w:t>Тарифы, плата за подключение (присоединение), структура себестоимости производства и транспорта ресурса</w:t>
      </w:r>
    </w:p>
    <w:p w:rsidR="00283522" w:rsidRDefault="00283522" w:rsidP="00D04E2C">
      <w:pPr>
        <w:ind w:firstLine="709"/>
      </w:pPr>
    </w:p>
    <w:p w:rsidR="00283522" w:rsidRDefault="007E1BC6" w:rsidP="00D04E2C">
      <w:pPr>
        <w:ind w:firstLine="709"/>
      </w:pPr>
      <w:r>
        <w:t xml:space="preserve">На момент </w:t>
      </w:r>
      <w:r w:rsidRPr="004E3734">
        <w:rPr>
          <w:sz w:val="22"/>
        </w:rPr>
        <w:t xml:space="preserve">на </w:t>
      </w:r>
      <w:r>
        <w:rPr>
          <w:sz w:val="22"/>
        </w:rPr>
        <w:t xml:space="preserve">актуализацию </w:t>
      </w:r>
      <w:r w:rsidRPr="004E3734">
        <w:rPr>
          <w:sz w:val="22"/>
        </w:rPr>
        <w:t>программы «Комплексного развития системы коммунальной инфраструктуры Артинского городского округа»</w:t>
      </w:r>
      <w:r>
        <w:rPr>
          <w:sz w:val="22"/>
        </w:rPr>
        <w:t xml:space="preserve"> для ресурсоснабжающей организации МУП АГО «Водоканал» тарифы не утверждены.</w:t>
      </w:r>
    </w:p>
    <w:p w:rsidR="00283522" w:rsidRDefault="00283522" w:rsidP="00D04E2C">
      <w:pPr>
        <w:ind w:firstLine="709"/>
      </w:pPr>
    </w:p>
    <w:p w:rsidR="00D34AE8" w:rsidRPr="00D34583" w:rsidRDefault="00D34AE8" w:rsidP="00D34AE8">
      <w:pPr>
        <w:rPr>
          <w:b/>
        </w:rPr>
      </w:pPr>
      <w:r w:rsidRPr="00D34583">
        <w:rPr>
          <w:b/>
        </w:rPr>
        <w:t xml:space="preserve">Технические и технологические проблемы в системе </w:t>
      </w:r>
      <w:r>
        <w:rPr>
          <w:b/>
        </w:rPr>
        <w:t>водоснабжения</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 xml:space="preserve">Состояние сетей водоснабжения и водохозяйственного комплекса в </w:t>
      </w:r>
      <w:hyperlink r:id="rId9" w:history="1">
        <w:r w:rsidRPr="005A1FD7">
          <w:rPr>
            <w:rFonts w:eastAsia="Calibri"/>
            <w:szCs w:val="24"/>
          </w:rPr>
          <w:t>целом</w:t>
        </w:r>
      </w:hyperlink>
      <w:r w:rsidRPr="005A1FD7">
        <w:rPr>
          <w:rFonts w:eastAsia="Calibri"/>
          <w:szCs w:val="24"/>
        </w:rPr>
        <w:t xml:space="preserve"> </w:t>
      </w:r>
      <w:hyperlink r:id="rId10" w:history="1">
        <w:r w:rsidRPr="005A1FD7">
          <w:rPr>
            <w:rFonts w:eastAsia="Calibri"/>
            <w:szCs w:val="24"/>
          </w:rPr>
          <w:t>имеет важнейшее значение для</w:t>
        </w:r>
      </w:hyperlink>
      <w:r w:rsidRPr="005A1FD7">
        <w:rPr>
          <w:rFonts w:eastAsia="Calibri"/>
          <w:szCs w:val="24"/>
        </w:rPr>
        <w:t xml:space="preserve"> социально-экономического развития Артинского городского округа. Проблемы обеспечения населения питьевой водой надлежащего качества в </w:t>
      </w:r>
      <w:hyperlink r:id="rId11" w:history="1">
        <w:r w:rsidRPr="005A1FD7">
          <w:rPr>
            <w:rFonts w:eastAsia="Calibri"/>
            <w:szCs w:val="24"/>
          </w:rPr>
          <w:t>достаточном количестве и</w:t>
        </w:r>
      </w:hyperlink>
      <w:r w:rsidRPr="005A1FD7">
        <w:rPr>
          <w:rFonts w:eastAsia="Calibri"/>
          <w:szCs w:val="24"/>
        </w:rPr>
        <w:t xml:space="preserve"> экологической безопасности водопользования являются актуальными для муниципального округа.</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К общим проблемам водоснабжения в Артинском городском округе, в</w:t>
      </w:r>
      <w:hyperlink r:id="rId12" w:history="1">
        <w:r w:rsidRPr="005A1FD7">
          <w:rPr>
            <w:rFonts w:eastAsia="Calibri"/>
            <w:szCs w:val="24"/>
          </w:rPr>
          <w:t xml:space="preserve"> частности</w:t>
        </w:r>
      </w:hyperlink>
      <w:r w:rsidRPr="005A1FD7">
        <w:rPr>
          <w:rFonts w:eastAsia="Calibri"/>
          <w:szCs w:val="24"/>
        </w:rPr>
        <w:t>, относятся:</w:t>
      </w:r>
    </w:p>
    <w:p w:rsidR="00D34AE8" w:rsidRPr="005A1FD7" w:rsidRDefault="00D34AE8" w:rsidP="00C83E6C">
      <w:pPr>
        <w:pStyle w:val="af1"/>
        <w:widowControl w:val="0"/>
        <w:numPr>
          <w:ilvl w:val="0"/>
          <w:numId w:val="12"/>
        </w:numPr>
        <w:tabs>
          <w:tab w:val="left" w:pos="994"/>
        </w:tabs>
        <w:kinsoku w:val="0"/>
        <w:overflowPunct w:val="0"/>
        <w:autoSpaceDE w:val="0"/>
        <w:autoSpaceDN w:val="0"/>
        <w:adjustRightInd w:val="0"/>
        <w:spacing w:after="0"/>
        <w:ind w:left="0" w:firstLine="709"/>
        <w:rPr>
          <w:rFonts w:eastAsia="Calibri"/>
          <w:szCs w:val="24"/>
        </w:rPr>
      </w:pPr>
      <w:r w:rsidRPr="005A1FD7">
        <w:rPr>
          <w:rFonts w:eastAsia="Calibri"/>
          <w:szCs w:val="24"/>
        </w:rPr>
        <w:t>износ водопроводных сетей, запорно-регулирующей арматуры, пожарных гидрантов и водоразборных колонок;</w:t>
      </w:r>
    </w:p>
    <w:p w:rsidR="00D34AE8" w:rsidRPr="005A1FD7" w:rsidRDefault="00D34AE8" w:rsidP="00C83E6C">
      <w:pPr>
        <w:pStyle w:val="af1"/>
        <w:widowControl w:val="0"/>
        <w:numPr>
          <w:ilvl w:val="0"/>
          <w:numId w:val="12"/>
        </w:numPr>
        <w:tabs>
          <w:tab w:val="left" w:pos="975"/>
        </w:tabs>
        <w:kinsoku w:val="0"/>
        <w:overflowPunct w:val="0"/>
        <w:autoSpaceDE w:val="0"/>
        <w:autoSpaceDN w:val="0"/>
        <w:adjustRightInd w:val="0"/>
        <w:spacing w:after="0" w:line="321" w:lineRule="exact"/>
        <w:ind w:left="0" w:firstLine="709"/>
        <w:rPr>
          <w:rFonts w:eastAsia="Calibri"/>
          <w:szCs w:val="24"/>
        </w:rPr>
      </w:pPr>
      <w:r w:rsidRPr="005A1FD7">
        <w:rPr>
          <w:rFonts w:eastAsia="Calibri"/>
          <w:szCs w:val="24"/>
        </w:rPr>
        <w:t>отсутствие систем водоподготовки на 100% водозаборных участках;</w:t>
      </w:r>
    </w:p>
    <w:p w:rsidR="00D34AE8" w:rsidRPr="005A1FD7" w:rsidRDefault="00D34AE8" w:rsidP="00C83E6C">
      <w:pPr>
        <w:pStyle w:val="af1"/>
        <w:widowControl w:val="0"/>
        <w:numPr>
          <w:ilvl w:val="0"/>
          <w:numId w:val="12"/>
        </w:numPr>
        <w:tabs>
          <w:tab w:val="left" w:pos="980"/>
        </w:tabs>
        <w:kinsoku w:val="0"/>
        <w:overflowPunct w:val="0"/>
        <w:autoSpaceDE w:val="0"/>
        <w:autoSpaceDN w:val="0"/>
        <w:adjustRightInd w:val="0"/>
        <w:spacing w:after="0"/>
        <w:ind w:left="0" w:firstLine="709"/>
        <w:rPr>
          <w:rFonts w:eastAsia="Calibri"/>
          <w:szCs w:val="24"/>
        </w:rPr>
      </w:pPr>
      <w:r w:rsidRPr="005A1FD7">
        <w:rPr>
          <w:rFonts w:eastAsia="Calibri"/>
          <w:szCs w:val="24"/>
        </w:rPr>
        <w:t>нарушения правил содержания зон санитарной охраны водоисточников, не проведение работ по тампонированию не действующих скважин;</w:t>
      </w:r>
    </w:p>
    <w:p w:rsidR="00D34AE8" w:rsidRDefault="00D34AE8" w:rsidP="00D34AE8">
      <w:pPr>
        <w:widowControl w:val="0"/>
        <w:spacing w:after="0"/>
        <w:ind w:firstLine="709"/>
        <w:rPr>
          <w:rFonts w:cs="Times New Roman"/>
          <w:szCs w:val="24"/>
        </w:rPr>
      </w:pPr>
      <w:r w:rsidRPr="005A1FD7">
        <w:rPr>
          <w:rFonts w:cs="Times New Roman"/>
          <w:szCs w:val="24"/>
        </w:rPr>
        <w:t>неэффективное использование водных ресурсов, потеря воды при транспортировке до потребителей;</w:t>
      </w:r>
    </w:p>
    <w:p w:rsidR="00D34AE8" w:rsidRPr="005A1FD7" w:rsidRDefault="00D34AE8" w:rsidP="00C83E6C">
      <w:pPr>
        <w:pStyle w:val="af1"/>
        <w:widowControl w:val="0"/>
        <w:numPr>
          <w:ilvl w:val="0"/>
          <w:numId w:val="12"/>
        </w:numPr>
        <w:tabs>
          <w:tab w:val="left" w:pos="1052"/>
        </w:tabs>
        <w:kinsoku w:val="0"/>
        <w:overflowPunct w:val="0"/>
        <w:autoSpaceDE w:val="0"/>
        <w:autoSpaceDN w:val="0"/>
        <w:adjustRightInd w:val="0"/>
        <w:spacing w:after="0"/>
        <w:ind w:left="0" w:firstLine="709"/>
        <w:rPr>
          <w:rFonts w:eastAsia="Calibri"/>
          <w:szCs w:val="24"/>
        </w:rPr>
      </w:pPr>
      <w:r w:rsidRPr="005A1FD7">
        <w:rPr>
          <w:rFonts w:eastAsia="Calibri"/>
          <w:szCs w:val="24"/>
        </w:rPr>
        <w:t>отсутствие приборов учета и контроля у части потребителей системы водоснабжения;</w:t>
      </w:r>
    </w:p>
    <w:p w:rsidR="00D34AE8" w:rsidRPr="005A1FD7" w:rsidRDefault="00D34AE8" w:rsidP="00C83E6C">
      <w:pPr>
        <w:pStyle w:val="af1"/>
        <w:widowControl w:val="0"/>
        <w:numPr>
          <w:ilvl w:val="0"/>
          <w:numId w:val="12"/>
        </w:numPr>
        <w:tabs>
          <w:tab w:val="left" w:pos="975"/>
        </w:tabs>
        <w:kinsoku w:val="0"/>
        <w:overflowPunct w:val="0"/>
        <w:autoSpaceDE w:val="0"/>
        <w:autoSpaceDN w:val="0"/>
        <w:adjustRightInd w:val="0"/>
        <w:spacing w:after="0" w:line="322" w:lineRule="exact"/>
        <w:ind w:left="0" w:firstLine="709"/>
        <w:rPr>
          <w:rFonts w:eastAsia="Calibri"/>
          <w:szCs w:val="24"/>
        </w:rPr>
      </w:pPr>
      <w:r w:rsidRPr="005A1FD7">
        <w:rPr>
          <w:rFonts w:eastAsia="Calibri"/>
          <w:szCs w:val="24"/>
        </w:rPr>
        <w:t>отсутствие накопительных емкостей в достаточном объеме в р.п. Арти;</w:t>
      </w:r>
    </w:p>
    <w:p w:rsidR="00D34AE8" w:rsidRPr="005A1FD7" w:rsidRDefault="00D34AE8" w:rsidP="00C83E6C">
      <w:pPr>
        <w:pStyle w:val="af1"/>
        <w:widowControl w:val="0"/>
        <w:numPr>
          <w:ilvl w:val="0"/>
          <w:numId w:val="12"/>
        </w:numPr>
        <w:tabs>
          <w:tab w:val="left" w:pos="975"/>
        </w:tabs>
        <w:kinsoku w:val="0"/>
        <w:overflowPunct w:val="0"/>
        <w:autoSpaceDE w:val="0"/>
        <w:autoSpaceDN w:val="0"/>
        <w:adjustRightInd w:val="0"/>
        <w:spacing w:after="0" w:line="243" w:lineRule="auto"/>
        <w:ind w:left="0" w:firstLine="709"/>
        <w:rPr>
          <w:rFonts w:eastAsia="Calibri"/>
          <w:szCs w:val="24"/>
        </w:rPr>
      </w:pPr>
      <w:r w:rsidRPr="005A1FD7">
        <w:rPr>
          <w:rFonts w:eastAsia="Calibri"/>
          <w:szCs w:val="24"/>
        </w:rPr>
        <w:t xml:space="preserve">низкая эффективность системы управления в </w:t>
      </w:r>
      <w:hyperlink r:id="rId13" w:history="1">
        <w:r w:rsidRPr="005A1FD7">
          <w:rPr>
            <w:rFonts w:eastAsia="Calibri"/>
            <w:szCs w:val="24"/>
          </w:rPr>
          <w:t>этом секторе экономики</w:t>
        </w:r>
      </w:hyperlink>
      <w:r w:rsidRPr="005A1FD7">
        <w:rPr>
          <w:rFonts w:eastAsia="Calibri"/>
          <w:szCs w:val="24"/>
        </w:rPr>
        <w:t>, преобладание административных методов хозяйствования над рыночными;</w:t>
      </w:r>
    </w:p>
    <w:p w:rsidR="00D34AE8" w:rsidRPr="005A1FD7" w:rsidRDefault="00D34AE8" w:rsidP="00C83E6C">
      <w:pPr>
        <w:pStyle w:val="af1"/>
        <w:widowControl w:val="0"/>
        <w:numPr>
          <w:ilvl w:val="0"/>
          <w:numId w:val="12"/>
        </w:numPr>
        <w:tabs>
          <w:tab w:val="left" w:pos="975"/>
        </w:tabs>
        <w:kinsoku w:val="0"/>
        <w:overflowPunct w:val="0"/>
        <w:autoSpaceDE w:val="0"/>
        <w:autoSpaceDN w:val="0"/>
        <w:adjustRightInd w:val="0"/>
        <w:spacing w:after="0" w:line="239" w:lineRule="auto"/>
        <w:ind w:left="0" w:firstLine="709"/>
        <w:rPr>
          <w:rFonts w:eastAsia="Calibri"/>
          <w:szCs w:val="24"/>
        </w:rPr>
      </w:pPr>
      <w:r w:rsidRPr="005A1FD7">
        <w:rPr>
          <w:rFonts w:eastAsia="Calibri"/>
          <w:szCs w:val="24"/>
        </w:rPr>
        <w:t xml:space="preserve">отсутствие значительных муниципальных и частных инвестиций в </w:t>
      </w:r>
      <w:hyperlink r:id="rId14" w:history="1">
        <w:r w:rsidRPr="005A1FD7">
          <w:rPr>
            <w:rFonts w:eastAsia="Calibri"/>
            <w:szCs w:val="24"/>
          </w:rPr>
          <w:t>процесс</w:t>
        </w:r>
      </w:hyperlink>
      <w:r w:rsidRPr="005A1FD7">
        <w:rPr>
          <w:rFonts w:eastAsia="Calibri"/>
          <w:szCs w:val="24"/>
        </w:rPr>
        <w:t xml:space="preserve"> </w:t>
      </w:r>
      <w:hyperlink r:id="rId15" w:history="1">
        <w:r w:rsidRPr="005A1FD7">
          <w:rPr>
            <w:rFonts w:eastAsia="Calibri"/>
            <w:szCs w:val="24"/>
          </w:rPr>
          <w:t>модернизации и развития</w:t>
        </w:r>
      </w:hyperlink>
      <w:r w:rsidRPr="005A1FD7">
        <w:rPr>
          <w:rFonts w:eastAsia="Calibri"/>
          <w:szCs w:val="24"/>
        </w:rPr>
        <w:t xml:space="preserve"> хозяйства водоснабжения.</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Организация централизованного водоснабжения в р.п.Арти в основном объеме была проведена в 60-70 годы прошлого столетия, единой программы развития не было. Водоснабжение характеризуется раздробленностью на 15 небольших водозаборов, практически не объединённых между собой. Строительство осуществлялось хозспособом по принципу самоорганизации, действующими предприятиями на прилегающих территориях, без учета развития поселения.</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Поскольку большинство водозаборов эксплуатируется более 30 лет, водопроводные сети выработали свой ресурс на многих участках на 100%, в виду недостаточности темпов замены и реконструкции привели к высокой аварийности и снижению качества водоснабжения потребителей. Реконструкция ВЗУ</w:t>
      </w:r>
      <w:r w:rsidR="00807640">
        <w:rPr>
          <w:rFonts w:eastAsia="Calibri"/>
          <w:szCs w:val="24"/>
        </w:rPr>
        <w:t xml:space="preserve"> </w:t>
      </w:r>
      <w:r w:rsidRPr="005A1FD7">
        <w:rPr>
          <w:rFonts w:eastAsia="Calibri"/>
          <w:szCs w:val="24"/>
        </w:rPr>
        <w:t>«Химия»; «МХЛ»; «Серебровка»; «ДРСУ Комсомольская» может быть экономически не целесообразной, в виду небольшого количества потребителей. Санитарно-</w:t>
      </w:r>
      <w:r>
        <w:rPr>
          <w:rFonts w:eastAsia="Calibri"/>
          <w:szCs w:val="24"/>
        </w:rPr>
        <w:t>охранные зоны ВЗУ «Центральная»,</w:t>
      </w:r>
      <w:r w:rsidRPr="005A1FD7">
        <w:rPr>
          <w:rFonts w:eastAsia="Calibri"/>
          <w:szCs w:val="24"/>
        </w:rPr>
        <w:t xml:space="preserve"> «Волочнева»</w:t>
      </w:r>
      <w:r>
        <w:rPr>
          <w:rFonts w:eastAsia="Calibri"/>
          <w:szCs w:val="24"/>
        </w:rPr>
        <w:t>,</w:t>
      </w:r>
      <w:r w:rsidRPr="005A1FD7">
        <w:rPr>
          <w:rFonts w:eastAsia="Calibri"/>
          <w:szCs w:val="24"/>
        </w:rPr>
        <w:t xml:space="preserve"> «Райпо»</w:t>
      </w:r>
      <w:r>
        <w:rPr>
          <w:rFonts w:eastAsia="Calibri"/>
          <w:szCs w:val="24"/>
        </w:rPr>
        <w:t xml:space="preserve">, </w:t>
      </w:r>
      <w:r w:rsidRPr="005A1FD7">
        <w:rPr>
          <w:rFonts w:eastAsia="Calibri"/>
          <w:szCs w:val="24"/>
        </w:rPr>
        <w:t xml:space="preserve">«Налоговая» не соответствуют нормативам, в связи с расположенной </w:t>
      </w:r>
      <w:proofErr w:type="gramStart"/>
      <w:r w:rsidRPr="005A1FD7">
        <w:rPr>
          <w:rFonts w:eastAsia="Calibri"/>
          <w:szCs w:val="24"/>
        </w:rPr>
        <w:t>вблизи жилой застройкой</w:t>
      </w:r>
      <w:proofErr w:type="gramEnd"/>
      <w:r w:rsidRPr="005A1FD7">
        <w:rPr>
          <w:rFonts w:eastAsia="Calibri"/>
          <w:szCs w:val="24"/>
        </w:rPr>
        <w:t>.</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lastRenderedPageBreak/>
        <w:t>Ввиду отсутствия оборудования по водоподготовке на ВЗУ, в составе отпущенной воды могут наблюдаться периодические отклонения по различным параметрам. Контроль за качеством поставленной потребителям воды отсутствует, анализ химико-бактериологических показателей проводится крайне нерегулярно. Выводы о выполнении нормативов по составу сделать невозможно.</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Система автоматической диспетчеризации и телемеханизации неисправностей на ВЗУ отсутствует, объем емкостного парка небольшой, о неисправностях насосного оборудования становится известно только после заявок абонентов об отсутствии воды.</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У организаций, осуществляющих на территории Артинского городского округа деятельность по эксплуатации и обслуживанию водопроводных сетей отсутствует запас материалов необходимых для проведения ремонтных работ. На момент обследования в резерве не было не одного скважинного насоса. Ремонтные работы осуществляются по масштабу аварийности, только в случае полного отсутствия воды у потребителей.</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Высокий износ сетей водоснабжения и запорной арматуры, отсутствие закольцованности водозаборов, недостаток давления в отдаленных участках, а также непрофессионально выполненная санация водопроводных сетей привели к невозможности работы пожарных гидрантов.</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Развитие водопроводных сетей в сельской местности осуществляли сельхозпредприятия, действующие на территории поселений. В связи с их реорганизацией и ликвидацией финансирование содержания водопроводов проходило по остаточному принципу. Вложения в развитие и реконструкцию не осуществлялось. Водопроводные сети обветшали, а в нескольких поселениях пришли в негодность и выведены из эксплуатации.</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Во многих ВЗУ на селе накопительные резервуары и башни находятся в неудовлетворительном состоянии и не герметичны, насосное оборудование работает малоэффективно. Бетонная заливка устья скважин разрушена, оголовки не герметичны, велика вероятность загрязнения поверхностными водами. При небольшом разборе воды, в малых поселках, в зимнее время происходит замерзание системы водоснабжения.</w:t>
      </w:r>
    </w:p>
    <w:p w:rsidR="00D34AE8" w:rsidRPr="005A1FD7" w:rsidRDefault="00D34AE8" w:rsidP="00D34AE8">
      <w:pPr>
        <w:pStyle w:val="af1"/>
        <w:kinsoku w:val="0"/>
        <w:overflowPunct w:val="0"/>
        <w:spacing w:after="0"/>
        <w:ind w:firstLine="709"/>
        <w:rPr>
          <w:rFonts w:eastAsia="Calibri"/>
          <w:szCs w:val="24"/>
        </w:rPr>
      </w:pPr>
      <w:r w:rsidRPr="005A1FD7">
        <w:rPr>
          <w:rFonts w:eastAsia="Calibri"/>
          <w:szCs w:val="24"/>
        </w:rPr>
        <w:t>ВНБ д. Чекмаш и ВНБ «МТФ» п. Старые Арти в зоне 1 пояса санитарно- охранной зоны осуществляется выпас скота. ВНБ «Центральная» д. Поташка, ВНБ «СХТ» и ВНБ «СПК» с. Свердловское, ВНБ №148 и ВНБ№14 с. Манчаж находятся в зоне производственной и жилой застройки.</w:t>
      </w:r>
    </w:p>
    <w:p w:rsidR="00D34AE8" w:rsidRDefault="00D34AE8" w:rsidP="00D34AE8">
      <w:pPr>
        <w:widowControl w:val="0"/>
        <w:spacing w:after="0"/>
        <w:ind w:firstLine="709"/>
        <w:rPr>
          <w:rFonts w:cs="Times New Roman"/>
          <w:szCs w:val="24"/>
        </w:rPr>
      </w:pPr>
      <w:r w:rsidRPr="005A1FD7">
        <w:rPr>
          <w:rFonts w:cs="Times New Roman"/>
          <w:szCs w:val="24"/>
        </w:rPr>
        <w:t>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выполняются не своевременно.</w:t>
      </w:r>
    </w:p>
    <w:p w:rsidR="00283522" w:rsidRDefault="00283522" w:rsidP="00D04E2C">
      <w:pPr>
        <w:ind w:firstLine="709"/>
      </w:pPr>
    </w:p>
    <w:p w:rsidR="00283522" w:rsidRPr="00662BBA" w:rsidRDefault="00283522" w:rsidP="00283522">
      <w:pPr>
        <w:pStyle w:val="211"/>
        <w:ind w:left="0"/>
        <w:contextualSpacing/>
        <w:rPr>
          <w:kern w:val="24"/>
          <w:sz w:val="24"/>
          <w:szCs w:val="24"/>
          <w:lang w:val="ru-RU"/>
        </w:rPr>
      </w:pPr>
      <w:bookmarkStart w:id="27" w:name="_Toc88572411"/>
      <w:r w:rsidRPr="00662BBA">
        <w:rPr>
          <w:kern w:val="24"/>
          <w:sz w:val="24"/>
          <w:szCs w:val="24"/>
          <w:lang w:val="ru-RU"/>
        </w:rPr>
        <w:t>2</w:t>
      </w:r>
      <w:r>
        <w:rPr>
          <w:kern w:val="24"/>
          <w:sz w:val="24"/>
          <w:szCs w:val="24"/>
          <w:lang w:val="ru-RU"/>
        </w:rPr>
        <w:t>.5</w:t>
      </w:r>
      <w:r w:rsidRPr="00662BBA">
        <w:rPr>
          <w:kern w:val="24"/>
          <w:sz w:val="24"/>
          <w:szCs w:val="24"/>
          <w:lang w:val="ru-RU"/>
        </w:rPr>
        <w:t xml:space="preserve">. </w:t>
      </w:r>
      <w:r>
        <w:rPr>
          <w:kern w:val="24"/>
          <w:sz w:val="24"/>
          <w:szCs w:val="24"/>
          <w:lang w:val="ru-RU"/>
        </w:rPr>
        <w:t>Характеристик</w:t>
      </w:r>
      <w:r w:rsidRPr="00662BBA">
        <w:rPr>
          <w:kern w:val="24"/>
          <w:sz w:val="24"/>
          <w:szCs w:val="24"/>
          <w:lang w:val="ru-RU"/>
        </w:rPr>
        <w:t xml:space="preserve"> существующего состояния систем </w:t>
      </w:r>
      <w:r>
        <w:rPr>
          <w:kern w:val="24"/>
          <w:sz w:val="24"/>
          <w:szCs w:val="24"/>
          <w:lang w:val="ru-RU"/>
        </w:rPr>
        <w:t>водоотведения</w:t>
      </w:r>
      <w:bookmarkEnd w:id="27"/>
    </w:p>
    <w:p w:rsidR="00283522" w:rsidRDefault="00283522" w:rsidP="00283522"/>
    <w:p w:rsidR="00283522" w:rsidRPr="00D34583" w:rsidRDefault="00283522" w:rsidP="00283522">
      <w:pPr>
        <w:rPr>
          <w:b/>
        </w:rPr>
      </w:pPr>
      <w:r w:rsidRPr="00D34583">
        <w:rPr>
          <w:b/>
        </w:rPr>
        <w:t>Институциональная структура</w:t>
      </w:r>
    </w:p>
    <w:p w:rsidR="00283522" w:rsidRDefault="00283522" w:rsidP="00283522"/>
    <w:p w:rsidR="00283522" w:rsidRDefault="00283522" w:rsidP="00283522">
      <w:pPr>
        <w:ind w:firstLine="709"/>
      </w:pPr>
      <w:r>
        <w:rPr>
          <w:rFonts w:cs="Times New Roman"/>
          <w:szCs w:val="24"/>
        </w:rPr>
        <w:t xml:space="preserve">На основании Постановления Главы Артинского городского округа от 10.06.21 года № 316 создано муниципальное унитарное предприятие Артинского городского округа «Водоканал» (далее МУП АГО «Водоканал»), которое начало осуществлять водоснабжение и водоотведение на всей территории муниципального образования с августа 2021 года. </w:t>
      </w:r>
      <w:r w:rsidRPr="00A41FAE">
        <w:rPr>
          <w:rFonts w:cs="Times New Roman"/>
          <w:szCs w:val="24"/>
        </w:rPr>
        <w:t>МУП АГО «Водоресурс» и МУП «ЖКХ-Манчаж»</w:t>
      </w:r>
      <w:r>
        <w:rPr>
          <w:rFonts w:cs="Times New Roman"/>
          <w:szCs w:val="24"/>
        </w:rPr>
        <w:t>, ранее осуществлявшие водоснабжение и водоотведение на территории Артинского городского округа – ликвидировались.</w:t>
      </w:r>
    </w:p>
    <w:p w:rsidR="00283522" w:rsidRDefault="00283522" w:rsidP="00283522"/>
    <w:p w:rsidR="00283522" w:rsidRPr="00D34583" w:rsidRDefault="00283522" w:rsidP="00283522">
      <w:pPr>
        <w:rPr>
          <w:b/>
        </w:rPr>
      </w:pPr>
      <w:r w:rsidRPr="00D34583">
        <w:rPr>
          <w:b/>
        </w:rPr>
        <w:t xml:space="preserve">Характеристика системы </w:t>
      </w:r>
      <w:r>
        <w:rPr>
          <w:b/>
        </w:rPr>
        <w:t>водоотведения</w:t>
      </w:r>
    </w:p>
    <w:p w:rsidR="008F7599" w:rsidRPr="00685DE5" w:rsidRDefault="008F7599" w:rsidP="008F7599">
      <w:pPr>
        <w:spacing w:after="0"/>
        <w:ind w:right="-2" w:firstLine="709"/>
        <w:rPr>
          <w:rFonts w:cs="Times New Roman"/>
          <w:color w:val="000009"/>
          <w:spacing w:val="-1"/>
          <w:szCs w:val="24"/>
        </w:rPr>
      </w:pPr>
      <w:r w:rsidRPr="00685DE5">
        <w:rPr>
          <w:rFonts w:cs="Times New Roman"/>
          <w:color w:val="000009"/>
          <w:spacing w:val="-1"/>
          <w:szCs w:val="24"/>
        </w:rPr>
        <w:t xml:space="preserve">Централизованным водоотведением обеспечено 11,74 % населения от общего количества, проживающего на территории округа. Система бытовой канализации не развита, </w:t>
      </w:r>
      <w:r w:rsidRPr="00685DE5">
        <w:rPr>
          <w:rFonts w:cs="Times New Roman"/>
          <w:color w:val="000009"/>
          <w:spacing w:val="-1"/>
          <w:szCs w:val="24"/>
        </w:rPr>
        <w:lastRenderedPageBreak/>
        <w:t>ливневая канализация отсутствует. Очистные сооружения канализации на большей части территории ГО отсутствуют.</w:t>
      </w:r>
    </w:p>
    <w:p w:rsidR="008F7599" w:rsidRPr="00685DE5" w:rsidRDefault="008F7599" w:rsidP="008F7599">
      <w:pPr>
        <w:spacing w:after="0"/>
        <w:ind w:right="-2" w:firstLine="709"/>
        <w:rPr>
          <w:rFonts w:cs="Times New Roman"/>
          <w:color w:val="000009"/>
          <w:spacing w:val="-1"/>
          <w:szCs w:val="24"/>
        </w:rPr>
      </w:pPr>
      <w:bookmarkStart w:id="28" w:name="Централизованная_система_канализации_с_о"/>
      <w:bookmarkEnd w:id="28"/>
      <w:r w:rsidRPr="00685DE5">
        <w:rPr>
          <w:rFonts w:cs="Times New Roman"/>
          <w:color w:val="000009"/>
          <w:spacing w:val="-1"/>
          <w:szCs w:val="24"/>
        </w:rPr>
        <w:t>Централизованная система канализации с очистными сооружениями на территории Артинского городского округа в настоящее время действует только в р.п. Арти. В жилой застройке остальных населенных пунктов имеются выгреба и надворные уборные. Вывоз из выгребов осуществляется спецавтотранспортом частично на очистные сооружения канализации р.п. Арти, частично - на рельеф.</w:t>
      </w:r>
    </w:p>
    <w:p w:rsidR="008F7599" w:rsidRPr="00685DE5" w:rsidRDefault="008F7599" w:rsidP="008F7599">
      <w:pPr>
        <w:spacing w:after="0"/>
        <w:ind w:right="-2" w:firstLine="709"/>
        <w:rPr>
          <w:rFonts w:cs="Times New Roman"/>
          <w:color w:val="000009"/>
          <w:spacing w:val="-1"/>
          <w:szCs w:val="24"/>
        </w:rPr>
      </w:pPr>
      <w:r w:rsidRPr="00685DE5">
        <w:rPr>
          <w:rFonts w:cs="Times New Roman"/>
          <w:color w:val="000009"/>
          <w:spacing w:val="-1"/>
          <w:szCs w:val="24"/>
        </w:rPr>
        <w:t>В р.п.Арти существует полная раздельная система канализации. Водоотведение представляет собой сложный комплекс инженерных сооружений и процессов, условно разделенных на две составляющие:</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сбор и транспортировка сточных вод;</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 </w:t>
      </w:r>
      <w:r w:rsidRPr="00685DE5">
        <w:rPr>
          <w:rFonts w:cs="Times New Roman"/>
          <w:color w:val="000009"/>
          <w:spacing w:val="-1"/>
          <w:szCs w:val="24"/>
        </w:rPr>
        <w:t>прием спецавтотранспорта с отходами из выгребов;</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 </w:t>
      </w:r>
      <w:r w:rsidRPr="00685DE5">
        <w:rPr>
          <w:rFonts w:cs="Times New Roman"/>
          <w:color w:val="000009"/>
          <w:spacing w:val="-1"/>
          <w:szCs w:val="24"/>
        </w:rPr>
        <w:t>очистка поступивших сточных вод на очистных сооружениях. Критериями анализа системы водоотведения является:</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фактическая и требуемая производительность канализационных очистных сооружений;</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эффективность очистки;</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безопасность воды после очистки;</w:t>
      </w:r>
    </w:p>
    <w:p w:rsidR="008F7599" w:rsidRPr="00685DE5" w:rsidRDefault="008F7599" w:rsidP="008F7599">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аварийность канализационных сетей.</w:t>
      </w:r>
    </w:p>
    <w:p w:rsidR="00C10699" w:rsidRDefault="00C10699" w:rsidP="008F7599">
      <w:pPr>
        <w:ind w:firstLine="709"/>
      </w:pPr>
    </w:p>
    <w:p w:rsidR="00C10699" w:rsidRPr="008F7599" w:rsidRDefault="008F7599" w:rsidP="008F7599">
      <w:pPr>
        <w:rPr>
          <w:b/>
        </w:rPr>
      </w:pPr>
      <w:r w:rsidRPr="008F7599">
        <w:rPr>
          <w:b/>
        </w:rPr>
        <w:t xml:space="preserve">Таблица 2.5.1 - </w:t>
      </w:r>
      <w:r w:rsidRPr="008F7599">
        <w:rPr>
          <w:rFonts w:cs="Times New Roman"/>
          <w:b/>
          <w:szCs w:val="24"/>
        </w:rPr>
        <w:t>Основные технологические показатели системы водоотведения</w:t>
      </w:r>
    </w:p>
    <w:tbl>
      <w:tblPr>
        <w:tblW w:w="0" w:type="auto"/>
        <w:tblInd w:w="272" w:type="dxa"/>
        <w:tblLayout w:type="fixed"/>
        <w:tblCellMar>
          <w:left w:w="0" w:type="dxa"/>
          <w:right w:w="0" w:type="dxa"/>
        </w:tblCellMar>
        <w:tblLook w:val="0000" w:firstRow="0" w:lastRow="0" w:firstColumn="0" w:lastColumn="0" w:noHBand="0" w:noVBand="0"/>
      </w:tblPr>
      <w:tblGrid>
        <w:gridCol w:w="716"/>
        <w:gridCol w:w="3534"/>
        <w:gridCol w:w="1729"/>
        <w:gridCol w:w="1729"/>
        <w:gridCol w:w="1724"/>
      </w:tblGrid>
      <w:tr w:rsidR="008F7599" w:rsidRPr="008F7599" w:rsidTr="00CC57F7">
        <w:trPr>
          <w:trHeight w:hRule="exact" w:val="557"/>
        </w:trPr>
        <w:tc>
          <w:tcPr>
            <w:tcW w:w="7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7599" w:rsidRPr="008F7599" w:rsidRDefault="008F7599" w:rsidP="00CC57F7">
            <w:pPr>
              <w:pStyle w:val="TableParagraph"/>
              <w:kinsoku w:val="0"/>
              <w:overflowPunct w:val="0"/>
              <w:spacing w:line="237" w:lineRule="auto"/>
              <w:ind w:left="186" w:right="190" w:firstLine="48"/>
              <w:rPr>
                <w:rFonts w:ascii="Times New Roman" w:hAnsi="Times New Roman" w:cs="Times New Roman"/>
              </w:rPr>
            </w:pPr>
            <w:r w:rsidRPr="008F7599">
              <w:rPr>
                <w:rFonts w:ascii="Times New Roman" w:hAnsi="Times New Roman" w:cs="Times New Roman"/>
              </w:rPr>
              <w:t>№ п/п</w:t>
            </w:r>
          </w:p>
        </w:tc>
        <w:tc>
          <w:tcPr>
            <w:tcW w:w="35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7599" w:rsidRPr="008F7599" w:rsidRDefault="008F7599" w:rsidP="00CC57F7">
            <w:pPr>
              <w:pStyle w:val="TableParagraph"/>
              <w:kinsoku w:val="0"/>
              <w:overflowPunct w:val="0"/>
              <w:spacing w:line="237" w:lineRule="auto"/>
              <w:ind w:left="1045" w:right="549" w:hanging="495"/>
              <w:rPr>
                <w:rFonts w:ascii="Times New Roman" w:hAnsi="Times New Roman" w:cs="Times New Roman"/>
              </w:rPr>
            </w:pPr>
            <w:r w:rsidRPr="008F7599">
              <w:rPr>
                <w:rFonts w:ascii="Times New Roman" w:hAnsi="Times New Roman" w:cs="Times New Roman"/>
                <w:spacing w:val="-1"/>
              </w:rPr>
              <w:t>Наименование</w:t>
            </w:r>
            <w:r w:rsidRPr="008F7599">
              <w:rPr>
                <w:rFonts w:ascii="Times New Roman" w:hAnsi="Times New Roman" w:cs="Times New Roman"/>
                <w:spacing w:val="-4"/>
              </w:rPr>
              <w:t xml:space="preserve"> </w:t>
            </w:r>
            <w:r w:rsidRPr="008F7599">
              <w:rPr>
                <w:rFonts w:ascii="Times New Roman" w:hAnsi="Times New Roman" w:cs="Times New Roman"/>
                <w:spacing w:val="-1"/>
              </w:rPr>
              <w:t>объекта,</w:t>
            </w:r>
            <w:r w:rsidRPr="008F7599">
              <w:rPr>
                <w:rFonts w:ascii="Times New Roman" w:hAnsi="Times New Roman" w:cs="Times New Roman"/>
                <w:spacing w:val="35"/>
              </w:rPr>
              <w:t xml:space="preserve"> </w:t>
            </w:r>
            <w:r w:rsidRPr="008F7599">
              <w:rPr>
                <w:rFonts w:ascii="Times New Roman" w:hAnsi="Times New Roman" w:cs="Times New Roman"/>
                <w:spacing w:val="-1"/>
              </w:rPr>
              <w:t>оборудования</w:t>
            </w:r>
          </w:p>
        </w:tc>
        <w:tc>
          <w:tcPr>
            <w:tcW w:w="17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7599" w:rsidRPr="008F7599" w:rsidRDefault="008F7599" w:rsidP="008F7599">
            <w:pPr>
              <w:pStyle w:val="TableParagraph"/>
              <w:kinsoku w:val="0"/>
              <w:overflowPunct w:val="0"/>
              <w:spacing w:line="237" w:lineRule="auto"/>
              <w:ind w:left="10" w:right="9" w:firstLine="91"/>
              <w:jc w:val="center"/>
              <w:rPr>
                <w:rFonts w:ascii="Times New Roman" w:hAnsi="Times New Roman" w:cs="Times New Roman"/>
                <w:lang w:val="ru-RU"/>
              </w:rPr>
            </w:pPr>
            <w:r w:rsidRPr="008F7599">
              <w:rPr>
                <w:rFonts w:ascii="Times New Roman" w:hAnsi="Times New Roman" w:cs="Times New Roman"/>
                <w:spacing w:val="-1"/>
                <w:lang w:val="ru-RU"/>
              </w:rPr>
              <w:t>Ед</w:t>
            </w:r>
            <w:r>
              <w:rPr>
                <w:rFonts w:ascii="Times New Roman" w:hAnsi="Times New Roman" w:cs="Times New Roman"/>
                <w:spacing w:val="-1"/>
                <w:lang w:val="ru-RU"/>
              </w:rPr>
              <w:t xml:space="preserve">. </w:t>
            </w:r>
            <w:r w:rsidRPr="008F7599">
              <w:rPr>
                <w:rFonts w:ascii="Times New Roman" w:hAnsi="Times New Roman" w:cs="Times New Roman"/>
                <w:spacing w:val="-1"/>
                <w:lang w:val="ru-RU"/>
              </w:rPr>
              <w:t>изм</w:t>
            </w:r>
            <w:r>
              <w:rPr>
                <w:rFonts w:ascii="Times New Roman" w:hAnsi="Times New Roman" w:cs="Times New Roman"/>
                <w:spacing w:val="-1"/>
                <w:lang w:val="ru-RU"/>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7599" w:rsidRPr="008F7599" w:rsidRDefault="008F7599" w:rsidP="00CC57F7">
            <w:pPr>
              <w:pStyle w:val="TableParagraph"/>
              <w:kinsoku w:val="0"/>
              <w:overflowPunct w:val="0"/>
              <w:spacing w:line="267" w:lineRule="exact"/>
              <w:ind w:left="258"/>
              <w:rPr>
                <w:rFonts w:ascii="Times New Roman" w:hAnsi="Times New Roman" w:cs="Times New Roman"/>
                <w:lang w:val="ru-RU"/>
              </w:rPr>
            </w:pPr>
            <w:r w:rsidRPr="008F7599">
              <w:rPr>
                <w:rFonts w:ascii="Times New Roman" w:hAnsi="Times New Roman" w:cs="Times New Roman"/>
                <w:spacing w:val="-1"/>
                <w:lang w:val="ru-RU"/>
              </w:rPr>
              <w:t>Количество</w:t>
            </w:r>
          </w:p>
        </w:tc>
        <w:tc>
          <w:tcPr>
            <w:tcW w:w="17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F7599" w:rsidRPr="008F7599" w:rsidRDefault="008F7599" w:rsidP="00CC57F7">
            <w:pPr>
              <w:pStyle w:val="TableParagraph"/>
              <w:kinsoku w:val="0"/>
              <w:overflowPunct w:val="0"/>
              <w:spacing w:line="237" w:lineRule="auto"/>
              <w:ind w:left="382" w:right="379" w:firstLine="48"/>
              <w:rPr>
                <w:rFonts w:ascii="Times New Roman" w:hAnsi="Times New Roman" w:cs="Times New Roman"/>
                <w:lang w:val="ru-RU"/>
              </w:rPr>
            </w:pPr>
            <w:r w:rsidRPr="008F7599">
              <w:rPr>
                <w:rFonts w:ascii="Times New Roman" w:hAnsi="Times New Roman" w:cs="Times New Roman"/>
                <w:spacing w:val="-1"/>
                <w:lang w:val="ru-RU"/>
              </w:rPr>
              <w:t>Степень</w:t>
            </w:r>
            <w:r w:rsidRPr="008F7599">
              <w:rPr>
                <w:rFonts w:ascii="Times New Roman" w:hAnsi="Times New Roman" w:cs="Times New Roman"/>
                <w:spacing w:val="24"/>
                <w:lang w:val="ru-RU"/>
              </w:rPr>
              <w:t xml:space="preserve"> </w:t>
            </w:r>
            <w:r w:rsidRPr="008F7599">
              <w:rPr>
                <w:rFonts w:ascii="Times New Roman" w:hAnsi="Times New Roman" w:cs="Times New Roman"/>
                <w:spacing w:val="-1"/>
                <w:lang w:val="ru-RU"/>
              </w:rPr>
              <w:t>износа</w:t>
            </w:r>
            <w:r w:rsidRPr="008F7599">
              <w:rPr>
                <w:rFonts w:ascii="Times New Roman" w:hAnsi="Times New Roman" w:cs="Times New Roman"/>
                <w:spacing w:val="1"/>
                <w:lang w:val="ru-RU"/>
              </w:rPr>
              <w:t xml:space="preserve"> </w:t>
            </w:r>
            <w:r w:rsidRPr="008F7599">
              <w:rPr>
                <w:rFonts w:ascii="Times New Roman" w:hAnsi="Times New Roman" w:cs="Times New Roman"/>
                <w:lang w:val="ru-RU"/>
              </w:rPr>
              <w:t>%</w:t>
            </w:r>
          </w:p>
        </w:tc>
      </w:tr>
      <w:tr w:rsidR="008F7599" w:rsidRPr="008F7599" w:rsidTr="00CC57F7">
        <w:trPr>
          <w:trHeight w:hRule="exact" w:val="557"/>
        </w:trPr>
        <w:tc>
          <w:tcPr>
            <w:tcW w:w="716"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7"/>
              <w:jc w:val="center"/>
              <w:rPr>
                <w:rFonts w:ascii="Times New Roman" w:hAnsi="Times New Roman" w:cs="Times New Roman"/>
                <w:lang w:val="ru-RU"/>
              </w:rPr>
            </w:pPr>
            <w:r w:rsidRPr="008F7599">
              <w:rPr>
                <w:rFonts w:ascii="Times New Roman" w:hAnsi="Times New Roman" w:cs="Times New Roman"/>
                <w:lang w:val="ru-RU"/>
              </w:rPr>
              <w:t>1</w:t>
            </w:r>
          </w:p>
        </w:tc>
        <w:tc>
          <w:tcPr>
            <w:tcW w:w="353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38" w:lineRule="auto"/>
              <w:ind w:left="99" w:right="542"/>
              <w:rPr>
                <w:rFonts w:ascii="Times New Roman" w:hAnsi="Times New Roman" w:cs="Times New Roman"/>
                <w:lang w:val="ru-RU"/>
              </w:rPr>
            </w:pPr>
            <w:r w:rsidRPr="008F7599">
              <w:rPr>
                <w:rFonts w:ascii="Times New Roman" w:hAnsi="Times New Roman" w:cs="Times New Roman"/>
                <w:spacing w:val="-1"/>
                <w:lang w:val="ru-RU"/>
              </w:rPr>
              <w:t>Канализационные</w:t>
            </w:r>
            <w:r w:rsidRPr="008F7599">
              <w:rPr>
                <w:rFonts w:ascii="Times New Roman" w:hAnsi="Times New Roman" w:cs="Times New Roman"/>
                <w:spacing w:val="-4"/>
                <w:lang w:val="ru-RU"/>
              </w:rPr>
              <w:t xml:space="preserve"> </w:t>
            </w:r>
            <w:r w:rsidRPr="008F7599">
              <w:rPr>
                <w:rFonts w:ascii="Times New Roman" w:hAnsi="Times New Roman" w:cs="Times New Roman"/>
                <w:spacing w:val="-1"/>
                <w:lang w:val="ru-RU"/>
              </w:rPr>
              <w:t>насосные</w:t>
            </w:r>
            <w:r w:rsidRPr="008F7599">
              <w:rPr>
                <w:rFonts w:ascii="Times New Roman" w:hAnsi="Times New Roman" w:cs="Times New Roman"/>
                <w:spacing w:val="34"/>
                <w:lang w:val="ru-RU"/>
              </w:rPr>
              <w:t xml:space="preserve"> </w:t>
            </w:r>
            <w:r w:rsidRPr="008F7599">
              <w:rPr>
                <w:rFonts w:ascii="Times New Roman" w:hAnsi="Times New Roman" w:cs="Times New Roman"/>
                <w:spacing w:val="-1"/>
                <w:lang w:val="ru-RU"/>
              </w:rPr>
              <w:t>станции</w:t>
            </w:r>
            <w:r w:rsidRPr="008F7599">
              <w:rPr>
                <w:rFonts w:ascii="Times New Roman" w:hAnsi="Times New Roman" w:cs="Times New Roman"/>
                <w:spacing w:val="-2"/>
                <w:lang w:val="ru-RU"/>
              </w:rPr>
              <w:t xml:space="preserve"> </w:t>
            </w:r>
            <w:r w:rsidRPr="008F7599">
              <w:rPr>
                <w:rFonts w:ascii="Times New Roman" w:hAnsi="Times New Roman" w:cs="Times New Roman"/>
                <w:spacing w:val="-1"/>
                <w:lang w:val="ru-RU"/>
              </w:rPr>
              <w:t>(КНС)</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1"/>
              <w:jc w:val="center"/>
              <w:rPr>
                <w:rFonts w:ascii="Times New Roman" w:hAnsi="Times New Roman" w:cs="Times New Roman"/>
                <w:lang w:val="ru-RU"/>
              </w:rPr>
            </w:pPr>
            <w:r w:rsidRPr="008F7599">
              <w:rPr>
                <w:rFonts w:ascii="Times New Roman" w:hAnsi="Times New Roman" w:cs="Times New Roman"/>
                <w:spacing w:val="-1"/>
                <w:lang w:val="ru-RU"/>
              </w:rPr>
              <w:t>штук</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4"/>
              <w:jc w:val="center"/>
              <w:rPr>
                <w:rFonts w:ascii="Times New Roman" w:hAnsi="Times New Roman" w:cs="Times New Roman"/>
                <w:lang w:val="ru-RU"/>
              </w:rPr>
            </w:pPr>
            <w:r w:rsidRPr="008F7599">
              <w:rPr>
                <w:rFonts w:ascii="Times New Roman" w:hAnsi="Times New Roman" w:cs="Times New Roman"/>
                <w:lang w:val="ru-RU"/>
              </w:rPr>
              <w:t>5</w:t>
            </w:r>
          </w:p>
        </w:tc>
        <w:tc>
          <w:tcPr>
            <w:tcW w:w="172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2"/>
              <w:jc w:val="center"/>
              <w:rPr>
                <w:rFonts w:ascii="Times New Roman" w:hAnsi="Times New Roman" w:cs="Times New Roman"/>
                <w:lang w:val="ru-RU"/>
              </w:rPr>
            </w:pPr>
            <w:r w:rsidRPr="008F7599">
              <w:rPr>
                <w:rFonts w:ascii="Times New Roman" w:hAnsi="Times New Roman" w:cs="Times New Roman"/>
                <w:lang w:val="ru-RU"/>
              </w:rPr>
              <w:t>5-80</w:t>
            </w:r>
          </w:p>
        </w:tc>
      </w:tr>
      <w:tr w:rsidR="008F7599" w:rsidRPr="008F7599" w:rsidTr="00CC57F7">
        <w:trPr>
          <w:trHeight w:hRule="exact" w:val="283"/>
        </w:trPr>
        <w:tc>
          <w:tcPr>
            <w:tcW w:w="716"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7"/>
              <w:jc w:val="center"/>
              <w:rPr>
                <w:rFonts w:ascii="Times New Roman" w:hAnsi="Times New Roman" w:cs="Times New Roman"/>
                <w:lang w:val="ru-RU"/>
              </w:rPr>
            </w:pPr>
            <w:r w:rsidRPr="008F7599">
              <w:rPr>
                <w:rFonts w:ascii="Times New Roman" w:hAnsi="Times New Roman" w:cs="Times New Roman"/>
                <w:lang w:val="ru-RU"/>
              </w:rPr>
              <w:t>2</w:t>
            </w:r>
          </w:p>
        </w:tc>
        <w:tc>
          <w:tcPr>
            <w:tcW w:w="353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99"/>
              <w:rPr>
                <w:rFonts w:ascii="Times New Roman" w:hAnsi="Times New Roman" w:cs="Times New Roman"/>
                <w:lang w:val="ru-RU"/>
              </w:rPr>
            </w:pPr>
            <w:r w:rsidRPr="008F7599">
              <w:rPr>
                <w:rFonts w:ascii="Times New Roman" w:hAnsi="Times New Roman" w:cs="Times New Roman"/>
                <w:lang w:val="ru-RU"/>
              </w:rPr>
              <w:t>Установленная</w:t>
            </w:r>
            <w:r w:rsidRPr="008F7599">
              <w:rPr>
                <w:rFonts w:ascii="Times New Roman" w:hAnsi="Times New Roman" w:cs="Times New Roman"/>
                <w:spacing w:val="-3"/>
                <w:lang w:val="ru-RU"/>
              </w:rPr>
              <w:t xml:space="preserve"> </w:t>
            </w:r>
            <w:r w:rsidRPr="008F7599">
              <w:rPr>
                <w:rFonts w:ascii="Times New Roman" w:hAnsi="Times New Roman" w:cs="Times New Roman"/>
                <w:spacing w:val="-1"/>
                <w:lang w:val="ru-RU"/>
              </w:rPr>
              <w:t>мощность</w:t>
            </w:r>
            <w:r w:rsidRPr="008F7599">
              <w:rPr>
                <w:rFonts w:ascii="Times New Roman" w:hAnsi="Times New Roman" w:cs="Times New Roman"/>
                <w:spacing w:val="3"/>
                <w:lang w:val="ru-RU"/>
              </w:rPr>
              <w:t xml:space="preserve"> </w:t>
            </w:r>
            <w:r w:rsidRPr="008F7599">
              <w:rPr>
                <w:rFonts w:ascii="Times New Roman" w:hAnsi="Times New Roman" w:cs="Times New Roman"/>
                <w:spacing w:val="-1"/>
                <w:lang w:val="ru-RU"/>
              </w:rPr>
              <w:t>КНС</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267"/>
              <w:rPr>
                <w:rFonts w:ascii="Times New Roman" w:hAnsi="Times New Roman" w:cs="Times New Roman"/>
                <w:lang w:val="ru-RU"/>
              </w:rPr>
            </w:pPr>
            <w:r w:rsidRPr="008F7599">
              <w:rPr>
                <w:rFonts w:ascii="Times New Roman" w:hAnsi="Times New Roman" w:cs="Times New Roman"/>
                <w:lang w:val="ru-RU"/>
              </w:rPr>
              <w:t>тыс.</w:t>
            </w:r>
            <w:r w:rsidRPr="008F7599">
              <w:rPr>
                <w:rFonts w:ascii="Times New Roman" w:hAnsi="Times New Roman" w:cs="Times New Roman"/>
                <w:spacing w:val="-2"/>
                <w:lang w:val="ru-RU"/>
              </w:rPr>
              <w:t xml:space="preserve"> </w:t>
            </w:r>
            <w:r w:rsidRPr="008F7599">
              <w:rPr>
                <w:rFonts w:ascii="Times New Roman" w:hAnsi="Times New Roman" w:cs="Times New Roman"/>
                <w:spacing w:val="-1"/>
                <w:lang w:val="ru-RU"/>
              </w:rPr>
              <w:t>м</w:t>
            </w:r>
            <w:r w:rsidRPr="008F7599">
              <w:rPr>
                <w:rFonts w:ascii="Times New Roman" w:hAnsi="Times New Roman" w:cs="Times New Roman"/>
                <w:spacing w:val="-1"/>
                <w:position w:val="9"/>
                <w:lang w:val="ru-RU"/>
              </w:rPr>
              <w:t>3</w:t>
            </w:r>
            <w:r w:rsidRPr="008F7599">
              <w:rPr>
                <w:rFonts w:ascii="Times New Roman" w:hAnsi="Times New Roman" w:cs="Times New Roman"/>
                <w:spacing w:val="-1"/>
                <w:lang w:val="ru-RU"/>
              </w:rPr>
              <w:t>/сут.</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4"/>
              <w:jc w:val="center"/>
              <w:rPr>
                <w:rFonts w:ascii="Times New Roman" w:hAnsi="Times New Roman" w:cs="Times New Roman"/>
              </w:rPr>
            </w:pPr>
            <w:r w:rsidRPr="008F7599">
              <w:rPr>
                <w:rFonts w:ascii="Times New Roman" w:hAnsi="Times New Roman" w:cs="Times New Roman"/>
                <w:lang w:val="ru-RU"/>
              </w:rPr>
              <w:t>7,</w:t>
            </w:r>
            <w:r w:rsidRPr="008F7599">
              <w:rPr>
                <w:rFonts w:ascii="Times New Roman" w:hAnsi="Times New Roman" w:cs="Times New Roman"/>
              </w:rPr>
              <w:t>7</w:t>
            </w:r>
          </w:p>
        </w:tc>
        <w:tc>
          <w:tcPr>
            <w:tcW w:w="172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rPr>
                <w:rFonts w:cs="Times New Roman"/>
              </w:rPr>
            </w:pPr>
          </w:p>
        </w:tc>
      </w:tr>
      <w:tr w:rsidR="008F7599" w:rsidRPr="008F7599" w:rsidTr="00CC57F7">
        <w:trPr>
          <w:trHeight w:hRule="exact" w:val="283"/>
        </w:trPr>
        <w:tc>
          <w:tcPr>
            <w:tcW w:w="716"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7"/>
              <w:jc w:val="center"/>
              <w:rPr>
                <w:rFonts w:ascii="Times New Roman" w:hAnsi="Times New Roman" w:cs="Times New Roman"/>
              </w:rPr>
            </w:pPr>
            <w:r w:rsidRPr="008F7599">
              <w:rPr>
                <w:rFonts w:ascii="Times New Roman" w:hAnsi="Times New Roman" w:cs="Times New Roman"/>
              </w:rPr>
              <w:t>3</w:t>
            </w:r>
          </w:p>
        </w:tc>
        <w:tc>
          <w:tcPr>
            <w:tcW w:w="353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99"/>
              <w:rPr>
                <w:rFonts w:ascii="Times New Roman" w:hAnsi="Times New Roman" w:cs="Times New Roman"/>
              </w:rPr>
            </w:pPr>
            <w:r w:rsidRPr="008F7599">
              <w:rPr>
                <w:rFonts w:ascii="Times New Roman" w:hAnsi="Times New Roman" w:cs="Times New Roman"/>
                <w:spacing w:val="-1"/>
              </w:rPr>
              <w:t>Очистные</w:t>
            </w:r>
            <w:r w:rsidRPr="008F7599">
              <w:rPr>
                <w:rFonts w:ascii="Times New Roman" w:hAnsi="Times New Roman" w:cs="Times New Roman"/>
                <w:spacing w:val="1"/>
              </w:rPr>
              <w:t xml:space="preserve"> </w:t>
            </w:r>
            <w:r w:rsidRPr="008F7599">
              <w:rPr>
                <w:rFonts w:ascii="Times New Roman" w:hAnsi="Times New Roman" w:cs="Times New Roman"/>
                <w:spacing w:val="-2"/>
              </w:rPr>
              <w:t>сооружения</w:t>
            </w:r>
            <w:r w:rsidRPr="008F7599">
              <w:rPr>
                <w:rFonts w:ascii="Times New Roman" w:hAnsi="Times New Roman" w:cs="Times New Roman"/>
                <w:spacing w:val="2"/>
              </w:rPr>
              <w:t xml:space="preserve"> </w:t>
            </w:r>
            <w:r w:rsidRPr="008F7599">
              <w:rPr>
                <w:rFonts w:ascii="Times New Roman" w:hAnsi="Times New Roman" w:cs="Times New Roman"/>
                <w:spacing w:val="-1"/>
              </w:rPr>
              <w:t>(КОС)</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1"/>
              <w:jc w:val="center"/>
              <w:rPr>
                <w:rFonts w:ascii="Times New Roman" w:hAnsi="Times New Roman" w:cs="Times New Roman"/>
              </w:rPr>
            </w:pPr>
            <w:r w:rsidRPr="008F7599">
              <w:rPr>
                <w:rFonts w:ascii="Times New Roman" w:hAnsi="Times New Roman" w:cs="Times New Roman"/>
                <w:spacing w:val="-1"/>
              </w:rPr>
              <w:t>штук</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4"/>
              <w:jc w:val="center"/>
              <w:rPr>
                <w:rFonts w:ascii="Times New Roman" w:hAnsi="Times New Roman" w:cs="Times New Roman"/>
              </w:rPr>
            </w:pPr>
            <w:r w:rsidRPr="008F7599">
              <w:rPr>
                <w:rFonts w:ascii="Times New Roman" w:hAnsi="Times New Roman" w:cs="Times New Roman"/>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2"/>
              <w:jc w:val="center"/>
              <w:rPr>
                <w:rFonts w:ascii="Times New Roman" w:hAnsi="Times New Roman" w:cs="Times New Roman"/>
              </w:rPr>
            </w:pPr>
            <w:r w:rsidRPr="008F7599">
              <w:rPr>
                <w:rFonts w:ascii="Times New Roman" w:hAnsi="Times New Roman" w:cs="Times New Roman"/>
              </w:rPr>
              <w:t>80</w:t>
            </w:r>
          </w:p>
        </w:tc>
      </w:tr>
      <w:tr w:rsidR="008F7599" w:rsidRPr="008F7599" w:rsidTr="00CC57F7">
        <w:trPr>
          <w:trHeight w:hRule="exact" w:val="288"/>
        </w:trPr>
        <w:tc>
          <w:tcPr>
            <w:tcW w:w="716"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72" w:lineRule="exact"/>
              <w:ind w:left="201"/>
              <w:rPr>
                <w:rFonts w:ascii="Times New Roman" w:hAnsi="Times New Roman" w:cs="Times New Roman"/>
              </w:rPr>
            </w:pPr>
            <w:r w:rsidRPr="008F7599">
              <w:rPr>
                <w:rFonts w:ascii="Times New Roman" w:hAnsi="Times New Roman" w:cs="Times New Roman"/>
              </w:rPr>
              <w:t>3.1</w:t>
            </w:r>
          </w:p>
        </w:tc>
        <w:tc>
          <w:tcPr>
            <w:tcW w:w="353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72" w:lineRule="exact"/>
              <w:ind w:left="99"/>
              <w:rPr>
                <w:rFonts w:ascii="Times New Roman" w:hAnsi="Times New Roman" w:cs="Times New Roman"/>
              </w:rPr>
            </w:pPr>
            <w:r w:rsidRPr="008F7599">
              <w:rPr>
                <w:rFonts w:ascii="Times New Roman" w:hAnsi="Times New Roman" w:cs="Times New Roman"/>
              </w:rPr>
              <w:t>Установленная</w:t>
            </w:r>
            <w:r w:rsidRPr="008F7599">
              <w:rPr>
                <w:rFonts w:ascii="Times New Roman" w:hAnsi="Times New Roman" w:cs="Times New Roman"/>
                <w:spacing w:val="-3"/>
              </w:rPr>
              <w:t xml:space="preserve"> </w:t>
            </w:r>
            <w:r w:rsidRPr="008F7599">
              <w:rPr>
                <w:rFonts w:ascii="Times New Roman" w:hAnsi="Times New Roman" w:cs="Times New Roman"/>
                <w:spacing w:val="-1"/>
              </w:rPr>
              <w:t>мощность</w:t>
            </w:r>
            <w:r w:rsidRPr="008F7599">
              <w:rPr>
                <w:rFonts w:ascii="Times New Roman" w:hAnsi="Times New Roman" w:cs="Times New Roman"/>
                <w:spacing w:val="3"/>
              </w:rPr>
              <w:t xml:space="preserve"> </w:t>
            </w:r>
            <w:r w:rsidRPr="008F7599">
              <w:rPr>
                <w:rFonts w:ascii="Times New Roman" w:hAnsi="Times New Roman" w:cs="Times New Roman"/>
                <w:spacing w:val="-1"/>
              </w:rPr>
              <w:t>КОС</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72" w:lineRule="exact"/>
              <w:ind w:left="267"/>
              <w:rPr>
                <w:rFonts w:ascii="Times New Roman" w:hAnsi="Times New Roman" w:cs="Times New Roman"/>
              </w:rPr>
            </w:pPr>
            <w:proofErr w:type="gramStart"/>
            <w:r w:rsidRPr="008F7599">
              <w:rPr>
                <w:rFonts w:ascii="Times New Roman" w:hAnsi="Times New Roman" w:cs="Times New Roman"/>
              </w:rPr>
              <w:t>тыс</w:t>
            </w:r>
            <w:proofErr w:type="gramEnd"/>
            <w:r w:rsidRPr="008F7599">
              <w:rPr>
                <w:rFonts w:ascii="Times New Roman" w:hAnsi="Times New Roman" w:cs="Times New Roman"/>
              </w:rPr>
              <w:t>.</w:t>
            </w:r>
            <w:r w:rsidRPr="008F7599">
              <w:rPr>
                <w:rFonts w:ascii="Times New Roman" w:hAnsi="Times New Roman" w:cs="Times New Roman"/>
                <w:spacing w:val="-2"/>
              </w:rPr>
              <w:t xml:space="preserve"> </w:t>
            </w:r>
            <w:proofErr w:type="gramStart"/>
            <w:r w:rsidRPr="008F7599">
              <w:rPr>
                <w:rFonts w:ascii="Times New Roman" w:hAnsi="Times New Roman" w:cs="Times New Roman"/>
                <w:spacing w:val="-1"/>
              </w:rPr>
              <w:t>м</w:t>
            </w:r>
            <w:r w:rsidRPr="008F7599">
              <w:rPr>
                <w:rFonts w:ascii="Times New Roman" w:hAnsi="Times New Roman" w:cs="Times New Roman"/>
                <w:spacing w:val="-1"/>
                <w:position w:val="9"/>
              </w:rPr>
              <w:t>3</w:t>
            </w:r>
            <w:r w:rsidRPr="008F7599">
              <w:rPr>
                <w:rFonts w:ascii="Times New Roman" w:hAnsi="Times New Roman" w:cs="Times New Roman"/>
                <w:spacing w:val="-1"/>
              </w:rPr>
              <w:t>/сут</w:t>
            </w:r>
            <w:proofErr w:type="gramEnd"/>
            <w:r w:rsidRPr="008F7599">
              <w:rPr>
                <w:rFonts w:ascii="Times New Roman" w:hAnsi="Times New Roman" w:cs="Times New Roman"/>
                <w:spacing w:val="-1"/>
              </w:rPr>
              <w:t>.</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72" w:lineRule="exact"/>
              <w:ind w:left="4"/>
              <w:jc w:val="center"/>
              <w:rPr>
                <w:rFonts w:ascii="Times New Roman" w:hAnsi="Times New Roman" w:cs="Times New Roman"/>
              </w:rPr>
            </w:pPr>
            <w:r w:rsidRPr="008F7599">
              <w:rPr>
                <w:rFonts w:ascii="Times New Roman" w:hAnsi="Times New Roman" w:cs="Times New Roman"/>
              </w:rPr>
              <w:t>4,2</w:t>
            </w:r>
          </w:p>
        </w:tc>
        <w:tc>
          <w:tcPr>
            <w:tcW w:w="172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rPr>
                <w:rFonts w:cs="Times New Roman"/>
              </w:rPr>
            </w:pPr>
          </w:p>
        </w:tc>
      </w:tr>
      <w:tr w:rsidR="008F7599" w:rsidRPr="008F7599" w:rsidTr="00CC57F7">
        <w:trPr>
          <w:trHeight w:hRule="exact" w:val="557"/>
        </w:trPr>
        <w:tc>
          <w:tcPr>
            <w:tcW w:w="716"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7"/>
              <w:jc w:val="center"/>
              <w:rPr>
                <w:rFonts w:ascii="Times New Roman" w:hAnsi="Times New Roman" w:cs="Times New Roman"/>
              </w:rPr>
            </w:pPr>
            <w:r w:rsidRPr="008F7599">
              <w:rPr>
                <w:rFonts w:ascii="Times New Roman" w:hAnsi="Times New Roman" w:cs="Times New Roman"/>
              </w:rPr>
              <w:t>4</w:t>
            </w:r>
          </w:p>
        </w:tc>
        <w:tc>
          <w:tcPr>
            <w:tcW w:w="353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37" w:lineRule="auto"/>
              <w:ind w:left="99" w:right="1203"/>
              <w:rPr>
                <w:rFonts w:ascii="Times New Roman" w:hAnsi="Times New Roman" w:cs="Times New Roman"/>
              </w:rPr>
            </w:pPr>
            <w:r w:rsidRPr="008F7599">
              <w:rPr>
                <w:rFonts w:ascii="Times New Roman" w:hAnsi="Times New Roman" w:cs="Times New Roman"/>
                <w:spacing w:val="-1"/>
              </w:rPr>
              <w:t>Протяженность</w:t>
            </w:r>
            <w:r w:rsidRPr="008F7599">
              <w:rPr>
                <w:rFonts w:ascii="Times New Roman" w:hAnsi="Times New Roman" w:cs="Times New Roman"/>
                <w:spacing w:val="6"/>
              </w:rPr>
              <w:t xml:space="preserve"> </w:t>
            </w:r>
            <w:r w:rsidRPr="008F7599">
              <w:rPr>
                <w:rFonts w:ascii="Times New Roman" w:hAnsi="Times New Roman" w:cs="Times New Roman"/>
                <w:spacing w:val="-1"/>
              </w:rPr>
              <w:t>сетей</w:t>
            </w:r>
            <w:r w:rsidRPr="008F7599">
              <w:rPr>
                <w:rFonts w:ascii="Times New Roman" w:hAnsi="Times New Roman" w:cs="Times New Roman"/>
                <w:spacing w:val="28"/>
              </w:rPr>
              <w:t xml:space="preserve"> </w:t>
            </w:r>
            <w:r w:rsidRPr="008F7599">
              <w:rPr>
                <w:rFonts w:ascii="Times New Roman" w:hAnsi="Times New Roman" w:cs="Times New Roman"/>
                <w:spacing w:val="-1"/>
              </w:rPr>
              <w:t>водоотведения</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jc w:val="center"/>
              <w:rPr>
                <w:rFonts w:ascii="Times New Roman" w:hAnsi="Times New Roman" w:cs="Times New Roman"/>
              </w:rPr>
            </w:pPr>
            <w:r w:rsidRPr="008F7599">
              <w:rPr>
                <w:rFonts w:ascii="Times New Roman" w:hAnsi="Times New Roman" w:cs="Times New Roman"/>
                <w:spacing w:val="-2"/>
              </w:rPr>
              <w:t>км</w:t>
            </w:r>
          </w:p>
        </w:tc>
        <w:tc>
          <w:tcPr>
            <w:tcW w:w="1729"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left="9"/>
              <w:jc w:val="center"/>
              <w:rPr>
                <w:rFonts w:ascii="Times New Roman" w:hAnsi="Times New Roman" w:cs="Times New Roman"/>
              </w:rPr>
            </w:pPr>
            <w:r w:rsidRPr="008F7599">
              <w:rPr>
                <w:rFonts w:ascii="Times New Roman" w:hAnsi="Times New Roman" w:cs="Times New Roman"/>
              </w:rPr>
              <w:t>26,6</w:t>
            </w:r>
          </w:p>
        </w:tc>
        <w:tc>
          <w:tcPr>
            <w:tcW w:w="1724" w:type="dxa"/>
            <w:tcBorders>
              <w:top w:val="single" w:sz="4" w:space="0" w:color="000000"/>
              <w:left w:val="single" w:sz="4" w:space="0" w:color="000000"/>
              <w:bottom w:val="single" w:sz="4" w:space="0" w:color="000000"/>
              <w:right w:val="single" w:sz="4" w:space="0" w:color="000000"/>
            </w:tcBorders>
            <w:vAlign w:val="center"/>
          </w:tcPr>
          <w:p w:rsidR="008F7599" w:rsidRPr="008F7599" w:rsidRDefault="008F7599" w:rsidP="00CC57F7">
            <w:pPr>
              <w:pStyle w:val="TableParagraph"/>
              <w:kinsoku w:val="0"/>
              <w:overflowPunct w:val="0"/>
              <w:spacing w:line="267" w:lineRule="exact"/>
              <w:ind w:right="2"/>
              <w:jc w:val="center"/>
              <w:rPr>
                <w:rFonts w:ascii="Times New Roman" w:hAnsi="Times New Roman" w:cs="Times New Roman"/>
              </w:rPr>
            </w:pPr>
            <w:r w:rsidRPr="008F7599">
              <w:rPr>
                <w:rFonts w:ascii="Times New Roman" w:hAnsi="Times New Roman" w:cs="Times New Roman"/>
              </w:rPr>
              <w:t>80</w:t>
            </w:r>
          </w:p>
        </w:tc>
      </w:tr>
    </w:tbl>
    <w:p w:rsidR="00C10699" w:rsidRDefault="00C10699" w:rsidP="00D04E2C"/>
    <w:p w:rsidR="008F7599" w:rsidRPr="006077E5" w:rsidRDefault="008F7599" w:rsidP="008F7599">
      <w:pPr>
        <w:spacing w:after="0"/>
        <w:ind w:right="-2" w:firstLine="709"/>
        <w:rPr>
          <w:rFonts w:cs="Times New Roman"/>
          <w:szCs w:val="24"/>
        </w:rPr>
      </w:pPr>
      <w:r w:rsidRPr="006077E5">
        <w:rPr>
          <w:rFonts w:cs="Times New Roman"/>
          <w:szCs w:val="24"/>
        </w:rPr>
        <w:t>Отведение производственно-бытовых сточных вод осуществляется самотечными сетями на канализационные насосные станции (КНС), расположенные в пониженных местах рельефа, от которых напорными трубопроводами подаются на очистные сооружения КОС.</w:t>
      </w:r>
    </w:p>
    <w:p w:rsidR="008F7599" w:rsidRPr="006077E5" w:rsidRDefault="008F7599" w:rsidP="008F7599">
      <w:pPr>
        <w:spacing w:after="0"/>
        <w:ind w:right="-2" w:firstLine="709"/>
        <w:rPr>
          <w:rFonts w:cs="Times New Roman"/>
          <w:szCs w:val="24"/>
        </w:rPr>
      </w:pPr>
      <w:r w:rsidRPr="006077E5">
        <w:rPr>
          <w:rFonts w:cs="Times New Roman"/>
          <w:szCs w:val="24"/>
        </w:rPr>
        <w:t>В городе сложилось несколько бассейнов водоотведения, каждый из которых имеет свою станцию перекачки.</w:t>
      </w:r>
    </w:p>
    <w:p w:rsidR="008F7599" w:rsidRPr="006077E5" w:rsidRDefault="008F7599" w:rsidP="008F7599">
      <w:pPr>
        <w:spacing w:after="0"/>
        <w:ind w:right="-2" w:firstLine="709"/>
        <w:rPr>
          <w:rFonts w:cs="Times New Roman"/>
          <w:b/>
          <w:szCs w:val="24"/>
        </w:rPr>
      </w:pPr>
      <w:r w:rsidRPr="006077E5">
        <w:rPr>
          <w:rFonts w:cs="Times New Roman"/>
          <w:b/>
          <w:szCs w:val="24"/>
        </w:rPr>
        <w:t>КНС-1</w:t>
      </w:r>
    </w:p>
    <w:p w:rsidR="008F7599" w:rsidRPr="006077E5" w:rsidRDefault="008F7599" w:rsidP="008F7599">
      <w:pPr>
        <w:spacing w:after="0"/>
        <w:ind w:right="-2" w:firstLine="709"/>
        <w:rPr>
          <w:rFonts w:cs="Times New Roman"/>
          <w:szCs w:val="24"/>
        </w:rPr>
      </w:pPr>
      <w:r w:rsidRPr="006077E5">
        <w:rPr>
          <w:rFonts w:cs="Times New Roman"/>
          <w:szCs w:val="24"/>
        </w:rPr>
        <w:t>Канализационная</w:t>
      </w:r>
      <w:r>
        <w:rPr>
          <w:rFonts w:cs="Times New Roman"/>
          <w:szCs w:val="24"/>
        </w:rPr>
        <w:t xml:space="preserve"> </w:t>
      </w:r>
      <w:r w:rsidRPr="006077E5">
        <w:rPr>
          <w:rFonts w:cs="Times New Roman"/>
          <w:szCs w:val="24"/>
        </w:rPr>
        <w:t>насосная</w:t>
      </w:r>
      <w:r>
        <w:rPr>
          <w:rFonts w:cs="Times New Roman"/>
          <w:szCs w:val="24"/>
        </w:rPr>
        <w:t xml:space="preserve"> </w:t>
      </w:r>
      <w:r w:rsidRPr="006077E5">
        <w:rPr>
          <w:rFonts w:cs="Times New Roman"/>
          <w:szCs w:val="24"/>
        </w:rPr>
        <w:t>станция</w:t>
      </w:r>
      <w:r>
        <w:rPr>
          <w:rFonts w:cs="Times New Roman"/>
          <w:szCs w:val="24"/>
        </w:rPr>
        <w:t xml:space="preserve"> </w:t>
      </w:r>
      <w:r w:rsidRPr="006077E5">
        <w:rPr>
          <w:rFonts w:cs="Times New Roman"/>
          <w:szCs w:val="24"/>
        </w:rPr>
        <w:t>КНС-1(завод),</w:t>
      </w:r>
      <w:r>
        <w:rPr>
          <w:rFonts w:cs="Times New Roman"/>
          <w:szCs w:val="24"/>
        </w:rPr>
        <w:t xml:space="preserve"> </w:t>
      </w:r>
      <w:r w:rsidRPr="006077E5">
        <w:rPr>
          <w:rFonts w:cs="Times New Roman"/>
          <w:szCs w:val="24"/>
        </w:rPr>
        <w:t>введенная</w:t>
      </w:r>
      <w:r>
        <w:rPr>
          <w:rFonts w:cs="Times New Roman"/>
          <w:szCs w:val="24"/>
        </w:rPr>
        <w:t xml:space="preserve"> </w:t>
      </w:r>
      <w:r w:rsidRPr="006077E5">
        <w:rPr>
          <w:rFonts w:cs="Times New Roman"/>
          <w:szCs w:val="24"/>
        </w:rPr>
        <w:t>в эксплуатацию в 1976 году, расположена на территории АО «Артинский завод». Сточные воды на КНС-1 поступают по самотечным коллекторам от КНС</w:t>
      </w:r>
      <w:r>
        <w:rPr>
          <w:rFonts w:cs="Times New Roman"/>
          <w:szCs w:val="24"/>
        </w:rPr>
        <w:t>-2, а так</w:t>
      </w:r>
      <w:r w:rsidRPr="006077E5">
        <w:rPr>
          <w:rFonts w:cs="Times New Roman"/>
          <w:szCs w:val="24"/>
        </w:rPr>
        <w:t>же от жилых домов, промышленных объектов и объектов соцкультбыта, расположенных на улицах Советская, Королева, Ленина, Карла Маркса, Молодежная, переулок Школьный, переулок Цветочный. Сточные воды посредством насосов КНС-1 по напорному коллектору D300 через колодец гашения поступают на КНС-5(новая)</w:t>
      </w:r>
      <w:r>
        <w:rPr>
          <w:rFonts w:cs="Times New Roman"/>
          <w:szCs w:val="24"/>
        </w:rPr>
        <w:t>.</w:t>
      </w:r>
    </w:p>
    <w:p w:rsidR="008F7599" w:rsidRPr="006077E5" w:rsidRDefault="008F7599" w:rsidP="008F7599">
      <w:pPr>
        <w:spacing w:after="0"/>
        <w:ind w:right="-2" w:firstLine="709"/>
        <w:rPr>
          <w:rFonts w:cs="Times New Roman"/>
          <w:szCs w:val="24"/>
        </w:rPr>
      </w:pPr>
      <w:r w:rsidRPr="006077E5">
        <w:rPr>
          <w:rFonts w:cs="Times New Roman"/>
          <w:szCs w:val="24"/>
        </w:rPr>
        <w:t>КНС-1 работает в автоматизирова</w:t>
      </w:r>
      <w:r>
        <w:rPr>
          <w:rFonts w:cs="Times New Roman"/>
          <w:szCs w:val="24"/>
        </w:rPr>
        <w:t xml:space="preserve">нном режиме, существует подвод </w:t>
      </w:r>
      <w:r w:rsidRPr="006077E5">
        <w:rPr>
          <w:rFonts w:cs="Times New Roman"/>
          <w:szCs w:val="24"/>
        </w:rPr>
        <w:t xml:space="preserve">к трем площадкам для насосов типа СМ125-80-315. На момент обследования в работе находился один насос, в резерве насосов нет. Приемная камера с решеткой, механические грабли отсутствуют, очистка производится вручную. Собранный мусор не вывозится, складируется в помещении приемной камеры. Насосная станция не работает в связи с </w:t>
      </w:r>
      <w:r w:rsidRPr="006077E5">
        <w:rPr>
          <w:rFonts w:cs="Times New Roman"/>
          <w:szCs w:val="24"/>
        </w:rPr>
        <w:lastRenderedPageBreak/>
        <w:t>засором на подводящем коллекторе. Стоки уходят через сброс, не попадая на очистные сооружения.</w:t>
      </w:r>
    </w:p>
    <w:p w:rsidR="008F7599" w:rsidRDefault="008F7599" w:rsidP="008F7599">
      <w:pPr>
        <w:spacing w:after="0"/>
        <w:ind w:right="-2" w:firstLine="709"/>
        <w:rPr>
          <w:rFonts w:cs="Times New Roman"/>
          <w:szCs w:val="24"/>
        </w:rPr>
      </w:pPr>
      <w:r w:rsidRPr="006077E5">
        <w:rPr>
          <w:rFonts w:cs="Times New Roman"/>
          <w:szCs w:val="24"/>
        </w:rPr>
        <w:t>На данный момент КНС-1 требует реконструкции в части механической очистки приходящих стоков, имеющиеся мощности используются без перегрузки и могут обеспечить бесперебойное, качественное водоотведение от жилого района.</w:t>
      </w:r>
    </w:p>
    <w:p w:rsidR="008F7599" w:rsidRPr="00DD16BF" w:rsidRDefault="008F7599" w:rsidP="008F7599">
      <w:pPr>
        <w:pStyle w:val="af1"/>
        <w:kinsoku w:val="0"/>
        <w:overflowPunct w:val="0"/>
        <w:spacing w:before="4"/>
        <w:ind w:firstLine="709"/>
        <w:rPr>
          <w:rFonts w:eastAsia="Calibri"/>
          <w:szCs w:val="24"/>
        </w:rPr>
      </w:pPr>
      <w:r w:rsidRPr="00DD16BF">
        <w:rPr>
          <w:rFonts w:eastAsia="Calibri"/>
          <w:szCs w:val="24"/>
        </w:rPr>
        <w:t>Перечень основного оборудования КНС-1</w:t>
      </w:r>
      <w:r>
        <w:rPr>
          <w:rFonts w:eastAsia="Calibri"/>
          <w:szCs w:val="24"/>
        </w:rPr>
        <w:t xml:space="preserve"> представлен в таблице 2.5.2.</w:t>
      </w:r>
    </w:p>
    <w:p w:rsidR="008F7599" w:rsidRPr="008F7599" w:rsidRDefault="008F7599" w:rsidP="008F7599">
      <w:pPr>
        <w:pStyle w:val="af1"/>
        <w:kinsoku w:val="0"/>
        <w:overflowPunct w:val="0"/>
        <w:spacing w:after="0"/>
        <w:jc w:val="left"/>
        <w:rPr>
          <w:b/>
        </w:rPr>
      </w:pPr>
      <w:r w:rsidRPr="008F7599">
        <w:rPr>
          <w:b/>
          <w:spacing w:val="-1"/>
        </w:rPr>
        <w:t>Таблица</w:t>
      </w:r>
      <w:r w:rsidRPr="008F7599">
        <w:rPr>
          <w:b/>
          <w:spacing w:val="-6"/>
        </w:rPr>
        <w:t xml:space="preserve"> </w:t>
      </w:r>
      <w:r w:rsidRPr="008F7599">
        <w:rPr>
          <w:b/>
        </w:rPr>
        <w:t xml:space="preserve">2.5.2 - </w:t>
      </w:r>
      <w:r w:rsidRPr="008F7599">
        <w:rPr>
          <w:rFonts w:eastAsia="Calibri"/>
          <w:b/>
          <w:szCs w:val="24"/>
        </w:rPr>
        <w:t>Перечень основного оборудования КНС-1</w:t>
      </w:r>
    </w:p>
    <w:tbl>
      <w:tblPr>
        <w:tblW w:w="0" w:type="auto"/>
        <w:jc w:val="center"/>
        <w:tblLayout w:type="fixed"/>
        <w:tblCellMar>
          <w:left w:w="0" w:type="dxa"/>
          <w:right w:w="0" w:type="dxa"/>
        </w:tblCellMar>
        <w:tblLook w:val="0000" w:firstRow="0" w:lastRow="0" w:firstColumn="0" w:lastColumn="0" w:noHBand="0" w:noVBand="0"/>
      </w:tblPr>
      <w:tblGrid>
        <w:gridCol w:w="4309"/>
        <w:gridCol w:w="4880"/>
      </w:tblGrid>
      <w:tr w:rsidR="008F7599" w:rsidRPr="008F7599" w:rsidTr="008F7599">
        <w:trPr>
          <w:trHeight w:hRule="exact" w:val="462"/>
          <w:jc w:val="center"/>
        </w:trPr>
        <w:tc>
          <w:tcPr>
            <w:tcW w:w="43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8F7599" w:rsidRPr="008F7599" w:rsidRDefault="008F7599" w:rsidP="008F7599">
            <w:pPr>
              <w:pStyle w:val="TableParagraph"/>
              <w:kinsoku w:val="0"/>
              <w:overflowPunct w:val="0"/>
              <w:ind w:left="-2"/>
              <w:jc w:val="center"/>
              <w:rPr>
                <w:rFonts w:ascii="Times New Roman" w:hAnsi="Times New Roman" w:cs="Times New Roman"/>
              </w:rPr>
            </w:pPr>
            <w:r w:rsidRPr="008F7599">
              <w:rPr>
                <w:rFonts w:ascii="Times New Roman" w:hAnsi="Times New Roman" w:cs="Times New Roman"/>
                <w:spacing w:val="-1"/>
              </w:rPr>
              <w:t>КНС-1</w:t>
            </w:r>
          </w:p>
        </w:tc>
        <w:tc>
          <w:tcPr>
            <w:tcW w:w="48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8F7599" w:rsidRPr="008F7599" w:rsidRDefault="008F7599" w:rsidP="008F7599">
            <w:pPr>
              <w:jc w:val="center"/>
              <w:rPr>
                <w:rFonts w:cs="Times New Roman"/>
              </w:rPr>
            </w:pPr>
            <w:r>
              <w:rPr>
                <w:rFonts w:cs="Times New Roman"/>
              </w:rPr>
              <w:t xml:space="preserve">Показатель </w:t>
            </w:r>
          </w:p>
        </w:tc>
      </w:tr>
      <w:tr w:rsidR="008F7599" w:rsidRPr="008F7599" w:rsidTr="008F7599">
        <w:trPr>
          <w:trHeight w:hRule="exact" w:val="253"/>
          <w:jc w:val="center"/>
        </w:trPr>
        <w:tc>
          <w:tcPr>
            <w:tcW w:w="4309" w:type="dxa"/>
            <w:tcBorders>
              <w:top w:val="single" w:sz="8" w:space="0" w:color="000000"/>
              <w:left w:val="single" w:sz="8" w:space="0" w:color="000000"/>
              <w:bottom w:val="single" w:sz="4" w:space="0" w:color="000000"/>
              <w:right w:val="single" w:sz="8" w:space="0" w:color="000000"/>
            </w:tcBorders>
            <w:vAlign w:val="center"/>
          </w:tcPr>
          <w:p w:rsidR="008F7599" w:rsidRPr="008F7599" w:rsidRDefault="008F7599" w:rsidP="008F7599">
            <w:pPr>
              <w:pStyle w:val="TableParagraph"/>
              <w:kinsoku w:val="0"/>
              <w:overflowPunct w:val="0"/>
              <w:ind w:left="193"/>
              <w:rPr>
                <w:rFonts w:ascii="Times New Roman" w:hAnsi="Times New Roman" w:cs="Times New Roman"/>
              </w:rPr>
            </w:pPr>
            <w:r w:rsidRPr="008F7599">
              <w:rPr>
                <w:rFonts w:ascii="Times New Roman" w:hAnsi="Times New Roman" w:cs="Times New Roman"/>
                <w:spacing w:val="-1"/>
              </w:rPr>
              <w:t>местоположение</w:t>
            </w:r>
            <w:r w:rsidRPr="008F7599">
              <w:rPr>
                <w:rFonts w:ascii="Times New Roman" w:hAnsi="Times New Roman" w:cs="Times New Roman"/>
                <w:spacing w:val="-4"/>
              </w:rPr>
              <w:t xml:space="preserve"> </w:t>
            </w:r>
            <w:r w:rsidRPr="008F7599">
              <w:rPr>
                <w:rFonts w:ascii="Times New Roman" w:hAnsi="Times New Roman" w:cs="Times New Roman"/>
              </w:rPr>
              <w:t>КНС-1</w:t>
            </w:r>
          </w:p>
        </w:tc>
        <w:tc>
          <w:tcPr>
            <w:tcW w:w="4880" w:type="dxa"/>
            <w:tcBorders>
              <w:top w:val="single" w:sz="8" w:space="0" w:color="000000"/>
              <w:left w:val="single" w:sz="8" w:space="0" w:color="000000"/>
              <w:bottom w:val="single" w:sz="4" w:space="0" w:color="000000"/>
              <w:right w:val="single" w:sz="8" w:space="0" w:color="000000"/>
            </w:tcBorders>
            <w:vAlign w:val="center"/>
          </w:tcPr>
          <w:p w:rsidR="008F7599" w:rsidRPr="008F7599" w:rsidRDefault="008F7599" w:rsidP="008F7599">
            <w:pPr>
              <w:pStyle w:val="TableParagraph"/>
              <w:kinsoku w:val="0"/>
              <w:overflowPunct w:val="0"/>
              <w:ind w:left="162"/>
              <w:rPr>
                <w:rFonts w:ascii="Times New Roman" w:hAnsi="Times New Roman" w:cs="Times New Roman"/>
              </w:rPr>
            </w:pPr>
            <w:proofErr w:type="gramStart"/>
            <w:r w:rsidRPr="008F7599">
              <w:rPr>
                <w:rFonts w:ascii="Times New Roman" w:hAnsi="Times New Roman" w:cs="Times New Roman"/>
                <w:spacing w:val="-2"/>
              </w:rPr>
              <w:t>ул</w:t>
            </w:r>
            <w:proofErr w:type="gramEnd"/>
            <w:r w:rsidRPr="008F7599">
              <w:rPr>
                <w:rFonts w:ascii="Times New Roman" w:hAnsi="Times New Roman" w:cs="Times New Roman"/>
                <w:spacing w:val="-2"/>
              </w:rPr>
              <w:t>.</w:t>
            </w:r>
            <w:r w:rsidRPr="008F7599">
              <w:rPr>
                <w:rFonts w:ascii="Times New Roman" w:hAnsi="Times New Roman" w:cs="Times New Roman"/>
                <w:spacing w:val="4"/>
              </w:rPr>
              <w:t xml:space="preserve"> </w:t>
            </w:r>
            <w:r w:rsidRPr="008F7599">
              <w:rPr>
                <w:rFonts w:ascii="Times New Roman" w:hAnsi="Times New Roman" w:cs="Times New Roman"/>
              </w:rPr>
              <w:t>Королева</w:t>
            </w:r>
            <w:r w:rsidRPr="008F7599">
              <w:rPr>
                <w:rFonts w:ascii="Times New Roman" w:hAnsi="Times New Roman" w:cs="Times New Roman"/>
                <w:spacing w:val="1"/>
              </w:rPr>
              <w:t xml:space="preserve"> </w:t>
            </w:r>
            <w:r w:rsidRPr="008F7599">
              <w:rPr>
                <w:rFonts w:ascii="Times New Roman" w:hAnsi="Times New Roman" w:cs="Times New Roman"/>
              </w:rPr>
              <w:t>50</w:t>
            </w:r>
            <w:r w:rsidRPr="008F7599">
              <w:rPr>
                <w:rFonts w:ascii="Times New Roman" w:hAnsi="Times New Roman" w:cs="Times New Roman"/>
                <w:spacing w:val="-3"/>
              </w:rPr>
              <w:t xml:space="preserve"> </w:t>
            </w:r>
            <w:r w:rsidRPr="008F7599">
              <w:rPr>
                <w:rFonts w:ascii="Times New Roman" w:hAnsi="Times New Roman" w:cs="Times New Roman"/>
                <w:spacing w:val="-1"/>
              </w:rPr>
              <w:t>(ул.Советская</w:t>
            </w:r>
            <w:r w:rsidRPr="008F7599">
              <w:rPr>
                <w:rFonts w:ascii="Times New Roman" w:hAnsi="Times New Roman" w:cs="Times New Roman"/>
                <w:spacing w:val="2"/>
              </w:rPr>
              <w:t xml:space="preserve"> </w:t>
            </w:r>
            <w:r w:rsidRPr="008F7599">
              <w:rPr>
                <w:rFonts w:ascii="Times New Roman" w:hAnsi="Times New Roman" w:cs="Times New Roman"/>
              </w:rPr>
              <w:t>7)</w:t>
            </w:r>
          </w:p>
        </w:tc>
      </w:tr>
      <w:tr w:rsidR="008F7599" w:rsidRPr="008F7599" w:rsidTr="008F7599">
        <w:trPr>
          <w:trHeight w:hRule="exact" w:val="269"/>
          <w:jc w:val="center"/>
        </w:trPr>
        <w:tc>
          <w:tcPr>
            <w:tcW w:w="4309" w:type="dxa"/>
            <w:tcBorders>
              <w:top w:val="single" w:sz="4"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93"/>
              <w:rPr>
                <w:rFonts w:ascii="Times New Roman" w:hAnsi="Times New Roman" w:cs="Times New Roman"/>
              </w:rPr>
            </w:pPr>
            <w:r w:rsidRPr="008F7599">
              <w:rPr>
                <w:rFonts w:ascii="Times New Roman" w:hAnsi="Times New Roman" w:cs="Times New Roman"/>
                <w:spacing w:val="-1"/>
              </w:rPr>
              <w:t>установленная</w:t>
            </w:r>
            <w:r w:rsidRPr="008F7599">
              <w:rPr>
                <w:rFonts w:ascii="Times New Roman" w:hAnsi="Times New Roman" w:cs="Times New Roman"/>
                <w:spacing w:val="2"/>
              </w:rPr>
              <w:t xml:space="preserve"> </w:t>
            </w:r>
            <w:r w:rsidRPr="008F7599">
              <w:rPr>
                <w:rFonts w:ascii="Times New Roman" w:hAnsi="Times New Roman" w:cs="Times New Roman"/>
                <w:spacing w:val="-1"/>
              </w:rPr>
              <w:t>мощность</w:t>
            </w:r>
          </w:p>
        </w:tc>
        <w:tc>
          <w:tcPr>
            <w:tcW w:w="4880" w:type="dxa"/>
            <w:tcBorders>
              <w:top w:val="single" w:sz="4"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62"/>
              <w:rPr>
                <w:rFonts w:ascii="Times New Roman" w:hAnsi="Times New Roman" w:cs="Times New Roman"/>
              </w:rPr>
            </w:pPr>
            <w:r w:rsidRPr="008F7599">
              <w:rPr>
                <w:rFonts w:ascii="Times New Roman" w:hAnsi="Times New Roman" w:cs="Times New Roman"/>
              </w:rPr>
              <w:t>1</w:t>
            </w:r>
            <w:proofErr w:type="gramStart"/>
            <w:r w:rsidRPr="008F7599">
              <w:rPr>
                <w:rFonts w:ascii="Times New Roman" w:hAnsi="Times New Roman" w:cs="Times New Roman"/>
              </w:rPr>
              <w:t>,92</w:t>
            </w:r>
            <w:proofErr w:type="gramEnd"/>
            <w:r w:rsidRPr="008F7599">
              <w:rPr>
                <w:rFonts w:ascii="Times New Roman" w:hAnsi="Times New Roman" w:cs="Times New Roman"/>
                <w:spacing w:val="2"/>
              </w:rPr>
              <w:t xml:space="preserve"> </w:t>
            </w:r>
            <w:r w:rsidRPr="008F7599">
              <w:rPr>
                <w:rFonts w:ascii="Times New Roman" w:hAnsi="Times New Roman" w:cs="Times New Roman"/>
                <w:spacing w:val="-1"/>
              </w:rPr>
              <w:t>тыс.м3/сут.</w:t>
            </w:r>
          </w:p>
        </w:tc>
      </w:tr>
      <w:tr w:rsidR="008F7599" w:rsidRPr="008F7599" w:rsidTr="008F7599">
        <w:trPr>
          <w:trHeight w:hRule="exact" w:val="282"/>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93"/>
              <w:rPr>
                <w:rFonts w:ascii="Times New Roman" w:hAnsi="Times New Roman" w:cs="Times New Roman"/>
              </w:rPr>
            </w:pPr>
            <w:r w:rsidRPr="008F7599">
              <w:rPr>
                <w:rFonts w:ascii="Times New Roman" w:hAnsi="Times New Roman" w:cs="Times New Roman"/>
                <w:spacing w:val="-1"/>
              </w:rPr>
              <w:t>фактическая</w:t>
            </w:r>
            <w:r w:rsidRPr="008F7599">
              <w:rPr>
                <w:rFonts w:ascii="Times New Roman" w:hAnsi="Times New Roman" w:cs="Times New Roman"/>
                <w:spacing w:val="2"/>
              </w:rPr>
              <w:t xml:space="preserve"> </w:t>
            </w:r>
            <w:r w:rsidRPr="008F7599">
              <w:rPr>
                <w:rFonts w:ascii="Times New Roman" w:hAnsi="Times New Roman" w:cs="Times New Roman"/>
              </w:rPr>
              <w:t>мощность</w:t>
            </w:r>
          </w:p>
        </w:tc>
        <w:tc>
          <w:tcPr>
            <w:tcW w:w="4880"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62"/>
              <w:rPr>
                <w:rFonts w:ascii="Times New Roman" w:hAnsi="Times New Roman" w:cs="Times New Roman"/>
              </w:rPr>
            </w:pPr>
            <w:r w:rsidRPr="008F7599">
              <w:rPr>
                <w:rFonts w:ascii="Times New Roman" w:hAnsi="Times New Roman" w:cs="Times New Roman"/>
              </w:rPr>
              <w:t>0</w:t>
            </w:r>
            <w:proofErr w:type="gramStart"/>
            <w:r w:rsidRPr="008F7599">
              <w:rPr>
                <w:rFonts w:ascii="Times New Roman" w:hAnsi="Times New Roman" w:cs="Times New Roman"/>
              </w:rPr>
              <w:t>,5</w:t>
            </w:r>
            <w:proofErr w:type="gramEnd"/>
            <w:r w:rsidRPr="008F7599">
              <w:rPr>
                <w:rFonts w:ascii="Times New Roman" w:hAnsi="Times New Roman" w:cs="Times New Roman"/>
                <w:spacing w:val="2"/>
              </w:rPr>
              <w:t xml:space="preserve"> </w:t>
            </w:r>
            <w:r w:rsidRPr="008F7599">
              <w:rPr>
                <w:rFonts w:ascii="Times New Roman" w:hAnsi="Times New Roman" w:cs="Times New Roman"/>
                <w:spacing w:val="-2"/>
              </w:rPr>
              <w:t>тыс.м3/сут.</w:t>
            </w:r>
          </w:p>
        </w:tc>
      </w:tr>
      <w:tr w:rsidR="008F7599" w:rsidRPr="008F7599" w:rsidTr="008F7599">
        <w:trPr>
          <w:trHeight w:hRule="exact" w:val="281"/>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93"/>
              <w:rPr>
                <w:rFonts w:ascii="Times New Roman" w:hAnsi="Times New Roman" w:cs="Times New Roman"/>
              </w:rPr>
            </w:pPr>
            <w:r w:rsidRPr="008F7599">
              <w:rPr>
                <w:rFonts w:ascii="Times New Roman" w:hAnsi="Times New Roman" w:cs="Times New Roman"/>
                <w:spacing w:val="2"/>
              </w:rPr>
              <w:t>год</w:t>
            </w:r>
            <w:r w:rsidRPr="008F7599">
              <w:rPr>
                <w:rFonts w:ascii="Times New Roman" w:hAnsi="Times New Roman" w:cs="Times New Roman"/>
                <w:spacing w:val="-5"/>
              </w:rPr>
              <w:t xml:space="preserve"> </w:t>
            </w:r>
            <w:r w:rsidRPr="008F7599">
              <w:rPr>
                <w:rFonts w:ascii="Times New Roman" w:hAnsi="Times New Roman" w:cs="Times New Roman"/>
                <w:spacing w:val="-1"/>
              </w:rPr>
              <w:t>ввода</w:t>
            </w:r>
            <w:r w:rsidRPr="008F7599">
              <w:rPr>
                <w:rFonts w:ascii="Times New Roman" w:hAnsi="Times New Roman" w:cs="Times New Roman"/>
                <w:spacing w:val="-4"/>
              </w:rPr>
              <w:t xml:space="preserve"> </w:t>
            </w:r>
            <w:r w:rsidRPr="008F7599">
              <w:rPr>
                <w:rFonts w:ascii="Times New Roman" w:hAnsi="Times New Roman" w:cs="Times New Roman"/>
              </w:rPr>
              <w:t>в</w:t>
            </w:r>
            <w:r w:rsidRPr="008F7599">
              <w:rPr>
                <w:rFonts w:ascii="Times New Roman" w:hAnsi="Times New Roman" w:cs="Times New Roman"/>
                <w:spacing w:val="3"/>
              </w:rPr>
              <w:t xml:space="preserve"> </w:t>
            </w:r>
            <w:r w:rsidRPr="008F7599">
              <w:rPr>
                <w:rFonts w:ascii="Times New Roman" w:hAnsi="Times New Roman" w:cs="Times New Roman"/>
                <w:spacing w:val="-1"/>
              </w:rPr>
              <w:t>эксплуатацию</w:t>
            </w:r>
          </w:p>
        </w:tc>
        <w:tc>
          <w:tcPr>
            <w:tcW w:w="4880"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62"/>
              <w:rPr>
                <w:rFonts w:ascii="Times New Roman" w:hAnsi="Times New Roman" w:cs="Times New Roman"/>
              </w:rPr>
            </w:pPr>
            <w:r w:rsidRPr="008F7599">
              <w:rPr>
                <w:rFonts w:ascii="Times New Roman" w:hAnsi="Times New Roman" w:cs="Times New Roman"/>
              </w:rPr>
              <w:t>1976г.</w:t>
            </w:r>
          </w:p>
        </w:tc>
      </w:tr>
      <w:tr w:rsidR="008F7599" w:rsidRPr="008F7599" w:rsidTr="008F7599">
        <w:trPr>
          <w:trHeight w:hRule="exact" w:val="278"/>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93"/>
              <w:rPr>
                <w:rFonts w:ascii="Times New Roman" w:hAnsi="Times New Roman" w:cs="Times New Roman"/>
              </w:rPr>
            </w:pPr>
            <w:r w:rsidRPr="008F7599">
              <w:rPr>
                <w:rFonts w:ascii="Times New Roman" w:hAnsi="Times New Roman" w:cs="Times New Roman"/>
              </w:rPr>
              <w:t>износ</w:t>
            </w:r>
            <w:r w:rsidRPr="008F7599">
              <w:rPr>
                <w:rFonts w:ascii="Times New Roman" w:hAnsi="Times New Roman" w:cs="Times New Roman"/>
                <w:spacing w:val="-4"/>
              </w:rPr>
              <w:t xml:space="preserve"> </w:t>
            </w:r>
            <w:r w:rsidRPr="008F7599">
              <w:rPr>
                <w:rFonts w:ascii="Times New Roman" w:hAnsi="Times New Roman" w:cs="Times New Roman"/>
                <w:spacing w:val="-1"/>
              </w:rPr>
              <w:t>объекта</w:t>
            </w:r>
          </w:p>
        </w:tc>
        <w:tc>
          <w:tcPr>
            <w:tcW w:w="4880"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8F7599">
            <w:pPr>
              <w:pStyle w:val="TableParagraph"/>
              <w:kinsoku w:val="0"/>
              <w:overflowPunct w:val="0"/>
              <w:ind w:left="162"/>
              <w:rPr>
                <w:rFonts w:ascii="Times New Roman" w:hAnsi="Times New Roman" w:cs="Times New Roman"/>
              </w:rPr>
            </w:pPr>
            <w:r w:rsidRPr="008F7599">
              <w:rPr>
                <w:rFonts w:ascii="Times New Roman" w:hAnsi="Times New Roman" w:cs="Times New Roman"/>
              </w:rPr>
              <w:t>80%</w:t>
            </w:r>
          </w:p>
        </w:tc>
      </w:tr>
      <w:tr w:rsidR="008F7599" w:rsidRPr="008F7599" w:rsidTr="008F7599">
        <w:trPr>
          <w:trHeight w:hRule="exact" w:val="325"/>
          <w:jc w:val="center"/>
        </w:trPr>
        <w:tc>
          <w:tcPr>
            <w:tcW w:w="4309" w:type="dxa"/>
            <w:tcBorders>
              <w:top w:val="single" w:sz="8" w:space="0" w:color="000000"/>
              <w:left w:val="single" w:sz="8" w:space="0" w:color="000000"/>
              <w:bottom w:val="single" w:sz="4" w:space="0" w:color="000000"/>
              <w:right w:val="single" w:sz="8" w:space="0" w:color="000000"/>
            </w:tcBorders>
            <w:vAlign w:val="center"/>
          </w:tcPr>
          <w:p w:rsidR="008F7599" w:rsidRPr="008F7599" w:rsidRDefault="008F7599" w:rsidP="008F7599">
            <w:pPr>
              <w:pStyle w:val="TableParagraph"/>
              <w:kinsoku w:val="0"/>
              <w:overflowPunct w:val="0"/>
              <w:ind w:left="193"/>
              <w:rPr>
                <w:rFonts w:ascii="Times New Roman" w:hAnsi="Times New Roman" w:cs="Times New Roman"/>
                <w:lang w:val="ru-RU"/>
              </w:rPr>
            </w:pPr>
            <w:r w:rsidRPr="008F7599">
              <w:rPr>
                <w:rFonts w:ascii="Times New Roman" w:hAnsi="Times New Roman" w:cs="Times New Roman"/>
                <w:spacing w:val="-1"/>
                <w:lang w:val="ru-RU"/>
              </w:rPr>
              <w:t>марка</w:t>
            </w:r>
            <w:r w:rsidRPr="008F7599">
              <w:rPr>
                <w:rFonts w:ascii="Times New Roman" w:hAnsi="Times New Roman" w:cs="Times New Roman"/>
                <w:lang w:val="ru-RU"/>
              </w:rPr>
              <w:t xml:space="preserve"> </w:t>
            </w:r>
            <w:r w:rsidRPr="008F7599">
              <w:rPr>
                <w:rFonts w:ascii="Times New Roman" w:hAnsi="Times New Roman" w:cs="Times New Roman"/>
                <w:spacing w:val="-1"/>
                <w:lang w:val="ru-RU"/>
              </w:rPr>
              <w:t>насосов, установленных</w:t>
            </w:r>
            <w:r w:rsidRPr="008F7599">
              <w:rPr>
                <w:rFonts w:ascii="Times New Roman" w:hAnsi="Times New Roman" w:cs="Times New Roman"/>
                <w:spacing w:val="-3"/>
                <w:lang w:val="ru-RU"/>
              </w:rPr>
              <w:t xml:space="preserve"> </w:t>
            </w:r>
            <w:r w:rsidRPr="008F7599">
              <w:rPr>
                <w:rFonts w:ascii="Times New Roman" w:hAnsi="Times New Roman" w:cs="Times New Roman"/>
                <w:lang w:val="ru-RU"/>
              </w:rPr>
              <w:t>в</w:t>
            </w:r>
            <w:r w:rsidRPr="008F7599">
              <w:rPr>
                <w:rFonts w:ascii="Times New Roman" w:hAnsi="Times New Roman" w:cs="Times New Roman"/>
                <w:spacing w:val="3"/>
                <w:lang w:val="ru-RU"/>
              </w:rPr>
              <w:t xml:space="preserve"> </w:t>
            </w:r>
            <w:r w:rsidRPr="008F7599">
              <w:rPr>
                <w:rFonts w:ascii="Times New Roman" w:hAnsi="Times New Roman" w:cs="Times New Roman"/>
                <w:spacing w:val="-1"/>
                <w:lang w:val="ru-RU"/>
              </w:rPr>
              <w:t>КНС</w:t>
            </w:r>
          </w:p>
        </w:tc>
        <w:tc>
          <w:tcPr>
            <w:tcW w:w="4880" w:type="dxa"/>
            <w:tcBorders>
              <w:top w:val="single" w:sz="8" w:space="0" w:color="000000"/>
              <w:left w:val="single" w:sz="8" w:space="0" w:color="000000"/>
              <w:bottom w:val="single" w:sz="4" w:space="0" w:color="000000"/>
              <w:right w:val="single" w:sz="8" w:space="0" w:color="000000"/>
            </w:tcBorders>
            <w:vAlign w:val="center"/>
          </w:tcPr>
          <w:p w:rsidR="008F7599" w:rsidRPr="008F7599" w:rsidRDefault="008F7599" w:rsidP="008F7599">
            <w:pPr>
              <w:pStyle w:val="TableParagraph"/>
              <w:kinsoku w:val="0"/>
              <w:overflowPunct w:val="0"/>
              <w:spacing w:line="271" w:lineRule="exact"/>
              <w:ind w:left="162"/>
              <w:rPr>
                <w:rFonts w:ascii="Times New Roman" w:hAnsi="Times New Roman" w:cs="Times New Roman"/>
                <w:lang w:val="ru-RU"/>
              </w:rPr>
            </w:pPr>
            <w:r w:rsidRPr="008F7599">
              <w:rPr>
                <w:rFonts w:ascii="Times New Roman" w:hAnsi="Times New Roman" w:cs="Times New Roman"/>
                <w:lang w:val="ru-RU"/>
              </w:rPr>
              <w:t>Насос</w:t>
            </w:r>
            <w:r w:rsidRPr="008F7599">
              <w:rPr>
                <w:rFonts w:ascii="Times New Roman" w:hAnsi="Times New Roman" w:cs="Times New Roman"/>
                <w:spacing w:val="1"/>
                <w:lang w:val="ru-RU"/>
              </w:rPr>
              <w:t xml:space="preserve"> </w:t>
            </w:r>
            <w:r w:rsidRPr="008F7599">
              <w:rPr>
                <w:rFonts w:ascii="Times New Roman" w:hAnsi="Times New Roman" w:cs="Times New Roman"/>
                <w:spacing w:val="-1"/>
                <w:lang w:val="ru-RU"/>
              </w:rPr>
              <w:t>СМ125-80-315</w:t>
            </w:r>
            <w:r w:rsidRPr="008F7599">
              <w:rPr>
                <w:rFonts w:ascii="Times New Roman" w:hAnsi="Times New Roman" w:cs="Times New Roman"/>
                <w:lang w:val="ru-RU"/>
              </w:rPr>
              <w:t xml:space="preserve"> -</w:t>
            </w:r>
            <w:r w:rsidRPr="008F7599">
              <w:rPr>
                <w:rFonts w:ascii="Times New Roman" w:hAnsi="Times New Roman" w:cs="Times New Roman"/>
                <w:spacing w:val="4"/>
                <w:lang w:val="ru-RU"/>
              </w:rPr>
              <w:t xml:space="preserve"> </w:t>
            </w:r>
            <w:r w:rsidRPr="008F7599">
              <w:rPr>
                <w:rFonts w:ascii="Times New Roman" w:hAnsi="Times New Roman" w:cs="Times New Roman"/>
                <w:lang w:val="ru-RU"/>
              </w:rPr>
              <w:t>1</w:t>
            </w:r>
            <w:r w:rsidRPr="008F7599">
              <w:rPr>
                <w:rFonts w:ascii="Times New Roman" w:hAnsi="Times New Roman" w:cs="Times New Roman"/>
                <w:spacing w:val="-3"/>
                <w:lang w:val="ru-RU"/>
              </w:rPr>
              <w:t xml:space="preserve"> </w:t>
            </w:r>
            <w:r w:rsidRPr="008F7599">
              <w:rPr>
                <w:rFonts w:ascii="Times New Roman" w:hAnsi="Times New Roman" w:cs="Times New Roman"/>
                <w:spacing w:val="-1"/>
                <w:lang w:val="ru-RU"/>
              </w:rPr>
              <w:t xml:space="preserve">шт., </w:t>
            </w:r>
            <w:r w:rsidRPr="008F7599">
              <w:rPr>
                <w:rFonts w:ascii="Times New Roman" w:hAnsi="Times New Roman" w:cs="Times New Roman"/>
              </w:rPr>
              <w:t>Q</w:t>
            </w:r>
            <w:r w:rsidRPr="008F7599">
              <w:rPr>
                <w:rFonts w:ascii="Times New Roman" w:hAnsi="Times New Roman" w:cs="Times New Roman"/>
                <w:lang w:val="ru-RU"/>
              </w:rPr>
              <w:t>-</w:t>
            </w:r>
            <w:r w:rsidRPr="008F7599">
              <w:rPr>
                <w:rFonts w:ascii="Times New Roman" w:hAnsi="Times New Roman" w:cs="Times New Roman"/>
                <w:spacing w:val="-1"/>
                <w:lang w:val="ru-RU"/>
              </w:rPr>
              <w:t xml:space="preserve"> </w:t>
            </w:r>
            <w:r w:rsidRPr="008F7599">
              <w:rPr>
                <w:rFonts w:ascii="Times New Roman" w:hAnsi="Times New Roman" w:cs="Times New Roman"/>
                <w:lang w:val="ru-RU"/>
              </w:rPr>
              <w:t>80м3/ч,</w:t>
            </w:r>
            <w:r w:rsidRPr="008F7599">
              <w:rPr>
                <w:rFonts w:ascii="Times New Roman" w:hAnsi="Times New Roman" w:cs="Times New Roman"/>
                <w:spacing w:val="-1"/>
                <w:lang w:val="ru-RU"/>
              </w:rPr>
              <w:t xml:space="preserve"> </w:t>
            </w:r>
            <w:r w:rsidRPr="008F7599">
              <w:rPr>
                <w:rFonts w:ascii="Times New Roman" w:hAnsi="Times New Roman" w:cs="Times New Roman"/>
                <w:lang w:val="ru-RU"/>
              </w:rPr>
              <w:t xml:space="preserve">18 </w:t>
            </w:r>
            <w:r w:rsidRPr="008F7599">
              <w:rPr>
                <w:rFonts w:ascii="Times New Roman" w:hAnsi="Times New Roman" w:cs="Times New Roman"/>
                <w:spacing w:val="-1"/>
                <w:lang w:val="ru-RU"/>
              </w:rPr>
              <w:t>кВт/ч</w:t>
            </w:r>
          </w:p>
        </w:tc>
      </w:tr>
    </w:tbl>
    <w:p w:rsidR="008F7599" w:rsidRDefault="008F7599" w:rsidP="008F7599">
      <w:pPr>
        <w:pStyle w:val="af1"/>
        <w:kinsoku w:val="0"/>
        <w:overflowPunct w:val="0"/>
        <w:spacing w:before="3"/>
        <w:rPr>
          <w:sz w:val="23"/>
          <w:szCs w:val="23"/>
        </w:rPr>
      </w:pPr>
    </w:p>
    <w:p w:rsidR="008F7599" w:rsidRPr="006077E5" w:rsidRDefault="008F7599" w:rsidP="008F7599">
      <w:pPr>
        <w:spacing w:after="0"/>
        <w:ind w:right="-2" w:firstLine="851"/>
        <w:rPr>
          <w:rFonts w:cs="Times New Roman"/>
          <w:b/>
          <w:szCs w:val="24"/>
        </w:rPr>
      </w:pPr>
      <w:r w:rsidRPr="006077E5">
        <w:rPr>
          <w:rFonts w:cs="Times New Roman"/>
          <w:b/>
          <w:szCs w:val="24"/>
        </w:rPr>
        <w:t>КНС-2</w:t>
      </w:r>
    </w:p>
    <w:p w:rsidR="008F7599" w:rsidRPr="006077E5" w:rsidRDefault="008F7599" w:rsidP="008F7599">
      <w:pPr>
        <w:spacing w:after="0"/>
        <w:ind w:right="-2" w:firstLine="851"/>
        <w:rPr>
          <w:rFonts w:cs="Times New Roman"/>
          <w:szCs w:val="24"/>
        </w:rPr>
      </w:pPr>
      <w:r w:rsidRPr="006077E5">
        <w:rPr>
          <w:rFonts w:cs="Times New Roman"/>
          <w:szCs w:val="24"/>
        </w:rPr>
        <w:t>Канализационная насосная станция КНС-2(Чекмаш), введенная в эксплуатацию в 1976 году, расположена на территории микрорайона Чекмаш.</w:t>
      </w:r>
    </w:p>
    <w:p w:rsidR="008F7599" w:rsidRPr="006077E5" w:rsidRDefault="008F7599" w:rsidP="008F7599">
      <w:pPr>
        <w:spacing w:after="0"/>
        <w:ind w:right="-2" w:firstLine="851"/>
        <w:rPr>
          <w:rFonts w:cs="Times New Roman"/>
          <w:szCs w:val="24"/>
        </w:rPr>
      </w:pPr>
      <w:r w:rsidRPr="006077E5">
        <w:rPr>
          <w:rFonts w:cs="Times New Roman"/>
          <w:szCs w:val="24"/>
        </w:rPr>
        <w:t>Сточные воды на КНС-2 поступают по самотечным коллекторам от жилых домов, промышленных объектов и объектов соцкультбыта, расположенных на улицах Грязн</w:t>
      </w:r>
      <w:r>
        <w:rPr>
          <w:rFonts w:cs="Times New Roman"/>
          <w:szCs w:val="24"/>
        </w:rPr>
        <w:t xml:space="preserve">ова, Рабочей молодежи. Сточные </w:t>
      </w:r>
      <w:r w:rsidRPr="006077E5">
        <w:rPr>
          <w:rFonts w:cs="Times New Roman"/>
          <w:szCs w:val="24"/>
        </w:rPr>
        <w:t>воды посредством насосов по напорному коллектору Dу 219 через колодец гашения поступают на КНС-1</w:t>
      </w:r>
    </w:p>
    <w:p w:rsidR="008F7599" w:rsidRDefault="008F7599" w:rsidP="008F7599">
      <w:pPr>
        <w:spacing w:after="0"/>
        <w:ind w:right="-2" w:firstLine="851"/>
        <w:rPr>
          <w:rFonts w:cs="Times New Roman"/>
          <w:szCs w:val="24"/>
        </w:rPr>
      </w:pPr>
      <w:r w:rsidRPr="006077E5">
        <w:rPr>
          <w:rFonts w:cs="Times New Roman"/>
          <w:szCs w:val="24"/>
        </w:rPr>
        <w:t>КНС-2 работает в автоматизированном режиме, в ней есть подвод к трем насосам типа СМ125-80-315. На момент обследования в работе находился один насос, на остальных отсутствуют электродвигатели в резерве насосов нет. Приемная камера с решеткой, механические грабли отсу</w:t>
      </w:r>
      <w:r>
        <w:rPr>
          <w:rFonts w:cs="Times New Roman"/>
          <w:szCs w:val="24"/>
        </w:rPr>
        <w:t>тствуют, очистка производится в</w:t>
      </w:r>
      <w:r w:rsidRPr="006077E5">
        <w:rPr>
          <w:rFonts w:cs="Times New Roman"/>
          <w:szCs w:val="24"/>
        </w:rPr>
        <w:t>ручную. Собранный мусор не вывозится, складируется в помещении приемной камеры</w:t>
      </w:r>
    </w:p>
    <w:p w:rsidR="008F7599" w:rsidRPr="00F610EC" w:rsidRDefault="008F7599" w:rsidP="008F7599">
      <w:pPr>
        <w:pStyle w:val="af1"/>
        <w:kinsoku w:val="0"/>
        <w:overflowPunct w:val="0"/>
        <w:ind w:firstLine="851"/>
        <w:rPr>
          <w:rFonts w:eastAsia="Calibri"/>
          <w:szCs w:val="24"/>
        </w:rPr>
      </w:pPr>
      <w:r w:rsidRPr="00F610EC">
        <w:rPr>
          <w:rFonts w:eastAsia="Calibri"/>
          <w:szCs w:val="24"/>
        </w:rPr>
        <w:t>На данный момент КНС-2 требует реконструкции в части механической очистки приходящих стоков, имеющиеся мощности используются без перегрузки и могут обеспечить бесперебойное, качественное водоотведение от жилого района.</w:t>
      </w:r>
    </w:p>
    <w:p w:rsidR="008F7599" w:rsidRPr="008F7599" w:rsidRDefault="008F7599" w:rsidP="008F7599">
      <w:pPr>
        <w:pStyle w:val="af1"/>
        <w:kinsoku w:val="0"/>
        <w:overflowPunct w:val="0"/>
        <w:spacing w:after="0"/>
        <w:jc w:val="left"/>
        <w:rPr>
          <w:b/>
        </w:rPr>
      </w:pPr>
      <w:r w:rsidRPr="008F7599">
        <w:rPr>
          <w:b/>
          <w:spacing w:val="-1"/>
        </w:rPr>
        <w:t>Таблица</w:t>
      </w:r>
      <w:r w:rsidRPr="008F7599">
        <w:rPr>
          <w:b/>
          <w:spacing w:val="-6"/>
        </w:rPr>
        <w:t xml:space="preserve"> </w:t>
      </w:r>
      <w:r w:rsidRPr="008F7599">
        <w:rPr>
          <w:b/>
        </w:rPr>
        <w:t>2.5.3 -</w:t>
      </w:r>
      <w:r w:rsidRPr="008F7599">
        <w:rPr>
          <w:b/>
          <w:spacing w:val="-7"/>
        </w:rPr>
        <w:t xml:space="preserve"> </w:t>
      </w:r>
      <w:r w:rsidRPr="008F7599">
        <w:rPr>
          <w:rFonts w:eastAsia="Calibri"/>
          <w:b/>
          <w:szCs w:val="24"/>
        </w:rPr>
        <w:t>Перечень основного оборудования КНС-2</w:t>
      </w:r>
    </w:p>
    <w:tbl>
      <w:tblPr>
        <w:tblW w:w="0" w:type="auto"/>
        <w:jc w:val="center"/>
        <w:tblLayout w:type="fixed"/>
        <w:tblCellMar>
          <w:left w:w="0" w:type="dxa"/>
          <w:right w:w="0" w:type="dxa"/>
        </w:tblCellMar>
        <w:tblLook w:val="0000" w:firstRow="0" w:lastRow="0" w:firstColumn="0" w:lastColumn="0" w:noHBand="0" w:noVBand="0"/>
      </w:tblPr>
      <w:tblGrid>
        <w:gridCol w:w="4167"/>
        <w:gridCol w:w="4985"/>
      </w:tblGrid>
      <w:tr w:rsidR="008F7599" w:rsidRPr="008F7599" w:rsidTr="008F7599">
        <w:trPr>
          <w:trHeight w:hRule="exact" w:val="337"/>
          <w:tblHeader/>
          <w:jc w:val="center"/>
        </w:trPr>
        <w:tc>
          <w:tcPr>
            <w:tcW w:w="41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8F7599" w:rsidRPr="008F7599" w:rsidRDefault="008F7599" w:rsidP="00CC57F7">
            <w:pPr>
              <w:pStyle w:val="TableParagraph"/>
              <w:kinsoku w:val="0"/>
              <w:overflowPunct w:val="0"/>
              <w:jc w:val="center"/>
              <w:rPr>
                <w:rFonts w:ascii="Times New Roman" w:eastAsia="Calibri" w:hAnsi="Times New Roman" w:cs="Times New Roman"/>
                <w:lang w:val="ru-RU"/>
              </w:rPr>
            </w:pPr>
            <w:r w:rsidRPr="008F7599">
              <w:rPr>
                <w:rFonts w:ascii="Times New Roman" w:eastAsia="Calibri" w:hAnsi="Times New Roman" w:cs="Times New Roman"/>
                <w:lang w:val="ru-RU"/>
              </w:rPr>
              <w:t>КНС-2</w:t>
            </w:r>
          </w:p>
        </w:tc>
        <w:tc>
          <w:tcPr>
            <w:tcW w:w="4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8F7599" w:rsidRPr="008F7599" w:rsidRDefault="008F7599" w:rsidP="008F7599">
            <w:pPr>
              <w:jc w:val="center"/>
              <w:rPr>
                <w:rFonts w:cs="Times New Roman"/>
                <w:szCs w:val="24"/>
              </w:rPr>
            </w:pPr>
            <w:r>
              <w:rPr>
                <w:rFonts w:cs="Times New Roman"/>
                <w:szCs w:val="24"/>
              </w:rPr>
              <w:t xml:space="preserve">Показатель </w:t>
            </w:r>
          </w:p>
        </w:tc>
      </w:tr>
      <w:tr w:rsidR="008F7599" w:rsidRPr="008F7599" w:rsidTr="008F7599">
        <w:trPr>
          <w:trHeight w:hRule="exact" w:val="301"/>
          <w:jc w:val="center"/>
        </w:trPr>
        <w:tc>
          <w:tcPr>
            <w:tcW w:w="4167"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93"/>
              <w:rPr>
                <w:rFonts w:ascii="Times New Roman" w:eastAsia="Calibri" w:hAnsi="Times New Roman" w:cs="Times New Roman"/>
                <w:lang w:val="ru-RU"/>
              </w:rPr>
            </w:pPr>
            <w:r w:rsidRPr="008F7599">
              <w:rPr>
                <w:rFonts w:ascii="Times New Roman" w:eastAsia="Calibri" w:hAnsi="Times New Roman" w:cs="Times New Roman"/>
                <w:lang w:val="ru-RU"/>
              </w:rPr>
              <w:t>местоположение КНС-2</w:t>
            </w:r>
          </w:p>
        </w:tc>
        <w:tc>
          <w:tcPr>
            <w:tcW w:w="4985"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34"/>
              <w:rPr>
                <w:rFonts w:ascii="Times New Roman" w:eastAsia="Calibri" w:hAnsi="Times New Roman" w:cs="Times New Roman"/>
                <w:lang w:val="ru-RU"/>
              </w:rPr>
            </w:pPr>
            <w:r w:rsidRPr="008F7599">
              <w:rPr>
                <w:rFonts w:ascii="Times New Roman" w:eastAsia="Calibri" w:hAnsi="Times New Roman" w:cs="Times New Roman"/>
                <w:lang w:val="ru-RU"/>
              </w:rPr>
              <w:t>ул. Рабочей Молодежи 10 а</w:t>
            </w:r>
          </w:p>
        </w:tc>
      </w:tr>
      <w:tr w:rsidR="008F7599" w:rsidRPr="008F7599" w:rsidTr="008F7599">
        <w:trPr>
          <w:trHeight w:hRule="exact" w:val="301"/>
          <w:jc w:val="center"/>
        </w:trPr>
        <w:tc>
          <w:tcPr>
            <w:tcW w:w="4167"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93"/>
              <w:rPr>
                <w:rFonts w:ascii="Times New Roman" w:eastAsia="Calibri" w:hAnsi="Times New Roman" w:cs="Times New Roman"/>
                <w:lang w:val="ru-RU"/>
              </w:rPr>
            </w:pPr>
            <w:r w:rsidRPr="008F7599">
              <w:rPr>
                <w:rFonts w:ascii="Times New Roman" w:eastAsia="Calibri" w:hAnsi="Times New Roman" w:cs="Times New Roman"/>
                <w:lang w:val="ru-RU"/>
              </w:rPr>
              <w:t>установленная мощность</w:t>
            </w:r>
          </w:p>
        </w:tc>
        <w:tc>
          <w:tcPr>
            <w:tcW w:w="4985"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34"/>
              <w:rPr>
                <w:rFonts w:ascii="Times New Roman" w:eastAsia="Calibri" w:hAnsi="Times New Roman" w:cs="Times New Roman"/>
                <w:lang w:val="ru-RU"/>
              </w:rPr>
            </w:pPr>
            <w:r w:rsidRPr="008F7599">
              <w:rPr>
                <w:rFonts w:ascii="Times New Roman" w:eastAsia="Calibri" w:hAnsi="Times New Roman" w:cs="Times New Roman"/>
                <w:lang w:val="ru-RU"/>
              </w:rPr>
              <w:t>1,92 тыс.м3/сут.</w:t>
            </w:r>
          </w:p>
        </w:tc>
      </w:tr>
      <w:tr w:rsidR="008F7599" w:rsidRPr="008F7599" w:rsidTr="008F7599">
        <w:trPr>
          <w:trHeight w:hRule="exact" w:val="301"/>
          <w:jc w:val="center"/>
        </w:trPr>
        <w:tc>
          <w:tcPr>
            <w:tcW w:w="4167"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93"/>
              <w:rPr>
                <w:rFonts w:ascii="Times New Roman" w:eastAsia="Calibri" w:hAnsi="Times New Roman" w:cs="Times New Roman"/>
                <w:lang w:val="ru-RU"/>
              </w:rPr>
            </w:pPr>
            <w:r w:rsidRPr="008F7599">
              <w:rPr>
                <w:rFonts w:ascii="Times New Roman" w:eastAsia="Calibri" w:hAnsi="Times New Roman" w:cs="Times New Roman"/>
                <w:lang w:val="ru-RU"/>
              </w:rPr>
              <w:t>фактическая мощность</w:t>
            </w:r>
          </w:p>
        </w:tc>
        <w:tc>
          <w:tcPr>
            <w:tcW w:w="4985"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34"/>
              <w:rPr>
                <w:rFonts w:ascii="Times New Roman" w:eastAsia="Calibri" w:hAnsi="Times New Roman" w:cs="Times New Roman"/>
              </w:rPr>
            </w:pPr>
            <w:r w:rsidRPr="008F7599">
              <w:rPr>
                <w:rFonts w:ascii="Times New Roman" w:eastAsia="Calibri" w:hAnsi="Times New Roman" w:cs="Times New Roman"/>
                <w:lang w:val="ru-RU"/>
              </w:rPr>
              <w:t>0,5 тыс.м</w:t>
            </w:r>
            <w:r w:rsidRPr="008F7599">
              <w:rPr>
                <w:rFonts w:ascii="Times New Roman" w:eastAsia="Calibri" w:hAnsi="Times New Roman" w:cs="Times New Roman"/>
              </w:rPr>
              <w:t>3/сут.</w:t>
            </w:r>
          </w:p>
        </w:tc>
      </w:tr>
      <w:tr w:rsidR="008F7599" w:rsidRPr="008F7599" w:rsidTr="008F7599">
        <w:trPr>
          <w:trHeight w:hRule="exact" w:val="301"/>
          <w:jc w:val="center"/>
        </w:trPr>
        <w:tc>
          <w:tcPr>
            <w:tcW w:w="4167"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93"/>
              <w:rPr>
                <w:rFonts w:ascii="Times New Roman" w:eastAsia="Calibri" w:hAnsi="Times New Roman" w:cs="Times New Roman"/>
              </w:rPr>
            </w:pPr>
            <w:r w:rsidRPr="008F7599">
              <w:rPr>
                <w:rFonts w:ascii="Times New Roman" w:eastAsia="Calibri" w:hAnsi="Times New Roman" w:cs="Times New Roman"/>
              </w:rPr>
              <w:t>год ввода в эксплуатацию</w:t>
            </w:r>
          </w:p>
        </w:tc>
        <w:tc>
          <w:tcPr>
            <w:tcW w:w="4985"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34"/>
              <w:rPr>
                <w:rFonts w:ascii="Times New Roman" w:eastAsia="Calibri" w:hAnsi="Times New Roman" w:cs="Times New Roman"/>
              </w:rPr>
            </w:pPr>
            <w:r w:rsidRPr="008F7599">
              <w:rPr>
                <w:rFonts w:ascii="Times New Roman" w:eastAsia="Calibri" w:hAnsi="Times New Roman" w:cs="Times New Roman"/>
              </w:rPr>
              <w:t>1976г.</w:t>
            </w:r>
          </w:p>
        </w:tc>
      </w:tr>
      <w:tr w:rsidR="008F7599" w:rsidRPr="008F7599" w:rsidTr="008F7599">
        <w:trPr>
          <w:trHeight w:hRule="exact" w:val="301"/>
          <w:jc w:val="center"/>
        </w:trPr>
        <w:tc>
          <w:tcPr>
            <w:tcW w:w="4167"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93"/>
              <w:rPr>
                <w:rFonts w:ascii="Times New Roman" w:eastAsia="Calibri" w:hAnsi="Times New Roman" w:cs="Times New Roman"/>
              </w:rPr>
            </w:pPr>
            <w:r w:rsidRPr="008F7599">
              <w:rPr>
                <w:rFonts w:ascii="Times New Roman" w:eastAsia="Calibri" w:hAnsi="Times New Roman" w:cs="Times New Roman"/>
              </w:rPr>
              <w:t>износ объекта</w:t>
            </w:r>
          </w:p>
        </w:tc>
        <w:tc>
          <w:tcPr>
            <w:tcW w:w="4985"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ind w:left="134"/>
              <w:rPr>
                <w:rFonts w:ascii="Times New Roman" w:eastAsia="Calibri" w:hAnsi="Times New Roman" w:cs="Times New Roman"/>
              </w:rPr>
            </w:pPr>
            <w:r w:rsidRPr="008F7599">
              <w:rPr>
                <w:rFonts w:ascii="Times New Roman" w:eastAsia="Calibri" w:hAnsi="Times New Roman" w:cs="Times New Roman"/>
              </w:rPr>
              <w:t>80%</w:t>
            </w:r>
          </w:p>
        </w:tc>
      </w:tr>
      <w:tr w:rsidR="008F7599" w:rsidRPr="008F7599" w:rsidTr="008F7599">
        <w:trPr>
          <w:trHeight w:hRule="exact" w:val="308"/>
          <w:jc w:val="center"/>
        </w:trPr>
        <w:tc>
          <w:tcPr>
            <w:tcW w:w="4167" w:type="dxa"/>
            <w:tcBorders>
              <w:top w:val="single" w:sz="8" w:space="0" w:color="000000"/>
              <w:left w:val="single" w:sz="8" w:space="0" w:color="000000"/>
              <w:bottom w:val="single" w:sz="4" w:space="0" w:color="000000"/>
              <w:right w:val="single" w:sz="8" w:space="0" w:color="000000"/>
            </w:tcBorders>
            <w:vAlign w:val="center"/>
          </w:tcPr>
          <w:p w:rsidR="008F7599" w:rsidRPr="008F7599" w:rsidRDefault="008F7599" w:rsidP="00CC57F7">
            <w:pPr>
              <w:pStyle w:val="TableParagraph"/>
              <w:kinsoku w:val="0"/>
              <w:overflowPunct w:val="0"/>
              <w:ind w:left="193"/>
              <w:rPr>
                <w:rFonts w:ascii="Times New Roman" w:eastAsia="Calibri" w:hAnsi="Times New Roman" w:cs="Times New Roman"/>
                <w:lang w:val="ru-RU"/>
              </w:rPr>
            </w:pPr>
            <w:r w:rsidRPr="008F7599">
              <w:rPr>
                <w:rFonts w:ascii="Times New Roman" w:eastAsia="Calibri" w:hAnsi="Times New Roman" w:cs="Times New Roman"/>
                <w:lang w:val="ru-RU"/>
              </w:rPr>
              <w:t>марка насосов, установленных в КНС</w:t>
            </w:r>
          </w:p>
        </w:tc>
        <w:tc>
          <w:tcPr>
            <w:tcW w:w="4985" w:type="dxa"/>
            <w:tcBorders>
              <w:top w:val="single" w:sz="8" w:space="0" w:color="000000"/>
              <w:left w:val="single" w:sz="8" w:space="0" w:color="000000"/>
              <w:bottom w:val="single" w:sz="4" w:space="0" w:color="000000"/>
              <w:right w:val="single" w:sz="8" w:space="0" w:color="000000"/>
            </w:tcBorders>
            <w:vAlign w:val="center"/>
          </w:tcPr>
          <w:p w:rsidR="008F7599" w:rsidRPr="008F7599" w:rsidRDefault="008F7599" w:rsidP="00CC57F7">
            <w:pPr>
              <w:pStyle w:val="TableParagraph"/>
              <w:kinsoku w:val="0"/>
              <w:overflowPunct w:val="0"/>
              <w:spacing w:line="266" w:lineRule="exact"/>
              <w:ind w:left="134"/>
              <w:rPr>
                <w:rFonts w:ascii="Times New Roman" w:eastAsia="Calibri" w:hAnsi="Times New Roman" w:cs="Times New Roman"/>
                <w:lang w:val="ru-RU"/>
              </w:rPr>
            </w:pPr>
            <w:r w:rsidRPr="008F7599">
              <w:rPr>
                <w:rFonts w:ascii="Times New Roman" w:eastAsia="Calibri" w:hAnsi="Times New Roman" w:cs="Times New Roman"/>
                <w:lang w:val="ru-RU"/>
              </w:rPr>
              <w:t xml:space="preserve">Насос СМ125-80-315 - 1 шт., </w:t>
            </w:r>
            <w:r w:rsidRPr="008F7599">
              <w:rPr>
                <w:rFonts w:ascii="Times New Roman" w:eastAsia="Calibri" w:hAnsi="Times New Roman" w:cs="Times New Roman"/>
              </w:rPr>
              <w:t>Q</w:t>
            </w:r>
            <w:r w:rsidRPr="008F7599">
              <w:rPr>
                <w:rFonts w:ascii="Times New Roman" w:eastAsia="Calibri" w:hAnsi="Times New Roman" w:cs="Times New Roman"/>
                <w:lang w:val="ru-RU"/>
              </w:rPr>
              <w:t>- 80м3/ч, 18 кВт/ч</w:t>
            </w:r>
          </w:p>
        </w:tc>
      </w:tr>
    </w:tbl>
    <w:p w:rsidR="008F7599" w:rsidRPr="00F610EC" w:rsidRDefault="008F7599" w:rsidP="008F7599">
      <w:pPr>
        <w:pStyle w:val="af1"/>
        <w:kinsoku w:val="0"/>
        <w:overflowPunct w:val="0"/>
        <w:rPr>
          <w:rFonts w:eastAsia="Calibri"/>
          <w:szCs w:val="24"/>
        </w:rPr>
      </w:pPr>
    </w:p>
    <w:p w:rsidR="008F7599" w:rsidRPr="008B3CC2" w:rsidRDefault="008F7599" w:rsidP="008F7599">
      <w:pPr>
        <w:ind w:firstLine="709"/>
        <w:rPr>
          <w:rFonts w:cs="Times New Roman"/>
          <w:b/>
          <w:szCs w:val="24"/>
        </w:rPr>
      </w:pPr>
      <w:r w:rsidRPr="008B3CC2">
        <w:rPr>
          <w:rFonts w:cs="Times New Roman"/>
          <w:b/>
          <w:szCs w:val="24"/>
        </w:rPr>
        <w:t>КНС-3</w:t>
      </w:r>
    </w:p>
    <w:p w:rsidR="008F7599" w:rsidRPr="00F610EC" w:rsidRDefault="008F7599" w:rsidP="008F7599">
      <w:pPr>
        <w:pStyle w:val="af1"/>
        <w:kinsoku w:val="0"/>
        <w:overflowPunct w:val="0"/>
        <w:spacing w:after="0"/>
        <w:ind w:firstLine="709"/>
        <w:rPr>
          <w:rFonts w:eastAsia="Calibri"/>
          <w:szCs w:val="24"/>
        </w:rPr>
      </w:pPr>
      <w:r w:rsidRPr="00F610EC">
        <w:rPr>
          <w:rFonts w:eastAsia="Calibri"/>
          <w:szCs w:val="24"/>
        </w:rPr>
        <w:t>Канализационная насосная станция КНС-3, введенная в эксплуатацию в 1986 году. Сточные воды на КНС-3 поступают по самотечным коллекторам от зданий промышленных объектов и объектов соцкультбыта, расположенных на улицах Иосса, Лесная, Сосновая, Геофизическая, Аносова.</w:t>
      </w:r>
    </w:p>
    <w:p w:rsidR="008F7599" w:rsidRPr="00F610EC" w:rsidRDefault="008F7599" w:rsidP="008F7599">
      <w:pPr>
        <w:pStyle w:val="af1"/>
        <w:kinsoku w:val="0"/>
        <w:overflowPunct w:val="0"/>
        <w:spacing w:after="0"/>
        <w:ind w:firstLine="709"/>
        <w:rPr>
          <w:rFonts w:eastAsia="Calibri"/>
          <w:szCs w:val="24"/>
        </w:rPr>
      </w:pPr>
      <w:r w:rsidRPr="00F610EC">
        <w:rPr>
          <w:rFonts w:eastAsia="Calibri"/>
          <w:szCs w:val="24"/>
        </w:rPr>
        <w:t>КНС</w:t>
      </w:r>
      <w:r>
        <w:rPr>
          <w:rFonts w:eastAsia="Calibri"/>
          <w:szCs w:val="24"/>
        </w:rPr>
        <w:t>-</w:t>
      </w:r>
      <w:r w:rsidRPr="00F610EC">
        <w:rPr>
          <w:rFonts w:eastAsia="Calibri"/>
          <w:szCs w:val="24"/>
        </w:rPr>
        <w:t>3 является приемной стоков от ассенизаторских машин, работающих на очистке выгребных ям р.п. Арти. Сточные воды поср</w:t>
      </w:r>
      <w:r>
        <w:rPr>
          <w:rFonts w:eastAsia="Calibri"/>
          <w:szCs w:val="24"/>
        </w:rPr>
        <w:t>едством насоса КНС-3 по напорному</w:t>
      </w:r>
      <w:r w:rsidRPr="00F610EC">
        <w:rPr>
          <w:rFonts w:eastAsia="Calibri"/>
          <w:szCs w:val="24"/>
        </w:rPr>
        <w:t xml:space="preserve"> коллектору Dy 160 через колодец гашения поступают на очистные сооружения.</w:t>
      </w:r>
    </w:p>
    <w:p w:rsidR="008F7599" w:rsidRPr="00F610EC" w:rsidRDefault="008F7599" w:rsidP="008F7599">
      <w:pPr>
        <w:pStyle w:val="af1"/>
        <w:kinsoku w:val="0"/>
        <w:overflowPunct w:val="0"/>
        <w:spacing w:after="0"/>
        <w:ind w:firstLine="709"/>
        <w:rPr>
          <w:rFonts w:eastAsia="Calibri"/>
          <w:szCs w:val="24"/>
        </w:rPr>
      </w:pPr>
      <w:r w:rsidRPr="00F610EC">
        <w:rPr>
          <w:rFonts w:eastAsia="Calibri"/>
          <w:szCs w:val="24"/>
        </w:rPr>
        <w:lastRenderedPageBreak/>
        <w:t>КНС-3 работает в автоматизированном режиме, в ней установлен насос типа Иртыш ПФ1. Насос в работе с периодическим отключением, в резерве насосов нет.</w:t>
      </w:r>
    </w:p>
    <w:p w:rsidR="008F7599" w:rsidRPr="00F610EC" w:rsidRDefault="008F7599" w:rsidP="008F7599">
      <w:pPr>
        <w:pStyle w:val="af1"/>
        <w:kinsoku w:val="0"/>
        <w:overflowPunct w:val="0"/>
        <w:spacing w:after="0"/>
        <w:ind w:firstLine="709"/>
        <w:rPr>
          <w:rFonts w:eastAsia="Calibri"/>
          <w:szCs w:val="24"/>
        </w:rPr>
      </w:pPr>
      <w:r w:rsidRPr="00F610EC">
        <w:rPr>
          <w:rFonts w:eastAsia="Calibri"/>
          <w:szCs w:val="24"/>
        </w:rPr>
        <w:t>На данный момент КНС-3 требует реконструкции помещения насосной станции и организация твердого покрытия на прилегающей территории, имеющиеся мощности используются без перегрузки и могут обеспечить бесперебойное, качественное водоотведение от жилого района. Необходим перенос приема привозимых автотранспортом стоков, поскольку КНС находится в жилой застройке и санитарные нормы не соответствуют требованиям.</w:t>
      </w:r>
    </w:p>
    <w:p w:rsidR="008F7599" w:rsidRPr="008F7599" w:rsidRDefault="008F7599" w:rsidP="008F7599">
      <w:pPr>
        <w:pStyle w:val="af1"/>
        <w:kinsoku w:val="0"/>
        <w:overflowPunct w:val="0"/>
        <w:spacing w:after="0"/>
        <w:jc w:val="left"/>
        <w:rPr>
          <w:b/>
        </w:rPr>
      </w:pPr>
      <w:r w:rsidRPr="008F7599">
        <w:rPr>
          <w:b/>
          <w:spacing w:val="-1"/>
        </w:rPr>
        <w:t>Таблица</w:t>
      </w:r>
      <w:r w:rsidRPr="008F7599">
        <w:rPr>
          <w:b/>
          <w:spacing w:val="-6"/>
        </w:rPr>
        <w:t xml:space="preserve"> </w:t>
      </w:r>
      <w:r>
        <w:rPr>
          <w:b/>
        </w:rPr>
        <w:t>2.5.4</w:t>
      </w:r>
      <w:r w:rsidRPr="008F7599">
        <w:rPr>
          <w:b/>
        </w:rPr>
        <w:t xml:space="preserve"> -</w:t>
      </w:r>
      <w:r w:rsidRPr="008F7599">
        <w:rPr>
          <w:b/>
          <w:spacing w:val="-7"/>
        </w:rPr>
        <w:t xml:space="preserve"> </w:t>
      </w:r>
      <w:r w:rsidRPr="008F7599">
        <w:rPr>
          <w:rFonts w:eastAsia="Calibri"/>
          <w:b/>
          <w:szCs w:val="24"/>
        </w:rPr>
        <w:t xml:space="preserve">Перечень основного оборудования </w:t>
      </w:r>
      <w:r>
        <w:rPr>
          <w:rFonts w:eastAsia="Calibri"/>
          <w:b/>
          <w:szCs w:val="24"/>
        </w:rPr>
        <w:t>КНС-3</w:t>
      </w:r>
    </w:p>
    <w:tbl>
      <w:tblPr>
        <w:tblW w:w="9364" w:type="dxa"/>
        <w:jc w:val="center"/>
        <w:tblLayout w:type="fixed"/>
        <w:tblCellMar>
          <w:left w:w="0" w:type="dxa"/>
          <w:right w:w="0" w:type="dxa"/>
        </w:tblCellMar>
        <w:tblLook w:val="0000" w:firstRow="0" w:lastRow="0" w:firstColumn="0" w:lastColumn="0" w:noHBand="0" w:noVBand="0"/>
      </w:tblPr>
      <w:tblGrid>
        <w:gridCol w:w="4783"/>
        <w:gridCol w:w="4581"/>
      </w:tblGrid>
      <w:tr w:rsidR="008F7599" w:rsidRPr="008F7599" w:rsidTr="008F7599">
        <w:trPr>
          <w:trHeight w:hRule="exact" w:val="307"/>
          <w:jc w:val="center"/>
        </w:trPr>
        <w:tc>
          <w:tcPr>
            <w:tcW w:w="47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8F7599" w:rsidRPr="008F7599" w:rsidRDefault="008F7599" w:rsidP="00CC57F7">
            <w:pPr>
              <w:pStyle w:val="TableParagraph"/>
              <w:kinsoku w:val="0"/>
              <w:overflowPunct w:val="0"/>
              <w:spacing w:before="19"/>
              <w:ind w:left="-2"/>
              <w:jc w:val="center"/>
              <w:rPr>
                <w:rFonts w:ascii="Times New Roman" w:hAnsi="Times New Roman" w:cs="Times New Roman"/>
                <w:spacing w:val="-1"/>
              </w:rPr>
            </w:pPr>
            <w:r w:rsidRPr="008F7599">
              <w:rPr>
                <w:rFonts w:ascii="Times New Roman" w:hAnsi="Times New Roman" w:cs="Times New Roman"/>
                <w:spacing w:val="-1"/>
              </w:rPr>
              <w:t>КНС-3</w:t>
            </w:r>
          </w:p>
        </w:tc>
        <w:tc>
          <w:tcPr>
            <w:tcW w:w="458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8F7599" w:rsidRPr="008F7599" w:rsidRDefault="008F7599" w:rsidP="00CC57F7">
            <w:pPr>
              <w:pStyle w:val="TableParagraph"/>
              <w:kinsoku w:val="0"/>
              <w:overflowPunct w:val="0"/>
              <w:spacing w:before="19"/>
              <w:ind w:left="-2"/>
              <w:jc w:val="center"/>
              <w:rPr>
                <w:rFonts w:ascii="Times New Roman" w:hAnsi="Times New Roman" w:cs="Times New Roman"/>
                <w:spacing w:val="-1"/>
              </w:rPr>
            </w:pPr>
            <w:r w:rsidRPr="008F7599">
              <w:rPr>
                <w:rFonts w:ascii="Times New Roman" w:hAnsi="Times New Roman" w:cs="Times New Roman"/>
                <w:szCs w:val="24"/>
              </w:rPr>
              <w:t>Показатель</w:t>
            </w:r>
          </w:p>
        </w:tc>
      </w:tr>
      <w:tr w:rsidR="008F7599" w:rsidRPr="008F7599" w:rsidTr="008F7599">
        <w:trPr>
          <w:trHeight w:hRule="exact" w:val="307"/>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rPr>
            </w:pPr>
            <w:r w:rsidRPr="008F7599">
              <w:rPr>
                <w:rFonts w:ascii="Times New Roman" w:hAnsi="Times New Roman" w:cs="Times New Roman"/>
                <w:spacing w:val="-1"/>
              </w:rPr>
              <w:t>местоположение</w:t>
            </w:r>
            <w:r w:rsidRPr="008F7599">
              <w:rPr>
                <w:rFonts w:ascii="Times New Roman" w:hAnsi="Times New Roman" w:cs="Times New Roman"/>
                <w:spacing w:val="-4"/>
              </w:rPr>
              <w:t xml:space="preserve"> </w:t>
            </w:r>
            <w:r w:rsidRPr="008F7599">
              <w:rPr>
                <w:rFonts w:ascii="Times New Roman" w:hAnsi="Times New Roman" w:cs="Times New Roman"/>
              </w:rPr>
              <w:t>КНС-3</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rPr>
            </w:pPr>
            <w:proofErr w:type="gramStart"/>
            <w:r w:rsidRPr="008F7599">
              <w:rPr>
                <w:rFonts w:ascii="Times New Roman" w:hAnsi="Times New Roman" w:cs="Times New Roman"/>
                <w:spacing w:val="-2"/>
              </w:rPr>
              <w:t>ул</w:t>
            </w:r>
            <w:proofErr w:type="gramEnd"/>
            <w:r w:rsidRPr="008F7599">
              <w:rPr>
                <w:rFonts w:ascii="Times New Roman" w:hAnsi="Times New Roman" w:cs="Times New Roman"/>
                <w:spacing w:val="-2"/>
              </w:rPr>
              <w:t>.</w:t>
            </w:r>
            <w:r w:rsidRPr="008F7599">
              <w:rPr>
                <w:rFonts w:ascii="Times New Roman" w:hAnsi="Times New Roman" w:cs="Times New Roman"/>
                <w:spacing w:val="4"/>
              </w:rPr>
              <w:t xml:space="preserve"> </w:t>
            </w:r>
            <w:r w:rsidRPr="008F7599">
              <w:rPr>
                <w:rFonts w:ascii="Times New Roman" w:hAnsi="Times New Roman" w:cs="Times New Roman"/>
              </w:rPr>
              <w:t>Аносова</w:t>
            </w:r>
            <w:r w:rsidRPr="008F7599">
              <w:rPr>
                <w:rFonts w:ascii="Times New Roman" w:hAnsi="Times New Roman" w:cs="Times New Roman"/>
                <w:spacing w:val="-4"/>
              </w:rPr>
              <w:t xml:space="preserve"> </w:t>
            </w:r>
            <w:r w:rsidRPr="008F7599">
              <w:rPr>
                <w:rFonts w:ascii="Times New Roman" w:hAnsi="Times New Roman" w:cs="Times New Roman"/>
              </w:rPr>
              <w:t>83а</w:t>
            </w:r>
          </w:p>
        </w:tc>
      </w:tr>
      <w:tr w:rsidR="008F7599" w:rsidRPr="008F7599" w:rsidTr="008F7599">
        <w:trPr>
          <w:trHeight w:hRule="exact" w:val="322"/>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spacing w:val="-1"/>
              </w:rPr>
            </w:pPr>
            <w:r w:rsidRPr="008F7599">
              <w:rPr>
                <w:rFonts w:ascii="Times New Roman" w:hAnsi="Times New Roman" w:cs="Times New Roman"/>
                <w:spacing w:val="-1"/>
              </w:rPr>
              <w:t>установленная мощность</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spacing w:val="-2"/>
              </w:rPr>
            </w:pPr>
            <w:r w:rsidRPr="008F7599">
              <w:rPr>
                <w:rFonts w:ascii="Times New Roman" w:hAnsi="Times New Roman" w:cs="Times New Roman"/>
                <w:spacing w:val="-2"/>
              </w:rPr>
              <w:t>2,4 тыс.м3/сут</w:t>
            </w:r>
          </w:p>
        </w:tc>
      </w:tr>
      <w:tr w:rsidR="008F7599" w:rsidRPr="008F7599" w:rsidTr="008F7599">
        <w:trPr>
          <w:trHeight w:hRule="exact" w:val="317"/>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spacing w:val="-1"/>
              </w:rPr>
            </w:pPr>
            <w:r w:rsidRPr="008F7599">
              <w:rPr>
                <w:rFonts w:ascii="Times New Roman" w:hAnsi="Times New Roman" w:cs="Times New Roman"/>
                <w:spacing w:val="-1"/>
              </w:rPr>
              <w:t>фактическая мощность</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spacing w:val="-2"/>
              </w:rPr>
            </w:pPr>
            <w:r w:rsidRPr="008F7599">
              <w:rPr>
                <w:rFonts w:ascii="Times New Roman" w:hAnsi="Times New Roman" w:cs="Times New Roman"/>
                <w:spacing w:val="-2"/>
              </w:rPr>
              <w:t>0</w:t>
            </w:r>
            <w:proofErr w:type="gramStart"/>
            <w:r w:rsidRPr="008F7599">
              <w:rPr>
                <w:rFonts w:ascii="Times New Roman" w:hAnsi="Times New Roman" w:cs="Times New Roman"/>
                <w:spacing w:val="-2"/>
              </w:rPr>
              <w:t>,2</w:t>
            </w:r>
            <w:proofErr w:type="gramEnd"/>
            <w:r w:rsidRPr="008F7599">
              <w:rPr>
                <w:rFonts w:ascii="Times New Roman" w:hAnsi="Times New Roman" w:cs="Times New Roman"/>
                <w:spacing w:val="-2"/>
              </w:rPr>
              <w:t xml:space="preserve"> тыс.м3/сут.</w:t>
            </w:r>
          </w:p>
        </w:tc>
      </w:tr>
      <w:tr w:rsidR="008F7599" w:rsidRPr="008F7599" w:rsidTr="008F7599">
        <w:trPr>
          <w:trHeight w:hRule="exact" w:val="317"/>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spacing w:val="-1"/>
              </w:rPr>
            </w:pPr>
            <w:r w:rsidRPr="008F7599">
              <w:rPr>
                <w:rFonts w:ascii="Times New Roman" w:hAnsi="Times New Roman" w:cs="Times New Roman"/>
                <w:spacing w:val="-1"/>
              </w:rPr>
              <w:t>год ввода в эксплуатацию</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spacing w:val="-2"/>
              </w:rPr>
            </w:pPr>
            <w:r w:rsidRPr="008F7599">
              <w:rPr>
                <w:rFonts w:ascii="Times New Roman" w:hAnsi="Times New Roman" w:cs="Times New Roman"/>
                <w:spacing w:val="-2"/>
              </w:rPr>
              <w:t>1986г.</w:t>
            </w:r>
          </w:p>
        </w:tc>
      </w:tr>
      <w:tr w:rsidR="008F7599" w:rsidRPr="008F7599" w:rsidTr="008F7599">
        <w:trPr>
          <w:trHeight w:hRule="exact" w:val="317"/>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spacing w:val="-1"/>
              </w:rPr>
            </w:pPr>
            <w:r w:rsidRPr="008F7599">
              <w:rPr>
                <w:rFonts w:ascii="Times New Roman" w:hAnsi="Times New Roman" w:cs="Times New Roman"/>
                <w:spacing w:val="-1"/>
              </w:rPr>
              <w:t>износ объекта</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spacing w:val="-2"/>
              </w:rPr>
            </w:pPr>
            <w:r w:rsidRPr="008F7599">
              <w:rPr>
                <w:rFonts w:ascii="Times New Roman" w:hAnsi="Times New Roman" w:cs="Times New Roman"/>
                <w:spacing w:val="-2"/>
              </w:rPr>
              <w:t>80%</w:t>
            </w:r>
          </w:p>
        </w:tc>
      </w:tr>
      <w:tr w:rsidR="008F7599" w:rsidRPr="008F7599" w:rsidTr="008F7599">
        <w:trPr>
          <w:trHeight w:hRule="exact" w:val="365"/>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spacing w:val="-1"/>
              </w:rPr>
            </w:pPr>
            <w:r w:rsidRPr="008F7599">
              <w:rPr>
                <w:rFonts w:ascii="Times New Roman" w:hAnsi="Times New Roman" w:cs="Times New Roman"/>
                <w:spacing w:val="-1"/>
              </w:rPr>
              <w:t>блок-бокс над КНС</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spacing w:val="-2"/>
              </w:rPr>
            </w:pPr>
            <w:r w:rsidRPr="008F7599">
              <w:rPr>
                <w:rFonts w:ascii="Times New Roman" w:hAnsi="Times New Roman" w:cs="Times New Roman"/>
                <w:spacing w:val="-2"/>
              </w:rPr>
              <w:t>легкие металлические конструкции</w:t>
            </w:r>
          </w:p>
        </w:tc>
      </w:tr>
      <w:tr w:rsidR="008F7599" w:rsidRPr="008F7599" w:rsidTr="008F7599">
        <w:trPr>
          <w:trHeight w:hRule="exact" w:val="605"/>
          <w:jc w:val="center"/>
        </w:trPr>
        <w:tc>
          <w:tcPr>
            <w:tcW w:w="4783"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93"/>
              <w:rPr>
                <w:rFonts w:ascii="Times New Roman" w:hAnsi="Times New Roman" w:cs="Times New Roman"/>
                <w:spacing w:val="-1"/>
                <w:lang w:val="ru-RU"/>
              </w:rPr>
            </w:pPr>
            <w:r w:rsidRPr="008F7599">
              <w:rPr>
                <w:rFonts w:ascii="Times New Roman" w:hAnsi="Times New Roman" w:cs="Times New Roman"/>
                <w:spacing w:val="-1"/>
                <w:lang w:val="ru-RU"/>
              </w:rPr>
              <w:t>марка насосов, установленных в КНС</w:t>
            </w:r>
          </w:p>
        </w:tc>
        <w:tc>
          <w:tcPr>
            <w:tcW w:w="4581" w:type="dxa"/>
            <w:tcBorders>
              <w:top w:val="single" w:sz="8" w:space="0" w:color="000000"/>
              <w:left w:val="single" w:sz="8" w:space="0" w:color="000000"/>
              <w:bottom w:val="single" w:sz="8" w:space="0" w:color="000000"/>
              <w:right w:val="single" w:sz="8" w:space="0" w:color="000000"/>
            </w:tcBorders>
            <w:vAlign w:val="center"/>
          </w:tcPr>
          <w:p w:rsidR="008F7599" w:rsidRPr="008F7599" w:rsidRDefault="008F7599" w:rsidP="00CC57F7">
            <w:pPr>
              <w:pStyle w:val="TableParagraph"/>
              <w:kinsoku w:val="0"/>
              <w:overflowPunct w:val="0"/>
              <w:spacing w:before="5"/>
              <w:ind w:left="102"/>
              <w:rPr>
                <w:rFonts w:ascii="Times New Roman" w:hAnsi="Times New Roman" w:cs="Times New Roman"/>
                <w:spacing w:val="-2"/>
                <w:lang w:val="ru-RU"/>
              </w:rPr>
            </w:pPr>
            <w:r w:rsidRPr="008F7599">
              <w:rPr>
                <w:rFonts w:ascii="Times New Roman" w:hAnsi="Times New Roman" w:cs="Times New Roman"/>
                <w:spacing w:val="-2"/>
                <w:lang w:val="ru-RU"/>
              </w:rPr>
              <w:t>Иртыш ПФ1</w:t>
            </w:r>
            <w:r w:rsidRPr="008F7599">
              <w:rPr>
                <w:rFonts w:ascii="Times New Roman" w:hAnsi="Times New Roman" w:cs="Times New Roman"/>
                <w:spacing w:val="-2"/>
              </w:rPr>
              <w:t> </w:t>
            </w:r>
            <w:r w:rsidRPr="008F7599">
              <w:rPr>
                <w:rFonts w:ascii="Times New Roman" w:hAnsi="Times New Roman" w:cs="Times New Roman"/>
                <w:spacing w:val="-2"/>
                <w:lang w:val="ru-RU"/>
              </w:rPr>
              <w:t xml:space="preserve">100/240.238-7,5/4 - 1 шт., </w:t>
            </w:r>
            <w:r w:rsidRPr="008F7599">
              <w:rPr>
                <w:rFonts w:ascii="Times New Roman" w:hAnsi="Times New Roman" w:cs="Times New Roman"/>
                <w:spacing w:val="-2"/>
              </w:rPr>
              <w:t>Q</w:t>
            </w:r>
            <w:r w:rsidRPr="008F7599">
              <w:rPr>
                <w:rFonts w:ascii="Times New Roman" w:hAnsi="Times New Roman" w:cs="Times New Roman"/>
                <w:spacing w:val="-2"/>
                <w:lang w:val="ru-RU"/>
              </w:rPr>
              <w:t>- 100 м3/ч, Р-2 кгс/см2, 7,5 кВт/ч</w:t>
            </w:r>
          </w:p>
        </w:tc>
      </w:tr>
    </w:tbl>
    <w:p w:rsidR="008F7599" w:rsidRDefault="008F7599" w:rsidP="008F7599">
      <w:pPr>
        <w:spacing w:after="0"/>
        <w:ind w:right="-2" w:firstLine="851"/>
        <w:rPr>
          <w:rFonts w:cs="Times New Roman"/>
          <w:szCs w:val="24"/>
        </w:rPr>
      </w:pPr>
    </w:p>
    <w:p w:rsidR="008F7599" w:rsidRPr="008B3CC2" w:rsidRDefault="008F7599" w:rsidP="00C1265B">
      <w:pPr>
        <w:pStyle w:val="af1"/>
        <w:kinsoku w:val="0"/>
        <w:overflowPunct w:val="0"/>
        <w:ind w:firstLine="709"/>
        <w:rPr>
          <w:rFonts w:eastAsia="Calibri"/>
          <w:b/>
          <w:szCs w:val="24"/>
        </w:rPr>
      </w:pPr>
      <w:r w:rsidRPr="008B3CC2">
        <w:rPr>
          <w:rFonts w:eastAsia="Calibri"/>
          <w:b/>
          <w:szCs w:val="24"/>
        </w:rPr>
        <w:t>КНС-4</w:t>
      </w:r>
    </w:p>
    <w:p w:rsidR="008F7599" w:rsidRPr="008B3CC2" w:rsidRDefault="008F7599" w:rsidP="00C1265B">
      <w:pPr>
        <w:pStyle w:val="af1"/>
        <w:kinsoku w:val="0"/>
        <w:overflowPunct w:val="0"/>
        <w:spacing w:after="0"/>
        <w:ind w:firstLine="709"/>
        <w:rPr>
          <w:rFonts w:eastAsia="Calibri"/>
          <w:szCs w:val="24"/>
        </w:rPr>
      </w:pPr>
      <w:r w:rsidRPr="008B3CC2">
        <w:rPr>
          <w:rFonts w:eastAsia="Calibri"/>
          <w:szCs w:val="24"/>
        </w:rPr>
        <w:t>Канализационная насосная станция КНС-4, введенная в эксплуатацию в 1986 году, расположена в районе детского сада «Солнышко».</w:t>
      </w:r>
    </w:p>
    <w:p w:rsidR="008F7599" w:rsidRPr="008B3CC2" w:rsidRDefault="008F7599" w:rsidP="00C1265B">
      <w:pPr>
        <w:pStyle w:val="af1"/>
        <w:kinsoku w:val="0"/>
        <w:overflowPunct w:val="0"/>
        <w:spacing w:after="0"/>
        <w:ind w:firstLine="709"/>
        <w:rPr>
          <w:rFonts w:eastAsia="Calibri"/>
          <w:szCs w:val="24"/>
        </w:rPr>
      </w:pPr>
      <w:r w:rsidRPr="008B3CC2">
        <w:rPr>
          <w:rFonts w:eastAsia="Calibri"/>
          <w:szCs w:val="24"/>
        </w:rPr>
        <w:t>Сточные воды на КНС-4 поступают по самотечным коллекторам от социальных учреждений и жилых домов, расположенных в микрорайоне. Сточные воды посредством насосов КНС- 4 по напорному коллектору Ду 108, через колодец гашения поступают на КНС- 1 и далее на очистные сооружения.</w:t>
      </w:r>
    </w:p>
    <w:p w:rsidR="008F7599" w:rsidRPr="008B3CC2" w:rsidRDefault="008F7599" w:rsidP="00C1265B">
      <w:pPr>
        <w:pStyle w:val="af1"/>
        <w:kinsoku w:val="0"/>
        <w:overflowPunct w:val="0"/>
        <w:spacing w:after="0"/>
        <w:ind w:firstLine="709"/>
        <w:rPr>
          <w:rFonts w:eastAsia="Calibri"/>
          <w:szCs w:val="24"/>
        </w:rPr>
      </w:pPr>
      <w:r w:rsidRPr="008B3CC2">
        <w:rPr>
          <w:rFonts w:eastAsia="Calibri"/>
          <w:szCs w:val="24"/>
        </w:rPr>
        <w:t>КНС-4 работает в автоматизированном режиме, в ней установлен насос типа FEKAMAX100С4-2,2 квт. Один насос в работе с периодическим отключением, в резерве насосов нет.</w:t>
      </w:r>
    </w:p>
    <w:p w:rsidR="008F7599" w:rsidRDefault="008F7599" w:rsidP="00C1265B">
      <w:pPr>
        <w:pStyle w:val="af1"/>
        <w:kinsoku w:val="0"/>
        <w:overflowPunct w:val="0"/>
        <w:spacing w:after="0"/>
        <w:ind w:firstLine="709"/>
        <w:rPr>
          <w:rFonts w:eastAsia="Calibri"/>
          <w:szCs w:val="24"/>
        </w:rPr>
      </w:pPr>
      <w:r w:rsidRPr="008B3CC2">
        <w:rPr>
          <w:rFonts w:eastAsia="Calibri"/>
          <w:szCs w:val="24"/>
        </w:rPr>
        <w:t>На данный момент КНС-4 не требует реконструкции помещения насосной станции, имеющиеся мощности используются без перегрузки и могут обеспечить бесперебойное, качественное водоотведение стоков от микрорайона</w:t>
      </w:r>
      <w:r w:rsidR="00C1265B">
        <w:rPr>
          <w:rFonts w:eastAsia="Calibri"/>
          <w:szCs w:val="24"/>
        </w:rPr>
        <w:t>.</w:t>
      </w:r>
    </w:p>
    <w:p w:rsidR="00C1265B" w:rsidRPr="008B3CC2" w:rsidRDefault="00C1265B" w:rsidP="00162E0E">
      <w:pPr>
        <w:pStyle w:val="af1"/>
        <w:kinsoku w:val="0"/>
        <w:overflowPunct w:val="0"/>
        <w:spacing w:after="0"/>
        <w:ind w:firstLine="851"/>
        <w:rPr>
          <w:rFonts w:eastAsia="Calibri"/>
          <w:szCs w:val="24"/>
        </w:rPr>
      </w:pPr>
    </w:p>
    <w:p w:rsidR="00162E0E" w:rsidRPr="008F7599" w:rsidRDefault="00162E0E" w:rsidP="00162E0E">
      <w:pPr>
        <w:pStyle w:val="af1"/>
        <w:kinsoku w:val="0"/>
        <w:overflowPunct w:val="0"/>
        <w:spacing w:after="0"/>
        <w:jc w:val="left"/>
        <w:rPr>
          <w:b/>
        </w:rPr>
      </w:pPr>
      <w:r w:rsidRPr="008F7599">
        <w:rPr>
          <w:b/>
          <w:spacing w:val="-1"/>
        </w:rPr>
        <w:t>Таблица</w:t>
      </w:r>
      <w:r w:rsidRPr="008F7599">
        <w:rPr>
          <w:b/>
          <w:spacing w:val="-6"/>
        </w:rPr>
        <w:t xml:space="preserve"> </w:t>
      </w:r>
      <w:r>
        <w:rPr>
          <w:b/>
        </w:rPr>
        <w:t>2.5.5</w:t>
      </w:r>
      <w:r w:rsidRPr="008F7599">
        <w:rPr>
          <w:b/>
        </w:rPr>
        <w:t xml:space="preserve"> -</w:t>
      </w:r>
      <w:r w:rsidRPr="008F7599">
        <w:rPr>
          <w:b/>
          <w:spacing w:val="-7"/>
        </w:rPr>
        <w:t xml:space="preserve"> </w:t>
      </w:r>
      <w:r w:rsidRPr="008F7599">
        <w:rPr>
          <w:rFonts w:eastAsia="Calibri"/>
          <w:b/>
          <w:szCs w:val="24"/>
        </w:rPr>
        <w:t xml:space="preserve">Перечень основного оборудования </w:t>
      </w:r>
      <w:r>
        <w:rPr>
          <w:rFonts w:eastAsia="Calibri"/>
          <w:b/>
          <w:szCs w:val="24"/>
        </w:rPr>
        <w:t>КНС-4</w:t>
      </w:r>
    </w:p>
    <w:tbl>
      <w:tblPr>
        <w:tblW w:w="9129" w:type="dxa"/>
        <w:jc w:val="center"/>
        <w:tblLayout w:type="fixed"/>
        <w:tblCellMar>
          <w:left w:w="0" w:type="dxa"/>
          <w:right w:w="0" w:type="dxa"/>
        </w:tblCellMar>
        <w:tblLook w:val="0000" w:firstRow="0" w:lastRow="0" w:firstColumn="0" w:lastColumn="0" w:noHBand="0" w:noVBand="0"/>
      </w:tblPr>
      <w:tblGrid>
        <w:gridCol w:w="4309"/>
        <w:gridCol w:w="4820"/>
      </w:tblGrid>
      <w:tr w:rsidR="00C1265B" w:rsidRPr="00C1265B" w:rsidTr="00C1265B">
        <w:trPr>
          <w:trHeight w:hRule="exact" w:val="406"/>
          <w:jc w:val="center"/>
        </w:trPr>
        <w:tc>
          <w:tcPr>
            <w:tcW w:w="43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C1265B" w:rsidRPr="00C1265B" w:rsidRDefault="00C1265B" w:rsidP="00C1265B">
            <w:pPr>
              <w:pStyle w:val="TableParagraph"/>
              <w:kinsoku w:val="0"/>
              <w:overflowPunct w:val="0"/>
              <w:ind w:left="52"/>
              <w:jc w:val="center"/>
              <w:rPr>
                <w:rFonts w:ascii="Times New Roman" w:hAnsi="Times New Roman" w:cs="Times New Roman"/>
                <w:spacing w:val="-1"/>
              </w:rPr>
            </w:pPr>
            <w:r w:rsidRPr="00C1265B">
              <w:rPr>
                <w:rFonts w:ascii="Times New Roman" w:hAnsi="Times New Roman" w:cs="Times New Roman"/>
                <w:spacing w:val="-1"/>
              </w:rPr>
              <w:t>КНС-4</w:t>
            </w:r>
          </w:p>
        </w:tc>
        <w:tc>
          <w:tcPr>
            <w:tcW w:w="48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C1265B" w:rsidRPr="008F7599" w:rsidRDefault="00C1265B" w:rsidP="00C1265B">
            <w:pPr>
              <w:pStyle w:val="TableParagraph"/>
              <w:kinsoku w:val="0"/>
              <w:overflowPunct w:val="0"/>
              <w:spacing w:before="19"/>
              <w:ind w:left="-2"/>
              <w:jc w:val="center"/>
              <w:rPr>
                <w:rFonts w:ascii="Times New Roman" w:hAnsi="Times New Roman" w:cs="Times New Roman"/>
                <w:spacing w:val="-1"/>
              </w:rPr>
            </w:pPr>
            <w:r w:rsidRPr="008F7599">
              <w:rPr>
                <w:rFonts w:ascii="Times New Roman" w:hAnsi="Times New Roman" w:cs="Times New Roman"/>
                <w:szCs w:val="24"/>
              </w:rPr>
              <w:t>Показатель</w:t>
            </w:r>
          </w:p>
        </w:tc>
      </w:tr>
      <w:tr w:rsidR="00C1265B" w:rsidRPr="00C1265B" w:rsidTr="00C1265B">
        <w:trPr>
          <w:trHeight w:hRule="exact" w:val="305"/>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rPr>
            </w:pPr>
            <w:r w:rsidRPr="00C1265B">
              <w:rPr>
                <w:rFonts w:ascii="Times New Roman" w:hAnsi="Times New Roman" w:cs="Times New Roman"/>
                <w:spacing w:val="-1"/>
              </w:rPr>
              <w:t>местоположение</w:t>
            </w:r>
            <w:r w:rsidRPr="00C1265B">
              <w:rPr>
                <w:rFonts w:ascii="Times New Roman" w:hAnsi="Times New Roman" w:cs="Times New Roman"/>
                <w:spacing w:val="-4"/>
              </w:rPr>
              <w:t xml:space="preserve"> </w:t>
            </w:r>
            <w:r w:rsidRPr="00C1265B">
              <w:rPr>
                <w:rFonts w:ascii="Times New Roman" w:hAnsi="Times New Roman" w:cs="Times New Roman"/>
              </w:rPr>
              <w:t>КНС-4</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rPr>
            </w:pPr>
            <w:proofErr w:type="gramStart"/>
            <w:r w:rsidRPr="00C1265B">
              <w:rPr>
                <w:rFonts w:ascii="Times New Roman" w:hAnsi="Times New Roman" w:cs="Times New Roman"/>
                <w:spacing w:val="-2"/>
              </w:rPr>
              <w:t>ул</w:t>
            </w:r>
            <w:proofErr w:type="gramEnd"/>
            <w:r w:rsidRPr="00C1265B">
              <w:rPr>
                <w:rFonts w:ascii="Times New Roman" w:hAnsi="Times New Roman" w:cs="Times New Roman"/>
                <w:spacing w:val="-2"/>
              </w:rPr>
              <w:t>.</w:t>
            </w:r>
            <w:r w:rsidRPr="00C1265B">
              <w:rPr>
                <w:rFonts w:ascii="Times New Roman" w:hAnsi="Times New Roman" w:cs="Times New Roman"/>
                <w:spacing w:val="4"/>
              </w:rPr>
              <w:t xml:space="preserve"> </w:t>
            </w:r>
            <w:r w:rsidRPr="00C1265B">
              <w:rPr>
                <w:rFonts w:ascii="Times New Roman" w:hAnsi="Times New Roman" w:cs="Times New Roman"/>
              </w:rPr>
              <w:t>Королева</w:t>
            </w:r>
            <w:r w:rsidRPr="00C1265B">
              <w:rPr>
                <w:rFonts w:ascii="Times New Roman" w:hAnsi="Times New Roman" w:cs="Times New Roman"/>
                <w:spacing w:val="1"/>
              </w:rPr>
              <w:t xml:space="preserve"> </w:t>
            </w:r>
            <w:r w:rsidRPr="00C1265B">
              <w:rPr>
                <w:rFonts w:ascii="Times New Roman" w:hAnsi="Times New Roman" w:cs="Times New Roman"/>
              </w:rPr>
              <w:t>29а</w:t>
            </w:r>
          </w:p>
        </w:tc>
      </w:tr>
      <w:tr w:rsidR="00C1265B" w:rsidRPr="00C1265B" w:rsidTr="00C1265B">
        <w:trPr>
          <w:trHeight w:hRule="exact" w:val="344"/>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spacing w:val="-1"/>
              </w:rPr>
            </w:pPr>
            <w:r w:rsidRPr="00C1265B">
              <w:rPr>
                <w:rFonts w:ascii="Times New Roman" w:hAnsi="Times New Roman" w:cs="Times New Roman"/>
                <w:spacing w:val="-1"/>
              </w:rPr>
              <w:t>установленная мощность</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spacing w:val="-2"/>
              </w:rPr>
            </w:pPr>
            <w:r w:rsidRPr="00C1265B">
              <w:rPr>
                <w:rFonts w:ascii="Times New Roman" w:hAnsi="Times New Roman" w:cs="Times New Roman"/>
                <w:spacing w:val="-2"/>
              </w:rPr>
              <w:t>0</w:t>
            </w:r>
            <w:proofErr w:type="gramStart"/>
            <w:r w:rsidRPr="00C1265B">
              <w:rPr>
                <w:rFonts w:ascii="Times New Roman" w:hAnsi="Times New Roman" w:cs="Times New Roman"/>
                <w:spacing w:val="-2"/>
              </w:rPr>
              <w:t>,3</w:t>
            </w:r>
            <w:proofErr w:type="gramEnd"/>
            <w:r w:rsidRPr="00C1265B">
              <w:rPr>
                <w:rFonts w:ascii="Times New Roman" w:hAnsi="Times New Roman" w:cs="Times New Roman"/>
                <w:spacing w:val="-2"/>
              </w:rPr>
              <w:t xml:space="preserve"> тыс.м3/сут.</w:t>
            </w:r>
          </w:p>
        </w:tc>
      </w:tr>
      <w:tr w:rsidR="00C1265B" w:rsidRPr="00C1265B" w:rsidTr="00C1265B">
        <w:trPr>
          <w:trHeight w:hRule="exact" w:val="350"/>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spacing w:val="-1"/>
              </w:rPr>
            </w:pPr>
            <w:r w:rsidRPr="00C1265B">
              <w:rPr>
                <w:rFonts w:ascii="Times New Roman" w:hAnsi="Times New Roman" w:cs="Times New Roman"/>
                <w:spacing w:val="-1"/>
              </w:rPr>
              <w:t>фактическая мощность</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spacing w:val="-2"/>
              </w:rPr>
            </w:pPr>
            <w:r w:rsidRPr="00C1265B">
              <w:rPr>
                <w:rFonts w:ascii="Times New Roman" w:hAnsi="Times New Roman" w:cs="Times New Roman"/>
                <w:spacing w:val="-2"/>
              </w:rPr>
              <w:t>0</w:t>
            </w:r>
            <w:proofErr w:type="gramStart"/>
            <w:r w:rsidRPr="00C1265B">
              <w:rPr>
                <w:rFonts w:ascii="Times New Roman" w:hAnsi="Times New Roman" w:cs="Times New Roman"/>
                <w:spacing w:val="-2"/>
              </w:rPr>
              <w:t>,15</w:t>
            </w:r>
            <w:proofErr w:type="gramEnd"/>
            <w:r w:rsidRPr="00C1265B">
              <w:rPr>
                <w:rFonts w:ascii="Times New Roman" w:hAnsi="Times New Roman" w:cs="Times New Roman"/>
                <w:spacing w:val="-2"/>
              </w:rPr>
              <w:t xml:space="preserve"> тыс.м3/сут.</w:t>
            </w:r>
          </w:p>
        </w:tc>
      </w:tr>
      <w:tr w:rsidR="00C1265B" w:rsidRPr="00C1265B" w:rsidTr="00C1265B">
        <w:trPr>
          <w:trHeight w:hRule="exact" w:val="350"/>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spacing w:val="-1"/>
              </w:rPr>
            </w:pPr>
            <w:r w:rsidRPr="00C1265B">
              <w:rPr>
                <w:rFonts w:ascii="Times New Roman" w:hAnsi="Times New Roman" w:cs="Times New Roman"/>
                <w:spacing w:val="-1"/>
              </w:rPr>
              <w:t>год ввода в эксплуатацию</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spacing w:val="-2"/>
              </w:rPr>
            </w:pPr>
            <w:r w:rsidRPr="00C1265B">
              <w:rPr>
                <w:rFonts w:ascii="Times New Roman" w:hAnsi="Times New Roman" w:cs="Times New Roman"/>
                <w:spacing w:val="-2"/>
              </w:rPr>
              <w:t>1986г.</w:t>
            </w:r>
          </w:p>
        </w:tc>
      </w:tr>
      <w:tr w:rsidR="00C1265B" w:rsidRPr="00C1265B" w:rsidTr="00C1265B">
        <w:trPr>
          <w:trHeight w:hRule="exact" w:val="350"/>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spacing w:val="-1"/>
              </w:rPr>
            </w:pPr>
            <w:r w:rsidRPr="00C1265B">
              <w:rPr>
                <w:rFonts w:ascii="Times New Roman" w:hAnsi="Times New Roman" w:cs="Times New Roman"/>
                <w:spacing w:val="-1"/>
              </w:rPr>
              <w:t>износ объекта</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spacing w:val="-2"/>
              </w:rPr>
            </w:pPr>
            <w:r w:rsidRPr="00C1265B">
              <w:rPr>
                <w:rFonts w:ascii="Times New Roman" w:hAnsi="Times New Roman" w:cs="Times New Roman"/>
                <w:spacing w:val="-2"/>
              </w:rPr>
              <w:t>70%</w:t>
            </w:r>
          </w:p>
        </w:tc>
      </w:tr>
      <w:tr w:rsidR="00C1265B" w:rsidRPr="00C1265B" w:rsidTr="00C1265B">
        <w:trPr>
          <w:trHeight w:hRule="exact" w:val="350"/>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spacing w:val="-1"/>
              </w:rPr>
            </w:pPr>
            <w:r w:rsidRPr="00C1265B">
              <w:rPr>
                <w:rFonts w:ascii="Times New Roman" w:hAnsi="Times New Roman" w:cs="Times New Roman"/>
                <w:spacing w:val="-1"/>
              </w:rPr>
              <w:t>Бокс над КНС</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spacing w:val="-2"/>
              </w:rPr>
            </w:pPr>
            <w:r w:rsidRPr="00C1265B">
              <w:rPr>
                <w:rFonts w:ascii="Times New Roman" w:hAnsi="Times New Roman" w:cs="Times New Roman"/>
                <w:spacing w:val="-2"/>
              </w:rPr>
              <w:t>Кирпичное здание</w:t>
            </w:r>
          </w:p>
        </w:tc>
      </w:tr>
      <w:tr w:rsidR="00C1265B" w:rsidRPr="00C1265B" w:rsidTr="00C1265B">
        <w:trPr>
          <w:trHeight w:hRule="exact" w:val="577"/>
          <w:jc w:val="center"/>
        </w:trPr>
        <w:tc>
          <w:tcPr>
            <w:tcW w:w="4309"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2"/>
              <w:rPr>
                <w:rFonts w:ascii="Times New Roman" w:hAnsi="Times New Roman" w:cs="Times New Roman"/>
                <w:spacing w:val="-1"/>
                <w:lang w:val="ru-RU"/>
              </w:rPr>
            </w:pPr>
            <w:r w:rsidRPr="00C1265B">
              <w:rPr>
                <w:rFonts w:ascii="Times New Roman" w:hAnsi="Times New Roman" w:cs="Times New Roman"/>
                <w:spacing w:val="-1"/>
                <w:lang w:val="ru-RU"/>
              </w:rPr>
              <w:t>марка насосов, установленных в КНС</w:t>
            </w:r>
          </w:p>
        </w:tc>
        <w:tc>
          <w:tcPr>
            <w:tcW w:w="4820" w:type="dxa"/>
            <w:tcBorders>
              <w:top w:val="single" w:sz="8" w:space="0" w:color="000000"/>
              <w:left w:val="single" w:sz="8" w:space="0" w:color="000000"/>
              <w:bottom w:val="single" w:sz="8" w:space="0" w:color="000000"/>
              <w:right w:val="single" w:sz="8" w:space="0" w:color="000000"/>
            </w:tcBorders>
            <w:vAlign w:val="center"/>
          </w:tcPr>
          <w:p w:rsidR="00C1265B" w:rsidRPr="00C1265B" w:rsidRDefault="00C1265B" w:rsidP="00C1265B">
            <w:pPr>
              <w:pStyle w:val="TableParagraph"/>
              <w:kinsoku w:val="0"/>
              <w:overflowPunct w:val="0"/>
              <w:spacing w:before="10"/>
              <w:ind w:left="54"/>
              <w:rPr>
                <w:rFonts w:ascii="Times New Roman" w:hAnsi="Times New Roman" w:cs="Times New Roman"/>
                <w:spacing w:val="-2"/>
                <w:lang w:val="ru-RU"/>
              </w:rPr>
            </w:pPr>
            <w:r w:rsidRPr="00C1265B">
              <w:rPr>
                <w:rFonts w:ascii="Times New Roman" w:hAnsi="Times New Roman" w:cs="Times New Roman"/>
                <w:spacing w:val="-2"/>
                <w:lang w:val="ru-RU"/>
              </w:rPr>
              <w:t xml:space="preserve">Насос </w:t>
            </w:r>
            <w:r w:rsidRPr="00C1265B">
              <w:rPr>
                <w:rFonts w:ascii="Times New Roman" w:hAnsi="Times New Roman" w:cs="Times New Roman"/>
                <w:spacing w:val="-2"/>
              </w:rPr>
              <w:t>FEKAMAX</w:t>
            </w:r>
            <w:r w:rsidRPr="00C1265B">
              <w:rPr>
                <w:rFonts w:ascii="Times New Roman" w:hAnsi="Times New Roman" w:cs="Times New Roman"/>
                <w:spacing w:val="-2"/>
                <w:lang w:val="ru-RU"/>
              </w:rPr>
              <w:t>100</w:t>
            </w:r>
            <w:r w:rsidRPr="00C1265B">
              <w:rPr>
                <w:rFonts w:ascii="Times New Roman" w:hAnsi="Times New Roman" w:cs="Times New Roman"/>
                <w:spacing w:val="-2"/>
              </w:rPr>
              <w:t>C</w:t>
            </w:r>
            <w:r w:rsidRPr="00C1265B">
              <w:rPr>
                <w:rFonts w:ascii="Times New Roman" w:hAnsi="Times New Roman" w:cs="Times New Roman"/>
                <w:spacing w:val="-2"/>
                <w:lang w:val="ru-RU"/>
              </w:rPr>
              <w:t xml:space="preserve">4 -2,2 кВт, </w:t>
            </w:r>
            <w:r w:rsidRPr="00C1265B">
              <w:rPr>
                <w:rFonts w:ascii="Times New Roman" w:hAnsi="Times New Roman" w:cs="Times New Roman"/>
                <w:spacing w:val="-2"/>
              </w:rPr>
              <w:t>Q</w:t>
            </w:r>
            <w:r w:rsidRPr="00C1265B">
              <w:rPr>
                <w:rFonts w:ascii="Times New Roman" w:hAnsi="Times New Roman" w:cs="Times New Roman"/>
                <w:spacing w:val="-2"/>
                <w:lang w:val="ru-RU"/>
              </w:rPr>
              <w:t xml:space="preserve"> – 12 м3/ч, Р – 2 кгс/см2</w:t>
            </w:r>
          </w:p>
        </w:tc>
      </w:tr>
    </w:tbl>
    <w:p w:rsidR="008F7599" w:rsidRPr="008B3CC2" w:rsidRDefault="008F7599" w:rsidP="008F7599">
      <w:pPr>
        <w:rPr>
          <w:rFonts w:cs="Times New Roman"/>
          <w:szCs w:val="24"/>
        </w:rPr>
      </w:pPr>
    </w:p>
    <w:p w:rsidR="008F7599" w:rsidRPr="00E768E7" w:rsidRDefault="008F7599" w:rsidP="008F7599">
      <w:pPr>
        <w:spacing w:after="0"/>
        <w:ind w:firstLine="851"/>
        <w:rPr>
          <w:rFonts w:cs="Times New Roman"/>
          <w:b/>
          <w:szCs w:val="24"/>
        </w:rPr>
      </w:pPr>
      <w:r w:rsidRPr="00E768E7">
        <w:rPr>
          <w:rFonts w:cs="Times New Roman"/>
          <w:b/>
          <w:szCs w:val="24"/>
        </w:rPr>
        <w:t>КНС-5</w:t>
      </w:r>
    </w:p>
    <w:p w:rsidR="008F7599" w:rsidRPr="008B3CC2" w:rsidRDefault="008F7599" w:rsidP="00C1265B">
      <w:pPr>
        <w:pStyle w:val="af1"/>
        <w:kinsoku w:val="0"/>
        <w:overflowPunct w:val="0"/>
        <w:spacing w:after="0" w:line="322" w:lineRule="exact"/>
        <w:ind w:firstLine="709"/>
        <w:rPr>
          <w:rFonts w:eastAsia="Calibri"/>
          <w:szCs w:val="24"/>
        </w:rPr>
      </w:pPr>
      <w:r w:rsidRPr="008B3CC2">
        <w:rPr>
          <w:rFonts w:eastAsia="Calibri"/>
          <w:szCs w:val="24"/>
        </w:rPr>
        <w:t>Канализационная насосная станция КНС-5, введенная в эксплуатацию в 2018 году, расположена в микрорайоне ул. Фрунзе №145.</w:t>
      </w:r>
    </w:p>
    <w:p w:rsidR="008F7599" w:rsidRPr="008B3CC2" w:rsidRDefault="008F7599" w:rsidP="00C1265B">
      <w:pPr>
        <w:pStyle w:val="af1"/>
        <w:kinsoku w:val="0"/>
        <w:overflowPunct w:val="0"/>
        <w:spacing w:after="0" w:line="239" w:lineRule="auto"/>
        <w:ind w:firstLine="709"/>
        <w:rPr>
          <w:rFonts w:eastAsia="Calibri"/>
          <w:szCs w:val="24"/>
        </w:rPr>
      </w:pPr>
      <w:r w:rsidRPr="008B3CC2">
        <w:rPr>
          <w:rFonts w:eastAsia="Calibri"/>
          <w:szCs w:val="24"/>
        </w:rPr>
        <w:lastRenderedPageBreak/>
        <w:t>Сточные воды на КНС-5 поступают по самотечным коллекторам от малоэтажной застройки жилых домов, расположенных в микрорайонах ПМК 17, а также от КНС-1. Сточные воды посредством насосов КНС-5 по напорным коллекторам 2xd125 через колодец гашения поступают на очистные сооружения</w:t>
      </w:r>
    </w:p>
    <w:p w:rsidR="008F7599" w:rsidRPr="008B3CC2" w:rsidRDefault="008F7599" w:rsidP="00C1265B">
      <w:pPr>
        <w:pStyle w:val="af1"/>
        <w:kinsoku w:val="0"/>
        <w:overflowPunct w:val="0"/>
        <w:spacing w:after="0"/>
        <w:ind w:firstLine="709"/>
        <w:rPr>
          <w:rFonts w:eastAsia="Calibri"/>
          <w:szCs w:val="24"/>
        </w:rPr>
      </w:pPr>
      <w:r w:rsidRPr="008B3CC2">
        <w:rPr>
          <w:rFonts w:eastAsia="Calibri"/>
          <w:szCs w:val="24"/>
        </w:rPr>
        <w:t>КНС-5. работает в автоматизированном режиме, в ней установлена насосная станция «Адмирал-4107-2КПН» с двумя насосами KSB KRTF 80- 215/112UEG-S 25 м3/ч 11кВт. Один насос в работе с периодическим отключением, один насос в резерве.</w:t>
      </w:r>
    </w:p>
    <w:p w:rsidR="008F7599" w:rsidRDefault="008F7599" w:rsidP="00C1265B">
      <w:pPr>
        <w:pStyle w:val="af1"/>
        <w:kinsoku w:val="0"/>
        <w:overflowPunct w:val="0"/>
        <w:spacing w:after="0"/>
        <w:ind w:firstLine="709"/>
        <w:rPr>
          <w:rFonts w:eastAsia="Calibri"/>
          <w:szCs w:val="24"/>
        </w:rPr>
      </w:pPr>
      <w:r w:rsidRPr="008B3CC2">
        <w:rPr>
          <w:rFonts w:eastAsia="Calibri"/>
          <w:szCs w:val="24"/>
        </w:rPr>
        <w:t>На данный момент КНС-5 не требует реконструкции, имеющиеся мощности используются на полную загрузку, могут обеспечить бесперебойное, качественное водоотведение от жилого района, но резерва подключения дополнительных объемов водоотведения нет.</w:t>
      </w:r>
    </w:p>
    <w:p w:rsidR="00C1265B" w:rsidRPr="008B3CC2" w:rsidRDefault="00C1265B" w:rsidP="00C1265B">
      <w:pPr>
        <w:pStyle w:val="af1"/>
        <w:kinsoku w:val="0"/>
        <w:overflowPunct w:val="0"/>
        <w:spacing w:after="0"/>
        <w:ind w:firstLine="851"/>
        <w:rPr>
          <w:rFonts w:eastAsia="Calibri"/>
          <w:szCs w:val="24"/>
        </w:rPr>
      </w:pPr>
    </w:p>
    <w:p w:rsidR="00C1265B" w:rsidRPr="008F7599" w:rsidRDefault="00C1265B" w:rsidP="00C1265B">
      <w:pPr>
        <w:pStyle w:val="af1"/>
        <w:kinsoku w:val="0"/>
        <w:overflowPunct w:val="0"/>
        <w:spacing w:after="0"/>
        <w:jc w:val="left"/>
        <w:rPr>
          <w:b/>
        </w:rPr>
      </w:pPr>
      <w:r w:rsidRPr="008F7599">
        <w:rPr>
          <w:b/>
          <w:spacing w:val="-1"/>
        </w:rPr>
        <w:t>Таблица</w:t>
      </w:r>
      <w:r w:rsidRPr="008F7599">
        <w:rPr>
          <w:b/>
          <w:spacing w:val="-6"/>
        </w:rPr>
        <w:t xml:space="preserve"> </w:t>
      </w:r>
      <w:r>
        <w:rPr>
          <w:b/>
        </w:rPr>
        <w:t>2.5.6</w:t>
      </w:r>
      <w:r w:rsidRPr="008F7599">
        <w:rPr>
          <w:b/>
        </w:rPr>
        <w:t xml:space="preserve"> -</w:t>
      </w:r>
      <w:r w:rsidRPr="008F7599">
        <w:rPr>
          <w:b/>
          <w:spacing w:val="-7"/>
        </w:rPr>
        <w:t xml:space="preserve"> </w:t>
      </w:r>
      <w:r w:rsidRPr="008F7599">
        <w:rPr>
          <w:rFonts w:eastAsia="Calibri"/>
          <w:b/>
          <w:szCs w:val="24"/>
        </w:rPr>
        <w:t xml:space="preserve">Перечень основного оборудования </w:t>
      </w:r>
      <w:r>
        <w:rPr>
          <w:rFonts w:eastAsia="Calibri"/>
          <w:b/>
          <w:szCs w:val="24"/>
        </w:rPr>
        <w:t>КНС-5</w:t>
      </w:r>
    </w:p>
    <w:tbl>
      <w:tblPr>
        <w:tblW w:w="0" w:type="auto"/>
        <w:jc w:val="center"/>
        <w:tblLayout w:type="fixed"/>
        <w:tblCellMar>
          <w:left w:w="0" w:type="dxa"/>
          <w:right w:w="0" w:type="dxa"/>
        </w:tblCellMar>
        <w:tblLook w:val="0000" w:firstRow="0" w:lastRow="0" w:firstColumn="0" w:lastColumn="0" w:noHBand="0" w:noVBand="0"/>
      </w:tblPr>
      <w:tblGrid>
        <w:gridCol w:w="4764"/>
        <w:gridCol w:w="4562"/>
      </w:tblGrid>
      <w:tr w:rsidR="008F7599" w:rsidRPr="00C1265B" w:rsidTr="00C1265B">
        <w:trPr>
          <w:trHeight w:hRule="exact" w:val="370"/>
          <w:jc w:val="center"/>
        </w:trPr>
        <w:tc>
          <w:tcPr>
            <w:tcW w:w="4764"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8F7599" w:rsidRPr="00C1265B" w:rsidRDefault="008F7599" w:rsidP="00CC57F7">
            <w:pPr>
              <w:pStyle w:val="TableParagraph"/>
              <w:kinsoku w:val="0"/>
              <w:overflowPunct w:val="0"/>
              <w:spacing w:before="72"/>
              <w:ind w:left="119"/>
              <w:jc w:val="center"/>
              <w:rPr>
                <w:rFonts w:ascii="Times New Roman" w:hAnsi="Times New Roman" w:cs="Times New Roman"/>
                <w:spacing w:val="-1"/>
              </w:rPr>
            </w:pPr>
            <w:r w:rsidRPr="00C1265B">
              <w:rPr>
                <w:rFonts w:ascii="Times New Roman" w:hAnsi="Times New Roman" w:cs="Times New Roman"/>
                <w:spacing w:val="-1"/>
              </w:rPr>
              <w:t>КНС-5</w:t>
            </w:r>
          </w:p>
        </w:tc>
        <w:tc>
          <w:tcPr>
            <w:tcW w:w="4562" w:type="dxa"/>
            <w:tcBorders>
              <w:top w:val="single" w:sz="8" w:space="0" w:color="000000"/>
              <w:left w:val="single" w:sz="8" w:space="0" w:color="000000"/>
              <w:bottom w:val="single" w:sz="4" w:space="0" w:color="000000"/>
              <w:right w:val="single" w:sz="8" w:space="0" w:color="000000"/>
            </w:tcBorders>
            <w:shd w:val="clear" w:color="auto" w:fill="F2F2F2" w:themeFill="background1" w:themeFillShade="F2"/>
            <w:vAlign w:val="center"/>
          </w:tcPr>
          <w:p w:rsidR="008F7599" w:rsidRPr="00C1265B" w:rsidRDefault="008F7599" w:rsidP="00CC57F7">
            <w:pPr>
              <w:pStyle w:val="TableParagraph"/>
              <w:kinsoku w:val="0"/>
              <w:overflowPunct w:val="0"/>
              <w:spacing w:before="72"/>
              <w:ind w:left="90"/>
              <w:jc w:val="center"/>
              <w:rPr>
                <w:rFonts w:ascii="Times New Roman" w:hAnsi="Times New Roman" w:cs="Times New Roman"/>
                <w:spacing w:val="-1"/>
              </w:rPr>
            </w:pPr>
          </w:p>
        </w:tc>
      </w:tr>
      <w:tr w:rsidR="008F7599" w:rsidRPr="00C1265B" w:rsidTr="00C1265B">
        <w:trPr>
          <w:trHeight w:hRule="exact" w:val="370"/>
          <w:jc w:val="center"/>
        </w:trPr>
        <w:tc>
          <w:tcPr>
            <w:tcW w:w="4764" w:type="dxa"/>
            <w:tcBorders>
              <w:top w:val="single" w:sz="8"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72"/>
              <w:ind w:left="119"/>
              <w:rPr>
                <w:rFonts w:ascii="Times New Roman" w:hAnsi="Times New Roman" w:cs="Times New Roman"/>
              </w:rPr>
            </w:pPr>
            <w:r w:rsidRPr="00C1265B">
              <w:rPr>
                <w:rFonts w:ascii="Times New Roman" w:hAnsi="Times New Roman" w:cs="Times New Roman"/>
                <w:spacing w:val="-1"/>
              </w:rPr>
              <w:t>местоположение</w:t>
            </w:r>
            <w:r w:rsidRPr="00C1265B">
              <w:rPr>
                <w:rFonts w:ascii="Times New Roman" w:hAnsi="Times New Roman" w:cs="Times New Roman"/>
                <w:spacing w:val="-4"/>
              </w:rPr>
              <w:t xml:space="preserve"> </w:t>
            </w:r>
            <w:r w:rsidRPr="00C1265B">
              <w:rPr>
                <w:rFonts w:ascii="Times New Roman" w:hAnsi="Times New Roman" w:cs="Times New Roman"/>
                <w:spacing w:val="-1"/>
              </w:rPr>
              <w:t>КНС-5</w:t>
            </w:r>
          </w:p>
        </w:tc>
        <w:tc>
          <w:tcPr>
            <w:tcW w:w="4562" w:type="dxa"/>
            <w:tcBorders>
              <w:top w:val="single" w:sz="8"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72"/>
              <w:ind w:left="90"/>
              <w:rPr>
                <w:rFonts w:ascii="Times New Roman" w:hAnsi="Times New Roman" w:cs="Times New Roman"/>
              </w:rPr>
            </w:pPr>
            <w:r w:rsidRPr="00C1265B">
              <w:rPr>
                <w:rFonts w:ascii="Times New Roman" w:hAnsi="Times New Roman" w:cs="Times New Roman"/>
                <w:spacing w:val="-1"/>
              </w:rPr>
              <w:t>ул.Фрунзе</w:t>
            </w:r>
            <w:r w:rsidRPr="00C1265B">
              <w:rPr>
                <w:rFonts w:ascii="Times New Roman" w:hAnsi="Times New Roman" w:cs="Times New Roman"/>
                <w:spacing w:val="1"/>
              </w:rPr>
              <w:t xml:space="preserve"> </w:t>
            </w:r>
            <w:r w:rsidRPr="00C1265B">
              <w:rPr>
                <w:rFonts w:ascii="Times New Roman" w:hAnsi="Times New Roman" w:cs="Times New Roman"/>
              </w:rPr>
              <w:t>145</w:t>
            </w:r>
          </w:p>
        </w:tc>
      </w:tr>
      <w:tr w:rsidR="008F7599" w:rsidRPr="00C1265B" w:rsidTr="00C1265B">
        <w:trPr>
          <w:trHeight w:hRule="exact" w:val="346"/>
          <w:jc w:val="center"/>
        </w:trPr>
        <w:tc>
          <w:tcPr>
            <w:tcW w:w="4764"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48"/>
              <w:ind w:left="119"/>
              <w:rPr>
                <w:rFonts w:ascii="Times New Roman" w:hAnsi="Times New Roman" w:cs="Times New Roman"/>
              </w:rPr>
            </w:pPr>
            <w:r w:rsidRPr="00C1265B">
              <w:rPr>
                <w:rFonts w:ascii="Times New Roman" w:hAnsi="Times New Roman" w:cs="Times New Roman"/>
                <w:spacing w:val="-1"/>
              </w:rPr>
              <w:t>установленная</w:t>
            </w:r>
            <w:r w:rsidRPr="00C1265B">
              <w:rPr>
                <w:rFonts w:ascii="Times New Roman" w:hAnsi="Times New Roman" w:cs="Times New Roman"/>
                <w:spacing w:val="2"/>
              </w:rPr>
              <w:t xml:space="preserve"> </w:t>
            </w:r>
            <w:r w:rsidRPr="00C1265B">
              <w:rPr>
                <w:rFonts w:ascii="Times New Roman" w:hAnsi="Times New Roman" w:cs="Times New Roman"/>
                <w:spacing w:val="-1"/>
              </w:rPr>
              <w:t>мощность</w:t>
            </w:r>
          </w:p>
        </w:tc>
        <w:tc>
          <w:tcPr>
            <w:tcW w:w="4562"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48"/>
              <w:ind w:left="90"/>
              <w:rPr>
                <w:rFonts w:ascii="Times New Roman" w:hAnsi="Times New Roman" w:cs="Times New Roman"/>
              </w:rPr>
            </w:pPr>
            <w:r w:rsidRPr="00C1265B">
              <w:rPr>
                <w:rFonts w:ascii="Times New Roman" w:hAnsi="Times New Roman" w:cs="Times New Roman"/>
              </w:rPr>
              <w:t>1</w:t>
            </w:r>
            <w:proofErr w:type="gramStart"/>
            <w:r w:rsidRPr="00C1265B">
              <w:rPr>
                <w:rFonts w:ascii="Times New Roman" w:hAnsi="Times New Roman" w:cs="Times New Roman"/>
              </w:rPr>
              <w:t>,2</w:t>
            </w:r>
            <w:proofErr w:type="gramEnd"/>
            <w:r w:rsidRPr="00C1265B">
              <w:rPr>
                <w:rFonts w:ascii="Times New Roman" w:hAnsi="Times New Roman" w:cs="Times New Roman"/>
                <w:spacing w:val="2"/>
              </w:rPr>
              <w:t xml:space="preserve"> </w:t>
            </w:r>
            <w:r w:rsidRPr="00C1265B">
              <w:rPr>
                <w:rFonts w:ascii="Times New Roman" w:hAnsi="Times New Roman" w:cs="Times New Roman"/>
                <w:spacing w:val="-2"/>
              </w:rPr>
              <w:t>тыс.м3/сут.</w:t>
            </w:r>
          </w:p>
        </w:tc>
      </w:tr>
      <w:tr w:rsidR="008F7599" w:rsidRPr="00C1265B" w:rsidTr="00C1265B">
        <w:trPr>
          <w:trHeight w:hRule="exact" w:val="346"/>
          <w:jc w:val="center"/>
        </w:trPr>
        <w:tc>
          <w:tcPr>
            <w:tcW w:w="4764"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53"/>
              <w:ind w:left="119"/>
              <w:rPr>
                <w:rFonts w:ascii="Times New Roman" w:hAnsi="Times New Roman" w:cs="Times New Roman"/>
              </w:rPr>
            </w:pPr>
            <w:r w:rsidRPr="00C1265B">
              <w:rPr>
                <w:rFonts w:ascii="Times New Roman" w:hAnsi="Times New Roman" w:cs="Times New Roman"/>
                <w:spacing w:val="-1"/>
              </w:rPr>
              <w:t>фактическая</w:t>
            </w:r>
            <w:r w:rsidRPr="00C1265B">
              <w:rPr>
                <w:rFonts w:ascii="Times New Roman" w:hAnsi="Times New Roman" w:cs="Times New Roman"/>
                <w:spacing w:val="2"/>
              </w:rPr>
              <w:t xml:space="preserve"> </w:t>
            </w:r>
            <w:r w:rsidRPr="00C1265B">
              <w:rPr>
                <w:rFonts w:ascii="Times New Roman" w:hAnsi="Times New Roman" w:cs="Times New Roman"/>
              </w:rPr>
              <w:t>мощность</w:t>
            </w:r>
          </w:p>
        </w:tc>
        <w:tc>
          <w:tcPr>
            <w:tcW w:w="4562"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53"/>
              <w:ind w:left="90"/>
              <w:rPr>
                <w:rFonts w:ascii="Times New Roman" w:hAnsi="Times New Roman" w:cs="Times New Roman"/>
              </w:rPr>
            </w:pPr>
            <w:r w:rsidRPr="00C1265B">
              <w:rPr>
                <w:rFonts w:ascii="Times New Roman" w:hAnsi="Times New Roman" w:cs="Times New Roman"/>
              </w:rPr>
              <w:t>1</w:t>
            </w:r>
            <w:proofErr w:type="gramStart"/>
            <w:r w:rsidRPr="00C1265B">
              <w:rPr>
                <w:rFonts w:ascii="Times New Roman" w:hAnsi="Times New Roman" w:cs="Times New Roman"/>
              </w:rPr>
              <w:t>,2</w:t>
            </w:r>
            <w:proofErr w:type="gramEnd"/>
            <w:r w:rsidRPr="00C1265B">
              <w:rPr>
                <w:rFonts w:ascii="Times New Roman" w:hAnsi="Times New Roman" w:cs="Times New Roman"/>
                <w:spacing w:val="2"/>
              </w:rPr>
              <w:t xml:space="preserve"> </w:t>
            </w:r>
            <w:r w:rsidRPr="00C1265B">
              <w:rPr>
                <w:rFonts w:ascii="Times New Roman" w:hAnsi="Times New Roman" w:cs="Times New Roman"/>
                <w:spacing w:val="-2"/>
              </w:rPr>
              <w:t>тыс.м3/сут.</w:t>
            </w:r>
          </w:p>
        </w:tc>
      </w:tr>
      <w:tr w:rsidR="008F7599" w:rsidRPr="00C1265B" w:rsidTr="00C1265B">
        <w:trPr>
          <w:trHeight w:hRule="exact" w:val="350"/>
          <w:jc w:val="center"/>
        </w:trPr>
        <w:tc>
          <w:tcPr>
            <w:tcW w:w="4764"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53"/>
              <w:ind w:left="119"/>
              <w:rPr>
                <w:rFonts w:ascii="Times New Roman" w:hAnsi="Times New Roman" w:cs="Times New Roman"/>
              </w:rPr>
            </w:pPr>
            <w:r w:rsidRPr="00C1265B">
              <w:rPr>
                <w:rFonts w:ascii="Times New Roman" w:hAnsi="Times New Roman" w:cs="Times New Roman"/>
                <w:spacing w:val="2"/>
              </w:rPr>
              <w:t>год</w:t>
            </w:r>
            <w:r w:rsidRPr="00C1265B">
              <w:rPr>
                <w:rFonts w:ascii="Times New Roman" w:hAnsi="Times New Roman" w:cs="Times New Roman"/>
                <w:spacing w:val="-5"/>
              </w:rPr>
              <w:t xml:space="preserve"> </w:t>
            </w:r>
            <w:r w:rsidRPr="00C1265B">
              <w:rPr>
                <w:rFonts w:ascii="Times New Roman" w:hAnsi="Times New Roman" w:cs="Times New Roman"/>
                <w:spacing w:val="-1"/>
              </w:rPr>
              <w:t>ввода</w:t>
            </w:r>
            <w:r w:rsidRPr="00C1265B">
              <w:rPr>
                <w:rFonts w:ascii="Times New Roman" w:hAnsi="Times New Roman" w:cs="Times New Roman"/>
                <w:spacing w:val="-4"/>
              </w:rPr>
              <w:t xml:space="preserve"> </w:t>
            </w:r>
            <w:r w:rsidRPr="00C1265B">
              <w:rPr>
                <w:rFonts w:ascii="Times New Roman" w:hAnsi="Times New Roman" w:cs="Times New Roman"/>
              </w:rPr>
              <w:t>в</w:t>
            </w:r>
            <w:r w:rsidRPr="00C1265B">
              <w:rPr>
                <w:rFonts w:ascii="Times New Roman" w:hAnsi="Times New Roman" w:cs="Times New Roman"/>
                <w:spacing w:val="3"/>
              </w:rPr>
              <w:t xml:space="preserve"> </w:t>
            </w:r>
            <w:r w:rsidRPr="00C1265B">
              <w:rPr>
                <w:rFonts w:ascii="Times New Roman" w:hAnsi="Times New Roman" w:cs="Times New Roman"/>
                <w:spacing w:val="-1"/>
              </w:rPr>
              <w:t>эксплуатацию</w:t>
            </w:r>
          </w:p>
        </w:tc>
        <w:tc>
          <w:tcPr>
            <w:tcW w:w="4562"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53"/>
              <w:ind w:left="90"/>
              <w:rPr>
                <w:rFonts w:ascii="Times New Roman" w:hAnsi="Times New Roman" w:cs="Times New Roman"/>
              </w:rPr>
            </w:pPr>
            <w:r w:rsidRPr="00C1265B">
              <w:rPr>
                <w:rFonts w:ascii="Times New Roman" w:hAnsi="Times New Roman" w:cs="Times New Roman"/>
              </w:rPr>
              <w:t>2018г.</w:t>
            </w:r>
          </w:p>
        </w:tc>
      </w:tr>
      <w:tr w:rsidR="008F7599" w:rsidRPr="00C1265B" w:rsidTr="00C1265B">
        <w:trPr>
          <w:trHeight w:hRule="exact" w:val="346"/>
          <w:jc w:val="center"/>
        </w:trPr>
        <w:tc>
          <w:tcPr>
            <w:tcW w:w="4764"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48"/>
              <w:ind w:left="119"/>
              <w:rPr>
                <w:rFonts w:ascii="Times New Roman" w:hAnsi="Times New Roman" w:cs="Times New Roman"/>
              </w:rPr>
            </w:pPr>
            <w:r w:rsidRPr="00C1265B">
              <w:rPr>
                <w:rFonts w:ascii="Times New Roman" w:hAnsi="Times New Roman" w:cs="Times New Roman"/>
              </w:rPr>
              <w:t>износ</w:t>
            </w:r>
            <w:r w:rsidRPr="00C1265B">
              <w:rPr>
                <w:rFonts w:ascii="Times New Roman" w:hAnsi="Times New Roman" w:cs="Times New Roman"/>
                <w:spacing w:val="-4"/>
              </w:rPr>
              <w:t xml:space="preserve"> </w:t>
            </w:r>
            <w:r w:rsidRPr="00C1265B">
              <w:rPr>
                <w:rFonts w:ascii="Times New Roman" w:hAnsi="Times New Roman" w:cs="Times New Roman"/>
                <w:spacing w:val="-1"/>
              </w:rPr>
              <w:t>объекта</w:t>
            </w:r>
          </w:p>
        </w:tc>
        <w:tc>
          <w:tcPr>
            <w:tcW w:w="4562"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48"/>
              <w:ind w:left="90"/>
              <w:rPr>
                <w:rFonts w:ascii="Times New Roman" w:hAnsi="Times New Roman" w:cs="Times New Roman"/>
              </w:rPr>
            </w:pPr>
            <w:r w:rsidRPr="00C1265B">
              <w:rPr>
                <w:rFonts w:ascii="Times New Roman" w:hAnsi="Times New Roman" w:cs="Times New Roman"/>
              </w:rPr>
              <w:t>5%</w:t>
            </w:r>
          </w:p>
        </w:tc>
      </w:tr>
      <w:tr w:rsidR="008F7599" w:rsidRPr="00C1265B" w:rsidTr="00C1265B">
        <w:trPr>
          <w:trHeight w:hRule="exact" w:val="562"/>
          <w:jc w:val="center"/>
        </w:trPr>
        <w:tc>
          <w:tcPr>
            <w:tcW w:w="4764"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ind w:left="119"/>
              <w:rPr>
                <w:rFonts w:ascii="Times New Roman" w:hAnsi="Times New Roman" w:cs="Times New Roman"/>
              </w:rPr>
            </w:pPr>
            <w:r w:rsidRPr="00C1265B">
              <w:rPr>
                <w:rFonts w:ascii="Times New Roman" w:hAnsi="Times New Roman" w:cs="Times New Roman"/>
                <w:spacing w:val="1"/>
              </w:rPr>
              <w:t>блок</w:t>
            </w:r>
            <w:r w:rsidRPr="00C1265B">
              <w:rPr>
                <w:rFonts w:ascii="Times New Roman" w:hAnsi="Times New Roman" w:cs="Times New Roman"/>
                <w:spacing w:val="-4"/>
              </w:rPr>
              <w:t xml:space="preserve"> </w:t>
            </w:r>
            <w:r w:rsidRPr="00C1265B">
              <w:rPr>
                <w:rFonts w:ascii="Times New Roman" w:hAnsi="Times New Roman" w:cs="Times New Roman"/>
              </w:rPr>
              <w:t>–</w:t>
            </w:r>
            <w:r w:rsidRPr="00C1265B">
              <w:rPr>
                <w:rFonts w:ascii="Times New Roman" w:hAnsi="Times New Roman" w:cs="Times New Roman"/>
                <w:spacing w:val="2"/>
              </w:rPr>
              <w:t xml:space="preserve"> </w:t>
            </w:r>
            <w:r w:rsidRPr="00C1265B">
              <w:rPr>
                <w:rFonts w:ascii="Times New Roman" w:hAnsi="Times New Roman" w:cs="Times New Roman"/>
                <w:spacing w:val="-2"/>
              </w:rPr>
              <w:t>бокс</w:t>
            </w:r>
            <w:r w:rsidRPr="00C1265B">
              <w:rPr>
                <w:rFonts w:ascii="Times New Roman" w:hAnsi="Times New Roman" w:cs="Times New Roman"/>
                <w:spacing w:val="1"/>
              </w:rPr>
              <w:t xml:space="preserve"> </w:t>
            </w:r>
            <w:r w:rsidRPr="00C1265B">
              <w:rPr>
                <w:rFonts w:ascii="Times New Roman" w:hAnsi="Times New Roman" w:cs="Times New Roman"/>
                <w:spacing w:val="-1"/>
              </w:rPr>
              <w:t>над</w:t>
            </w:r>
            <w:r w:rsidRPr="00C1265B">
              <w:rPr>
                <w:rFonts w:ascii="Times New Roman" w:hAnsi="Times New Roman" w:cs="Times New Roman"/>
              </w:rPr>
              <w:t xml:space="preserve"> </w:t>
            </w:r>
            <w:r w:rsidRPr="00C1265B">
              <w:rPr>
                <w:rFonts w:ascii="Times New Roman" w:hAnsi="Times New Roman" w:cs="Times New Roman"/>
                <w:spacing w:val="-1"/>
              </w:rPr>
              <w:t>КНС</w:t>
            </w:r>
          </w:p>
        </w:tc>
        <w:tc>
          <w:tcPr>
            <w:tcW w:w="4562"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line="237" w:lineRule="auto"/>
              <w:ind w:left="90" w:right="714"/>
              <w:rPr>
                <w:rFonts w:ascii="Times New Roman" w:hAnsi="Times New Roman" w:cs="Times New Roman"/>
                <w:lang w:val="ru-RU"/>
              </w:rPr>
            </w:pPr>
            <w:r w:rsidRPr="00C1265B">
              <w:rPr>
                <w:rFonts w:ascii="Times New Roman" w:hAnsi="Times New Roman" w:cs="Times New Roman"/>
                <w:spacing w:val="-1"/>
                <w:lang w:val="ru-RU"/>
              </w:rPr>
              <w:t>легкие</w:t>
            </w:r>
            <w:r w:rsidRPr="00C1265B">
              <w:rPr>
                <w:rFonts w:ascii="Times New Roman" w:hAnsi="Times New Roman" w:cs="Times New Roman"/>
                <w:spacing w:val="1"/>
                <w:lang w:val="ru-RU"/>
              </w:rPr>
              <w:t xml:space="preserve"> </w:t>
            </w:r>
            <w:r w:rsidRPr="00C1265B">
              <w:rPr>
                <w:rFonts w:ascii="Times New Roman" w:hAnsi="Times New Roman" w:cs="Times New Roman"/>
                <w:spacing w:val="-1"/>
                <w:lang w:val="ru-RU"/>
              </w:rPr>
              <w:t>металлические</w:t>
            </w:r>
            <w:r w:rsidRPr="00C1265B">
              <w:rPr>
                <w:rFonts w:ascii="Times New Roman" w:hAnsi="Times New Roman" w:cs="Times New Roman"/>
                <w:spacing w:val="1"/>
                <w:lang w:val="ru-RU"/>
              </w:rPr>
              <w:t xml:space="preserve"> </w:t>
            </w:r>
            <w:r w:rsidRPr="00C1265B">
              <w:rPr>
                <w:rFonts w:ascii="Times New Roman" w:hAnsi="Times New Roman" w:cs="Times New Roman"/>
                <w:spacing w:val="-2"/>
                <w:lang w:val="ru-RU"/>
              </w:rPr>
              <w:t>конструкции,</w:t>
            </w:r>
            <w:r w:rsidRPr="00C1265B">
              <w:rPr>
                <w:rFonts w:ascii="Times New Roman" w:hAnsi="Times New Roman" w:cs="Times New Roman"/>
                <w:spacing w:val="47"/>
                <w:lang w:val="ru-RU"/>
              </w:rPr>
              <w:t xml:space="preserve"> </w:t>
            </w:r>
            <w:r w:rsidRPr="00C1265B">
              <w:rPr>
                <w:rFonts w:ascii="Times New Roman" w:hAnsi="Times New Roman" w:cs="Times New Roman"/>
                <w:spacing w:val="-1"/>
                <w:lang w:val="ru-RU"/>
              </w:rPr>
              <w:t>панели</w:t>
            </w:r>
            <w:r w:rsidRPr="00C1265B">
              <w:rPr>
                <w:rFonts w:ascii="Times New Roman" w:hAnsi="Times New Roman" w:cs="Times New Roman"/>
                <w:spacing w:val="3"/>
                <w:lang w:val="ru-RU"/>
              </w:rPr>
              <w:t xml:space="preserve"> </w:t>
            </w:r>
            <w:r w:rsidRPr="00C1265B">
              <w:rPr>
                <w:rFonts w:ascii="Times New Roman" w:hAnsi="Times New Roman" w:cs="Times New Roman"/>
                <w:spacing w:val="-1"/>
                <w:lang w:val="ru-RU"/>
              </w:rPr>
              <w:t>типа</w:t>
            </w:r>
            <w:r w:rsidRPr="00C1265B">
              <w:rPr>
                <w:rFonts w:ascii="Times New Roman" w:hAnsi="Times New Roman" w:cs="Times New Roman"/>
                <w:spacing w:val="1"/>
                <w:lang w:val="ru-RU"/>
              </w:rPr>
              <w:t xml:space="preserve"> </w:t>
            </w:r>
            <w:r w:rsidRPr="00C1265B">
              <w:rPr>
                <w:rFonts w:ascii="Times New Roman" w:hAnsi="Times New Roman" w:cs="Times New Roman"/>
                <w:spacing w:val="-1"/>
                <w:lang w:val="ru-RU"/>
              </w:rPr>
              <w:t>сэндвич</w:t>
            </w:r>
          </w:p>
        </w:tc>
      </w:tr>
      <w:tr w:rsidR="008F7599" w:rsidRPr="0092036C" w:rsidTr="00C1265B">
        <w:trPr>
          <w:trHeight w:hRule="exact" w:val="346"/>
          <w:jc w:val="center"/>
        </w:trPr>
        <w:tc>
          <w:tcPr>
            <w:tcW w:w="4764"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C57F7">
            <w:pPr>
              <w:pStyle w:val="TableParagraph"/>
              <w:kinsoku w:val="0"/>
              <w:overflowPunct w:val="0"/>
              <w:spacing w:before="53"/>
              <w:ind w:left="119"/>
              <w:rPr>
                <w:rFonts w:ascii="Times New Roman" w:hAnsi="Times New Roman" w:cs="Times New Roman"/>
                <w:lang w:val="ru-RU"/>
              </w:rPr>
            </w:pPr>
            <w:r w:rsidRPr="00C1265B">
              <w:rPr>
                <w:rFonts w:ascii="Times New Roman" w:hAnsi="Times New Roman" w:cs="Times New Roman"/>
                <w:spacing w:val="-2"/>
                <w:lang w:val="ru-RU"/>
              </w:rPr>
              <w:t>марка</w:t>
            </w:r>
            <w:r w:rsidRPr="00C1265B">
              <w:rPr>
                <w:rFonts w:ascii="Times New Roman" w:hAnsi="Times New Roman" w:cs="Times New Roman"/>
                <w:spacing w:val="1"/>
                <w:lang w:val="ru-RU"/>
              </w:rPr>
              <w:t xml:space="preserve"> </w:t>
            </w:r>
            <w:r w:rsidRPr="00C1265B">
              <w:rPr>
                <w:rFonts w:ascii="Times New Roman" w:hAnsi="Times New Roman" w:cs="Times New Roman"/>
                <w:lang w:val="ru-RU"/>
              </w:rPr>
              <w:t>насосов,</w:t>
            </w:r>
            <w:r w:rsidRPr="00C1265B">
              <w:rPr>
                <w:rFonts w:ascii="Times New Roman" w:hAnsi="Times New Roman" w:cs="Times New Roman"/>
                <w:spacing w:val="4"/>
                <w:lang w:val="ru-RU"/>
              </w:rPr>
              <w:t xml:space="preserve"> </w:t>
            </w:r>
            <w:r w:rsidRPr="00C1265B">
              <w:rPr>
                <w:rFonts w:ascii="Times New Roman" w:hAnsi="Times New Roman" w:cs="Times New Roman"/>
                <w:spacing w:val="-1"/>
                <w:lang w:val="ru-RU"/>
              </w:rPr>
              <w:t>установленных</w:t>
            </w:r>
            <w:r w:rsidRPr="00C1265B">
              <w:rPr>
                <w:rFonts w:ascii="Times New Roman" w:hAnsi="Times New Roman" w:cs="Times New Roman"/>
                <w:spacing w:val="-3"/>
                <w:lang w:val="ru-RU"/>
              </w:rPr>
              <w:t xml:space="preserve"> </w:t>
            </w:r>
            <w:r w:rsidRPr="00C1265B">
              <w:rPr>
                <w:rFonts w:ascii="Times New Roman" w:hAnsi="Times New Roman" w:cs="Times New Roman"/>
                <w:lang w:val="ru-RU"/>
              </w:rPr>
              <w:t>в</w:t>
            </w:r>
            <w:r w:rsidRPr="00C1265B">
              <w:rPr>
                <w:rFonts w:ascii="Times New Roman" w:hAnsi="Times New Roman" w:cs="Times New Roman"/>
                <w:spacing w:val="8"/>
                <w:lang w:val="ru-RU"/>
              </w:rPr>
              <w:t xml:space="preserve"> </w:t>
            </w:r>
            <w:r w:rsidRPr="00C1265B">
              <w:rPr>
                <w:rFonts w:ascii="Times New Roman" w:hAnsi="Times New Roman" w:cs="Times New Roman"/>
                <w:spacing w:val="-1"/>
                <w:lang w:val="ru-RU"/>
              </w:rPr>
              <w:t>КНС</w:t>
            </w:r>
          </w:p>
        </w:tc>
        <w:tc>
          <w:tcPr>
            <w:tcW w:w="4562" w:type="dxa"/>
            <w:tcBorders>
              <w:top w:val="single" w:sz="4" w:space="0" w:color="000000"/>
              <w:left w:val="single" w:sz="8" w:space="0" w:color="000000"/>
              <w:bottom w:val="single" w:sz="4" w:space="0" w:color="000000"/>
              <w:right w:val="single" w:sz="8" w:space="0" w:color="000000"/>
            </w:tcBorders>
            <w:vAlign w:val="center"/>
          </w:tcPr>
          <w:p w:rsidR="008F7599" w:rsidRPr="00C1265B" w:rsidRDefault="008F7599" w:rsidP="00C1265B">
            <w:pPr>
              <w:pStyle w:val="TableParagraph"/>
              <w:kinsoku w:val="0"/>
              <w:overflowPunct w:val="0"/>
              <w:ind w:left="90"/>
              <w:rPr>
                <w:rFonts w:ascii="Times New Roman" w:hAnsi="Times New Roman" w:cs="Times New Roman"/>
              </w:rPr>
            </w:pPr>
            <w:r w:rsidRPr="00C1265B">
              <w:rPr>
                <w:rFonts w:ascii="Times New Roman" w:hAnsi="Times New Roman" w:cs="Times New Roman"/>
                <w:spacing w:val="-2"/>
              </w:rPr>
              <w:t>KSB</w:t>
            </w:r>
            <w:r w:rsidRPr="00C1265B">
              <w:rPr>
                <w:rFonts w:ascii="Times New Roman" w:hAnsi="Times New Roman" w:cs="Times New Roman"/>
                <w:spacing w:val="4"/>
              </w:rPr>
              <w:t xml:space="preserve"> </w:t>
            </w:r>
            <w:r w:rsidRPr="00C1265B">
              <w:rPr>
                <w:rFonts w:ascii="Times New Roman" w:hAnsi="Times New Roman" w:cs="Times New Roman"/>
                <w:spacing w:val="-1"/>
              </w:rPr>
              <w:t>KRTF</w:t>
            </w:r>
            <w:r w:rsidRPr="00C1265B">
              <w:rPr>
                <w:rFonts w:ascii="Times New Roman" w:hAnsi="Times New Roman" w:cs="Times New Roman"/>
                <w:spacing w:val="-2"/>
              </w:rPr>
              <w:t xml:space="preserve"> </w:t>
            </w:r>
            <w:r w:rsidRPr="00C1265B">
              <w:rPr>
                <w:rFonts w:ascii="Times New Roman" w:hAnsi="Times New Roman" w:cs="Times New Roman"/>
              </w:rPr>
              <w:t>80-215/112</w:t>
            </w:r>
            <w:r w:rsidRPr="00C1265B">
              <w:rPr>
                <w:rFonts w:ascii="Times New Roman" w:hAnsi="Times New Roman" w:cs="Times New Roman"/>
                <w:spacing w:val="1"/>
              </w:rPr>
              <w:t xml:space="preserve"> </w:t>
            </w:r>
            <w:r w:rsidRPr="00C1265B">
              <w:rPr>
                <w:rFonts w:ascii="Times New Roman" w:hAnsi="Times New Roman" w:cs="Times New Roman"/>
                <w:spacing w:val="-1"/>
              </w:rPr>
              <w:t>UEG-S</w:t>
            </w:r>
            <w:r w:rsidRPr="00C1265B">
              <w:rPr>
                <w:rFonts w:ascii="Times New Roman" w:hAnsi="Times New Roman" w:cs="Times New Roman"/>
                <w:spacing w:val="2"/>
              </w:rPr>
              <w:t xml:space="preserve"> </w:t>
            </w:r>
            <w:r w:rsidRPr="00C1265B">
              <w:rPr>
                <w:rFonts w:ascii="Times New Roman" w:hAnsi="Times New Roman" w:cs="Times New Roman"/>
                <w:spacing w:val="-1"/>
              </w:rPr>
              <w:t>25м</w:t>
            </w:r>
            <w:r w:rsidRPr="00C1265B">
              <w:rPr>
                <w:rFonts w:ascii="Times New Roman" w:hAnsi="Times New Roman" w:cs="Times New Roman"/>
                <w:spacing w:val="-1"/>
                <w:position w:val="9"/>
              </w:rPr>
              <w:t>3</w:t>
            </w:r>
            <w:r w:rsidRPr="00C1265B">
              <w:rPr>
                <w:rFonts w:ascii="Times New Roman" w:hAnsi="Times New Roman" w:cs="Times New Roman"/>
                <w:spacing w:val="-1"/>
              </w:rPr>
              <w:t>/ч</w:t>
            </w:r>
          </w:p>
        </w:tc>
      </w:tr>
    </w:tbl>
    <w:p w:rsidR="008F7599" w:rsidRPr="00E768E7" w:rsidRDefault="008F7599" w:rsidP="008F7599">
      <w:pPr>
        <w:pStyle w:val="af1"/>
        <w:kinsoku w:val="0"/>
        <w:overflowPunct w:val="0"/>
        <w:spacing w:line="322" w:lineRule="exact"/>
        <w:ind w:firstLine="851"/>
        <w:rPr>
          <w:rFonts w:eastAsia="Calibri"/>
          <w:b/>
          <w:szCs w:val="24"/>
        </w:rPr>
      </w:pPr>
      <w:r>
        <w:rPr>
          <w:rFonts w:eastAsia="Calibri"/>
          <w:b/>
          <w:szCs w:val="24"/>
        </w:rPr>
        <w:t>Очистные сооружения канализации КОС</w:t>
      </w:r>
    </w:p>
    <w:p w:rsidR="008F7599" w:rsidRPr="00E768E7" w:rsidRDefault="008F7599" w:rsidP="00C1265B">
      <w:pPr>
        <w:pStyle w:val="af1"/>
        <w:kinsoku w:val="0"/>
        <w:overflowPunct w:val="0"/>
        <w:spacing w:after="0" w:line="322" w:lineRule="exact"/>
        <w:ind w:firstLine="709"/>
        <w:rPr>
          <w:rFonts w:eastAsia="Calibri"/>
          <w:szCs w:val="24"/>
        </w:rPr>
      </w:pPr>
      <w:r>
        <w:rPr>
          <w:rFonts w:eastAsia="Calibri"/>
          <w:szCs w:val="24"/>
        </w:rPr>
        <w:t xml:space="preserve">Канализационные очистные сооружения </w:t>
      </w:r>
      <w:r w:rsidRPr="00E768E7">
        <w:rPr>
          <w:rFonts w:eastAsia="Calibri"/>
          <w:szCs w:val="24"/>
        </w:rPr>
        <w:t>р.п. Арти построены по проекту ТНИ «Уралводоканал проект», проектная производительность – 4200 м3/сутки. Год ввода в эксплуатацию - 1976.</w:t>
      </w:r>
    </w:p>
    <w:p w:rsidR="008F7599" w:rsidRPr="00E768E7" w:rsidRDefault="008F7599" w:rsidP="00C1265B">
      <w:pPr>
        <w:pStyle w:val="af1"/>
        <w:kinsoku w:val="0"/>
        <w:overflowPunct w:val="0"/>
        <w:spacing w:after="0" w:line="322" w:lineRule="exact"/>
        <w:ind w:firstLine="709"/>
        <w:rPr>
          <w:rFonts w:eastAsia="Calibri"/>
          <w:szCs w:val="24"/>
        </w:rPr>
      </w:pPr>
      <w:r w:rsidRPr="00E768E7">
        <w:rPr>
          <w:rFonts w:eastAsia="Calibri"/>
          <w:szCs w:val="24"/>
        </w:rPr>
        <w:t>КОС выполнены в открытом исполнении и включают в себя:</w:t>
      </w:r>
    </w:p>
    <w:p w:rsidR="008F7599" w:rsidRPr="00E768E7" w:rsidRDefault="008F7599" w:rsidP="00C83E6C">
      <w:pPr>
        <w:pStyle w:val="af1"/>
        <w:widowControl w:val="0"/>
        <w:numPr>
          <w:ilvl w:val="0"/>
          <w:numId w:val="13"/>
        </w:numPr>
        <w:kinsoku w:val="0"/>
        <w:overflowPunct w:val="0"/>
        <w:autoSpaceDE w:val="0"/>
        <w:autoSpaceDN w:val="0"/>
        <w:adjustRightInd w:val="0"/>
        <w:spacing w:after="0" w:line="322" w:lineRule="exact"/>
        <w:ind w:left="0" w:firstLine="709"/>
        <w:rPr>
          <w:rFonts w:eastAsia="Calibri"/>
          <w:szCs w:val="24"/>
        </w:rPr>
      </w:pPr>
      <w:r w:rsidRPr="00E768E7">
        <w:rPr>
          <w:rFonts w:eastAsia="Calibri"/>
          <w:szCs w:val="24"/>
        </w:rPr>
        <w:t>Резервуары в количестве трех штук для очистки сточных вод V=1000 м3 каждый, совместно со встроенной механизированной решеткой, песколовкой, аэротенком вытеснителем и вторичным отстойником.</w:t>
      </w:r>
    </w:p>
    <w:p w:rsidR="008F7599" w:rsidRPr="00E768E7" w:rsidRDefault="008F7599" w:rsidP="00C83E6C">
      <w:pPr>
        <w:pStyle w:val="af1"/>
        <w:widowControl w:val="0"/>
        <w:numPr>
          <w:ilvl w:val="0"/>
          <w:numId w:val="13"/>
        </w:numPr>
        <w:kinsoku w:val="0"/>
        <w:overflowPunct w:val="0"/>
        <w:autoSpaceDE w:val="0"/>
        <w:autoSpaceDN w:val="0"/>
        <w:adjustRightInd w:val="0"/>
        <w:spacing w:after="0" w:line="322" w:lineRule="exact"/>
        <w:ind w:left="0" w:firstLine="709"/>
        <w:rPr>
          <w:rFonts w:eastAsia="Calibri"/>
          <w:szCs w:val="24"/>
        </w:rPr>
      </w:pPr>
      <w:r w:rsidRPr="00E768E7">
        <w:rPr>
          <w:rFonts w:eastAsia="Calibri"/>
          <w:szCs w:val="24"/>
        </w:rPr>
        <w:t>Блок доочистки из четырех фильтров с плавающей загрузкой.</w:t>
      </w:r>
    </w:p>
    <w:p w:rsidR="008F7599" w:rsidRPr="00E768E7" w:rsidRDefault="008F7599" w:rsidP="00C83E6C">
      <w:pPr>
        <w:pStyle w:val="af1"/>
        <w:widowControl w:val="0"/>
        <w:numPr>
          <w:ilvl w:val="0"/>
          <w:numId w:val="13"/>
        </w:numPr>
        <w:kinsoku w:val="0"/>
        <w:overflowPunct w:val="0"/>
        <w:autoSpaceDE w:val="0"/>
        <w:autoSpaceDN w:val="0"/>
        <w:adjustRightInd w:val="0"/>
        <w:spacing w:after="0" w:line="322" w:lineRule="exact"/>
        <w:ind w:left="0" w:firstLine="709"/>
        <w:rPr>
          <w:rFonts w:eastAsia="Calibri"/>
          <w:szCs w:val="24"/>
        </w:rPr>
      </w:pPr>
      <w:r w:rsidRPr="00E768E7">
        <w:rPr>
          <w:rFonts w:eastAsia="Calibri"/>
          <w:szCs w:val="24"/>
        </w:rPr>
        <w:t xml:space="preserve">Блок обеззараживания - </w:t>
      </w:r>
      <w:proofErr w:type="gramStart"/>
      <w:r w:rsidRPr="00E768E7">
        <w:rPr>
          <w:rFonts w:eastAsia="Calibri"/>
          <w:szCs w:val="24"/>
        </w:rPr>
        <w:t>хлораторная .</w:t>
      </w:r>
      <w:proofErr w:type="gramEnd"/>
    </w:p>
    <w:p w:rsidR="008F7599" w:rsidRPr="00E768E7" w:rsidRDefault="008F7599" w:rsidP="00C83E6C">
      <w:pPr>
        <w:pStyle w:val="af1"/>
        <w:widowControl w:val="0"/>
        <w:numPr>
          <w:ilvl w:val="0"/>
          <w:numId w:val="13"/>
        </w:numPr>
        <w:kinsoku w:val="0"/>
        <w:overflowPunct w:val="0"/>
        <w:autoSpaceDE w:val="0"/>
        <w:autoSpaceDN w:val="0"/>
        <w:adjustRightInd w:val="0"/>
        <w:spacing w:after="0" w:line="322" w:lineRule="exact"/>
        <w:ind w:left="0" w:firstLine="709"/>
        <w:rPr>
          <w:rFonts w:eastAsia="Calibri"/>
          <w:szCs w:val="24"/>
        </w:rPr>
      </w:pPr>
      <w:r w:rsidRPr="00E768E7">
        <w:rPr>
          <w:rFonts w:eastAsia="Calibri"/>
          <w:szCs w:val="24"/>
        </w:rPr>
        <w:t>Контактные резервуары.</w:t>
      </w:r>
    </w:p>
    <w:p w:rsidR="008F7599" w:rsidRPr="00E768E7" w:rsidRDefault="008F7599" w:rsidP="00C83E6C">
      <w:pPr>
        <w:pStyle w:val="af1"/>
        <w:widowControl w:val="0"/>
        <w:numPr>
          <w:ilvl w:val="0"/>
          <w:numId w:val="13"/>
        </w:numPr>
        <w:kinsoku w:val="0"/>
        <w:overflowPunct w:val="0"/>
        <w:autoSpaceDE w:val="0"/>
        <w:autoSpaceDN w:val="0"/>
        <w:adjustRightInd w:val="0"/>
        <w:spacing w:after="0" w:line="322" w:lineRule="exact"/>
        <w:ind w:left="0" w:firstLine="709"/>
        <w:rPr>
          <w:rFonts w:eastAsia="Calibri"/>
          <w:szCs w:val="24"/>
        </w:rPr>
      </w:pPr>
      <w:r w:rsidRPr="00E768E7">
        <w:rPr>
          <w:rFonts w:eastAsia="Calibri"/>
          <w:szCs w:val="24"/>
        </w:rPr>
        <w:t>Иловые площадки – 3 штуки (в т.ч. аварийные – 2 штуки).</w:t>
      </w:r>
    </w:p>
    <w:p w:rsidR="008F7599" w:rsidRPr="00E768E7" w:rsidRDefault="008F7599" w:rsidP="00C83E6C">
      <w:pPr>
        <w:pStyle w:val="af1"/>
        <w:widowControl w:val="0"/>
        <w:numPr>
          <w:ilvl w:val="0"/>
          <w:numId w:val="13"/>
        </w:numPr>
        <w:kinsoku w:val="0"/>
        <w:overflowPunct w:val="0"/>
        <w:autoSpaceDE w:val="0"/>
        <w:autoSpaceDN w:val="0"/>
        <w:adjustRightInd w:val="0"/>
        <w:spacing w:after="0" w:line="322" w:lineRule="exact"/>
        <w:ind w:left="0" w:firstLine="709"/>
        <w:rPr>
          <w:rFonts w:eastAsia="Calibri"/>
          <w:szCs w:val="24"/>
        </w:rPr>
      </w:pPr>
      <w:r w:rsidRPr="00E768E7">
        <w:rPr>
          <w:rFonts w:eastAsia="Calibri"/>
          <w:szCs w:val="24"/>
        </w:rPr>
        <w:t>Песковые площадки – 2 штуки.</w:t>
      </w:r>
    </w:p>
    <w:p w:rsidR="008F7599" w:rsidRDefault="008F7599" w:rsidP="00C1265B">
      <w:pPr>
        <w:pStyle w:val="af1"/>
        <w:kinsoku w:val="0"/>
        <w:overflowPunct w:val="0"/>
        <w:spacing w:after="0" w:line="322" w:lineRule="exact"/>
        <w:ind w:firstLine="709"/>
        <w:rPr>
          <w:rFonts w:eastAsia="Calibri"/>
          <w:szCs w:val="24"/>
        </w:rPr>
      </w:pPr>
      <w:r w:rsidRPr="00E768E7">
        <w:rPr>
          <w:rFonts w:eastAsia="Calibri"/>
          <w:szCs w:val="24"/>
        </w:rPr>
        <w:t>Выпуск сточных вод – речной, береговой, сосредоточенный. Продолжительность работы канализационных сооружений 365 суток в течение года.</w:t>
      </w:r>
    </w:p>
    <w:p w:rsidR="00C1265B" w:rsidRDefault="00C1265B" w:rsidP="00C1265B">
      <w:pPr>
        <w:pStyle w:val="af1"/>
        <w:kinsoku w:val="0"/>
        <w:overflowPunct w:val="0"/>
        <w:spacing w:after="0" w:line="322" w:lineRule="exact"/>
        <w:ind w:firstLine="709"/>
        <w:rPr>
          <w:rFonts w:eastAsia="Calibri"/>
          <w:szCs w:val="24"/>
        </w:rPr>
      </w:pPr>
    </w:p>
    <w:p w:rsidR="008F7599" w:rsidRPr="00C1265B" w:rsidRDefault="008F7599" w:rsidP="00C1265B">
      <w:pPr>
        <w:pStyle w:val="af1"/>
        <w:kinsoku w:val="0"/>
        <w:overflowPunct w:val="0"/>
        <w:spacing w:after="0" w:line="322" w:lineRule="exact"/>
        <w:rPr>
          <w:rFonts w:eastAsia="Calibri"/>
          <w:b/>
          <w:szCs w:val="24"/>
        </w:rPr>
      </w:pPr>
      <w:r w:rsidRPr="00C1265B">
        <w:rPr>
          <w:rFonts w:eastAsia="Calibri"/>
          <w:b/>
          <w:szCs w:val="24"/>
        </w:rPr>
        <w:t xml:space="preserve">Таблица </w:t>
      </w:r>
      <w:r w:rsidR="00C1265B" w:rsidRPr="00C1265B">
        <w:rPr>
          <w:rFonts w:eastAsia="Calibri"/>
          <w:b/>
          <w:szCs w:val="24"/>
        </w:rPr>
        <w:t>2.5.7 - Перечень основного оборудования КОС</w:t>
      </w:r>
    </w:p>
    <w:tbl>
      <w:tblPr>
        <w:tblW w:w="0" w:type="auto"/>
        <w:jc w:val="center"/>
        <w:tblLayout w:type="fixed"/>
        <w:tblCellMar>
          <w:left w:w="0" w:type="dxa"/>
          <w:right w:w="0" w:type="dxa"/>
        </w:tblCellMar>
        <w:tblLook w:val="0000" w:firstRow="0" w:lastRow="0" w:firstColumn="0" w:lastColumn="0" w:noHBand="0" w:noVBand="0"/>
      </w:tblPr>
      <w:tblGrid>
        <w:gridCol w:w="4764"/>
        <w:gridCol w:w="4562"/>
      </w:tblGrid>
      <w:tr w:rsidR="008F7599" w:rsidRPr="00C1265B" w:rsidTr="00DA5558">
        <w:trPr>
          <w:trHeight w:hRule="exact" w:val="326"/>
          <w:tblHeader/>
          <w:jc w:val="center"/>
        </w:trPr>
        <w:tc>
          <w:tcPr>
            <w:tcW w:w="476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8F7599" w:rsidRPr="00C1265B" w:rsidRDefault="008F7599" w:rsidP="00C1265B">
            <w:pPr>
              <w:pStyle w:val="TableParagraph"/>
              <w:kinsoku w:val="0"/>
              <w:overflowPunct w:val="0"/>
              <w:spacing w:before="24"/>
              <w:ind w:left="-2"/>
              <w:jc w:val="center"/>
              <w:rPr>
                <w:rFonts w:ascii="Times New Roman" w:hAnsi="Times New Roman" w:cs="Times New Roman"/>
                <w:spacing w:val="-1"/>
              </w:rPr>
            </w:pPr>
            <w:r w:rsidRPr="00C1265B">
              <w:rPr>
                <w:rFonts w:ascii="Times New Roman" w:hAnsi="Times New Roman" w:cs="Times New Roman"/>
                <w:spacing w:val="-1"/>
              </w:rPr>
              <w:t>Очистные сооружения</w:t>
            </w:r>
          </w:p>
        </w:tc>
        <w:tc>
          <w:tcPr>
            <w:tcW w:w="456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8F7599" w:rsidRPr="00C1265B" w:rsidRDefault="00C1265B" w:rsidP="00C1265B">
            <w:pPr>
              <w:pStyle w:val="TableParagraph"/>
              <w:kinsoku w:val="0"/>
              <w:overflowPunct w:val="0"/>
              <w:spacing w:before="24"/>
              <w:ind w:left="-11"/>
              <w:jc w:val="center"/>
              <w:rPr>
                <w:rFonts w:ascii="Times New Roman" w:hAnsi="Times New Roman" w:cs="Times New Roman"/>
                <w:spacing w:val="-1"/>
                <w:lang w:val="ru-RU"/>
              </w:rPr>
            </w:pPr>
            <w:r>
              <w:rPr>
                <w:rFonts w:ascii="Times New Roman" w:hAnsi="Times New Roman" w:cs="Times New Roman"/>
                <w:spacing w:val="-1"/>
                <w:lang w:val="ru-RU"/>
              </w:rPr>
              <w:t xml:space="preserve">Показатель </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rPr>
            </w:pPr>
            <w:r w:rsidRPr="00C1265B">
              <w:rPr>
                <w:rFonts w:ascii="Times New Roman" w:hAnsi="Times New Roman" w:cs="Times New Roman"/>
                <w:spacing w:val="-1"/>
              </w:rPr>
              <w:t>местоположение</w:t>
            </w:r>
            <w:r w:rsidRPr="00C1265B">
              <w:rPr>
                <w:rFonts w:ascii="Times New Roman" w:hAnsi="Times New Roman" w:cs="Times New Roman"/>
                <w:spacing w:val="-4"/>
              </w:rPr>
              <w:t xml:space="preserve"> </w:t>
            </w:r>
            <w:r w:rsidRPr="00C1265B">
              <w:rPr>
                <w:rFonts w:ascii="Times New Roman" w:hAnsi="Times New Roman" w:cs="Times New Roman"/>
                <w:spacing w:val="-1"/>
              </w:rPr>
              <w:t>КОС</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rPr>
            </w:pPr>
            <w:r w:rsidRPr="00C1265B">
              <w:rPr>
                <w:rFonts w:ascii="Times New Roman" w:hAnsi="Times New Roman" w:cs="Times New Roman"/>
                <w:spacing w:val="-1"/>
              </w:rPr>
              <w:t>с.</w:t>
            </w:r>
            <w:r w:rsidRPr="00C1265B">
              <w:rPr>
                <w:rFonts w:ascii="Times New Roman" w:hAnsi="Times New Roman" w:cs="Times New Roman"/>
                <w:spacing w:val="4"/>
              </w:rPr>
              <w:t xml:space="preserve"> </w:t>
            </w:r>
            <w:r w:rsidRPr="00C1265B">
              <w:rPr>
                <w:rFonts w:ascii="Times New Roman" w:hAnsi="Times New Roman" w:cs="Times New Roman"/>
                <w:spacing w:val="-1"/>
              </w:rPr>
              <w:t>Пристань</w:t>
            </w:r>
            <w:r w:rsidRPr="00C1265B">
              <w:rPr>
                <w:rFonts w:ascii="Times New Roman" w:hAnsi="Times New Roman" w:cs="Times New Roman"/>
                <w:spacing w:val="-2"/>
              </w:rPr>
              <w:t xml:space="preserve"> </w:t>
            </w:r>
            <w:r w:rsidRPr="00C1265B">
              <w:rPr>
                <w:rFonts w:ascii="Times New Roman" w:hAnsi="Times New Roman" w:cs="Times New Roman"/>
                <w:spacing w:val="-4"/>
              </w:rPr>
              <w:t>ул.</w:t>
            </w:r>
            <w:r w:rsidRPr="00C1265B">
              <w:rPr>
                <w:rFonts w:ascii="Times New Roman" w:hAnsi="Times New Roman" w:cs="Times New Roman"/>
                <w:spacing w:val="4"/>
              </w:rPr>
              <w:t xml:space="preserve"> </w:t>
            </w:r>
            <w:r w:rsidRPr="00C1265B">
              <w:rPr>
                <w:rFonts w:ascii="Times New Roman" w:hAnsi="Times New Roman" w:cs="Times New Roman"/>
              </w:rPr>
              <w:t>Луговая,</w:t>
            </w:r>
            <w:r w:rsidRPr="00C1265B">
              <w:rPr>
                <w:rFonts w:ascii="Times New Roman" w:hAnsi="Times New Roman" w:cs="Times New Roman"/>
                <w:spacing w:val="-1"/>
              </w:rPr>
              <w:t xml:space="preserve"> </w:t>
            </w:r>
            <w:r w:rsidRPr="00C1265B">
              <w:rPr>
                <w:rFonts w:ascii="Times New Roman" w:hAnsi="Times New Roman" w:cs="Times New Roman"/>
              </w:rPr>
              <w:t>10</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установленная мощность</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4</w:t>
            </w:r>
            <w:proofErr w:type="gramStart"/>
            <w:r w:rsidRPr="00C1265B">
              <w:rPr>
                <w:rFonts w:ascii="Times New Roman" w:hAnsi="Times New Roman" w:cs="Times New Roman"/>
                <w:spacing w:val="-1"/>
              </w:rPr>
              <w:t>,2</w:t>
            </w:r>
            <w:proofErr w:type="gramEnd"/>
            <w:r w:rsidRPr="00C1265B">
              <w:rPr>
                <w:rFonts w:ascii="Times New Roman" w:hAnsi="Times New Roman" w:cs="Times New Roman"/>
                <w:spacing w:val="-1"/>
              </w:rPr>
              <w:t xml:space="preserve"> тыс.м3/сут.</w:t>
            </w:r>
          </w:p>
        </w:tc>
      </w:tr>
      <w:tr w:rsidR="008F7599" w:rsidRPr="00C1265B" w:rsidTr="00C1265B">
        <w:trPr>
          <w:trHeight w:hRule="exact" w:val="327"/>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фактическая мощность</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4</w:t>
            </w:r>
            <w:proofErr w:type="gramStart"/>
            <w:r w:rsidRPr="00C1265B">
              <w:rPr>
                <w:rFonts w:ascii="Times New Roman" w:hAnsi="Times New Roman" w:cs="Times New Roman"/>
                <w:spacing w:val="-1"/>
              </w:rPr>
              <w:t>,2</w:t>
            </w:r>
            <w:proofErr w:type="gramEnd"/>
            <w:r w:rsidRPr="00C1265B">
              <w:rPr>
                <w:rFonts w:ascii="Times New Roman" w:hAnsi="Times New Roman" w:cs="Times New Roman"/>
                <w:spacing w:val="-1"/>
              </w:rPr>
              <w:t xml:space="preserve"> тыс.м3/сут.</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год ввода в эксплуатацию</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1976г.</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износ объекта</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80%</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lastRenderedPageBreak/>
              <w:t>здание КОС</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кирпичное здание</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марка воздуходувки</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UB 125G 2шт.</w:t>
            </w:r>
          </w:p>
        </w:tc>
      </w:tr>
      <w:tr w:rsidR="008F7599" w:rsidRPr="00C1265B" w:rsidTr="00C1265B">
        <w:trPr>
          <w:trHeight w:hRule="exact" w:val="327"/>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марка насоса перекачки</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1265B">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СМ125-80-315 2 шт., 80 м3/ч</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марка резервуаров</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РВС 1000м3 3 шт.</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иловые площадки</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3 шт.</w:t>
            </w:r>
          </w:p>
        </w:tc>
      </w:tr>
      <w:tr w:rsidR="008F7599" w:rsidRPr="00C1265B" w:rsidTr="00C1265B">
        <w:trPr>
          <w:trHeight w:hRule="exact" w:val="326"/>
          <w:jc w:val="center"/>
        </w:trPr>
        <w:tc>
          <w:tcPr>
            <w:tcW w:w="4764"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52"/>
              <w:rPr>
                <w:rFonts w:ascii="Times New Roman" w:hAnsi="Times New Roman" w:cs="Times New Roman"/>
                <w:spacing w:val="-1"/>
              </w:rPr>
            </w:pPr>
            <w:r w:rsidRPr="00C1265B">
              <w:rPr>
                <w:rFonts w:ascii="Times New Roman" w:hAnsi="Times New Roman" w:cs="Times New Roman"/>
                <w:spacing w:val="-1"/>
              </w:rPr>
              <w:t>здание хлораторной</w:t>
            </w:r>
          </w:p>
        </w:tc>
        <w:tc>
          <w:tcPr>
            <w:tcW w:w="4562" w:type="dxa"/>
            <w:tcBorders>
              <w:top w:val="single" w:sz="8" w:space="0" w:color="000000"/>
              <w:left w:val="single" w:sz="8" w:space="0" w:color="000000"/>
              <w:bottom w:val="single" w:sz="8" w:space="0" w:color="000000"/>
              <w:right w:val="single" w:sz="8" w:space="0" w:color="000000"/>
            </w:tcBorders>
          </w:tcPr>
          <w:p w:rsidR="008F7599" w:rsidRPr="00C1265B" w:rsidRDefault="008F7599" w:rsidP="00CC57F7">
            <w:pPr>
              <w:pStyle w:val="TableParagraph"/>
              <w:kinsoku w:val="0"/>
              <w:overflowPunct w:val="0"/>
              <w:spacing w:before="24"/>
              <w:ind w:left="121"/>
              <w:rPr>
                <w:rFonts w:ascii="Times New Roman" w:hAnsi="Times New Roman" w:cs="Times New Roman"/>
                <w:spacing w:val="-1"/>
              </w:rPr>
            </w:pPr>
            <w:r w:rsidRPr="00C1265B">
              <w:rPr>
                <w:rFonts w:ascii="Times New Roman" w:hAnsi="Times New Roman" w:cs="Times New Roman"/>
                <w:spacing w:val="-1"/>
              </w:rPr>
              <w:t>в кирпичном исполнении</w:t>
            </w:r>
          </w:p>
        </w:tc>
      </w:tr>
    </w:tbl>
    <w:p w:rsidR="008F7599" w:rsidRDefault="008F7599" w:rsidP="008F7599">
      <w:pPr>
        <w:spacing w:after="0"/>
        <w:ind w:right="-2" w:firstLine="851"/>
        <w:rPr>
          <w:rFonts w:cs="Times New Roman"/>
          <w:szCs w:val="24"/>
          <w:lang w:val="en-US"/>
        </w:rPr>
      </w:pPr>
    </w:p>
    <w:p w:rsidR="00CC57F7" w:rsidRPr="00B47E30" w:rsidRDefault="00CC57F7" w:rsidP="00CC57F7">
      <w:pPr>
        <w:rPr>
          <w:b/>
          <w:kern w:val="24"/>
        </w:rPr>
      </w:pPr>
      <w:r w:rsidRPr="00B47E30">
        <w:rPr>
          <w:b/>
          <w:kern w:val="24"/>
          <w:szCs w:val="24"/>
        </w:rPr>
        <w:t>Балансы мощности и ресурса</w:t>
      </w:r>
    </w:p>
    <w:p w:rsidR="00CC57F7" w:rsidRDefault="00CC57F7" w:rsidP="00CC57F7">
      <w:pPr>
        <w:spacing w:after="0"/>
        <w:ind w:right="-2" w:firstLine="709"/>
        <w:rPr>
          <w:rFonts w:eastAsiaTheme="minorEastAsia" w:cs="Times New Roman"/>
          <w:szCs w:val="24"/>
          <w:lang w:eastAsia="ru-RU"/>
        </w:rPr>
      </w:pPr>
      <w:r w:rsidRPr="007F5E97">
        <w:rPr>
          <w:rFonts w:eastAsiaTheme="minorEastAsia" w:cs="Times New Roman"/>
          <w:szCs w:val="24"/>
          <w:lang w:eastAsia="ru-RU"/>
        </w:rPr>
        <w:t xml:space="preserve">С 1975 года и по настоящее время в городском округе эксплуатируются две системы водоотведения: централизованная система водоотведения хозяйственно - бытовых стоков и выгребное водоотведение. Объем сточных вод централизованной системы водоотведения составляет в среднем </w:t>
      </w:r>
      <w:r>
        <w:rPr>
          <w:rFonts w:eastAsiaTheme="minorEastAsia" w:cs="Times New Roman"/>
          <w:szCs w:val="24"/>
          <w:lang w:eastAsia="ru-RU"/>
        </w:rPr>
        <w:t>422,5</w:t>
      </w:r>
      <w:r w:rsidRPr="007F5E97">
        <w:rPr>
          <w:rFonts w:eastAsiaTheme="minorEastAsia" w:cs="Times New Roman"/>
          <w:szCs w:val="24"/>
          <w:lang w:eastAsia="ru-RU"/>
        </w:rPr>
        <w:t xml:space="preserve"> м3 /сутки. Учет объемов выгребного водоотведения ведется в годовом объеме и составляет </w:t>
      </w:r>
      <w:r>
        <w:rPr>
          <w:rFonts w:eastAsiaTheme="minorEastAsia" w:cs="Times New Roman"/>
          <w:szCs w:val="24"/>
          <w:lang w:eastAsia="ru-RU"/>
        </w:rPr>
        <w:t>154,20</w:t>
      </w:r>
      <w:r w:rsidRPr="007F5E97">
        <w:rPr>
          <w:rFonts w:eastAsiaTheme="minorEastAsia" w:cs="Times New Roman"/>
          <w:szCs w:val="24"/>
          <w:lang w:eastAsia="ru-RU"/>
        </w:rPr>
        <w:t xml:space="preserve"> </w:t>
      </w:r>
      <w:proofErr w:type="gramStart"/>
      <w:r w:rsidRPr="007F5E97">
        <w:rPr>
          <w:rFonts w:eastAsiaTheme="minorEastAsia" w:cs="Times New Roman"/>
          <w:szCs w:val="24"/>
          <w:lang w:eastAsia="ru-RU"/>
        </w:rPr>
        <w:t>тыс.м</w:t>
      </w:r>
      <w:proofErr w:type="gramEnd"/>
      <w:r w:rsidRPr="007F5E97">
        <w:rPr>
          <w:rFonts w:eastAsiaTheme="minorEastAsia" w:cs="Times New Roman"/>
          <w:szCs w:val="24"/>
          <w:lang w:eastAsia="ru-RU"/>
        </w:rPr>
        <w:t>3 /год.</w:t>
      </w:r>
    </w:p>
    <w:p w:rsidR="00CC57F7" w:rsidRDefault="00CC57F7" w:rsidP="00CC57F7">
      <w:pPr>
        <w:spacing w:after="0"/>
        <w:ind w:right="-2" w:firstLine="709"/>
        <w:rPr>
          <w:rFonts w:cs="Times New Roman"/>
          <w:color w:val="000009"/>
          <w:spacing w:val="-1"/>
          <w:szCs w:val="24"/>
        </w:rPr>
      </w:pPr>
      <w:r w:rsidRPr="00685DE5">
        <w:rPr>
          <w:rFonts w:cs="Times New Roman"/>
          <w:color w:val="000009"/>
          <w:spacing w:val="-1"/>
          <w:szCs w:val="24"/>
        </w:rPr>
        <w:t>Централизованная система канализации с очистными сооружениями на территории Артинского городского округа в настоящее время действует только в р.п. Арти</w:t>
      </w:r>
      <w:r>
        <w:rPr>
          <w:rFonts w:cs="Times New Roman"/>
          <w:color w:val="000009"/>
          <w:spacing w:val="-1"/>
          <w:szCs w:val="24"/>
        </w:rPr>
        <w:t xml:space="preserve"> и с. Пристань</w:t>
      </w:r>
      <w:r w:rsidRPr="00685DE5">
        <w:rPr>
          <w:rFonts w:cs="Times New Roman"/>
          <w:color w:val="000009"/>
          <w:spacing w:val="-1"/>
          <w:szCs w:val="24"/>
        </w:rPr>
        <w:t>. В жилой застройке остальных населенных пунктов имеются</w:t>
      </w:r>
      <w:r>
        <w:rPr>
          <w:rFonts w:cs="Times New Roman"/>
          <w:color w:val="000009"/>
          <w:spacing w:val="-1"/>
          <w:szCs w:val="24"/>
        </w:rPr>
        <w:t xml:space="preserve"> либо самотечные сети канализации, либо</w:t>
      </w:r>
      <w:r w:rsidRPr="00685DE5">
        <w:rPr>
          <w:rFonts w:cs="Times New Roman"/>
          <w:color w:val="000009"/>
          <w:spacing w:val="-1"/>
          <w:szCs w:val="24"/>
        </w:rPr>
        <w:t xml:space="preserve"> выгреба и надворные уборные. Вывоз из выгребов осуществляется спецавтотранспортом частично на очистные сооружения канализации </w:t>
      </w:r>
      <w:r>
        <w:rPr>
          <w:rFonts w:cs="Times New Roman"/>
          <w:color w:val="000009"/>
          <w:spacing w:val="-1"/>
          <w:szCs w:val="24"/>
        </w:rPr>
        <w:t>с. Пристань</w:t>
      </w:r>
      <w:r w:rsidRPr="00685DE5">
        <w:rPr>
          <w:rFonts w:cs="Times New Roman"/>
          <w:color w:val="000009"/>
          <w:spacing w:val="-1"/>
          <w:szCs w:val="24"/>
        </w:rPr>
        <w:t>, частично - на рельеф.</w:t>
      </w:r>
    </w:p>
    <w:p w:rsidR="00CC57F7" w:rsidRDefault="00CC57F7" w:rsidP="00CC57F7">
      <w:pPr>
        <w:pStyle w:val="a6"/>
        <w:ind w:firstLine="709"/>
        <w:jc w:val="both"/>
      </w:pPr>
      <w:r w:rsidRPr="00D4467F">
        <w:t xml:space="preserve">Проектная производительность очистных сооружений составляет – 4200 м3/сут. Фактическое водоотведение составляет около – </w:t>
      </w:r>
      <w:r>
        <w:t>422,5 м3/сут</w:t>
      </w:r>
      <w:r w:rsidRPr="00D4467F">
        <w:t>. Резерв мощности очистных сооружений составляет 90 %</w:t>
      </w:r>
      <w:r>
        <w:t>.</w:t>
      </w:r>
    </w:p>
    <w:p w:rsidR="00CC57F7" w:rsidRPr="00CC57F7" w:rsidRDefault="00CC57F7" w:rsidP="008F7599">
      <w:pPr>
        <w:spacing w:after="0"/>
        <w:ind w:right="-2" w:firstLine="851"/>
        <w:rPr>
          <w:rFonts w:cs="Times New Roman"/>
          <w:szCs w:val="24"/>
        </w:rPr>
      </w:pPr>
    </w:p>
    <w:p w:rsidR="00C1265B" w:rsidRPr="00D34583" w:rsidRDefault="00C1265B" w:rsidP="00C1265B">
      <w:pPr>
        <w:rPr>
          <w:b/>
        </w:rPr>
      </w:pPr>
      <w:r w:rsidRPr="00D34583">
        <w:rPr>
          <w:b/>
          <w:spacing w:val="-2"/>
        </w:rPr>
        <w:t>Д</w:t>
      </w:r>
      <w:r w:rsidRPr="00D34583">
        <w:rPr>
          <w:b/>
        </w:rPr>
        <w:t>оля</w:t>
      </w:r>
      <w:r w:rsidRPr="00D34583">
        <w:rPr>
          <w:b/>
          <w:spacing w:val="-2"/>
        </w:rPr>
        <w:t xml:space="preserve"> </w:t>
      </w:r>
      <w:r w:rsidRPr="00D34583">
        <w:rPr>
          <w:b/>
          <w:spacing w:val="-1"/>
        </w:rPr>
        <w:t>п</w:t>
      </w:r>
      <w:r w:rsidRPr="00D34583">
        <w:rPr>
          <w:b/>
        </w:rPr>
        <w:t>о</w:t>
      </w:r>
      <w:r w:rsidRPr="00D34583">
        <w:rPr>
          <w:b/>
          <w:spacing w:val="-3"/>
        </w:rPr>
        <w:t>с</w:t>
      </w:r>
      <w:r w:rsidRPr="00D34583">
        <w:rPr>
          <w:b/>
          <w:spacing w:val="-2"/>
        </w:rPr>
        <w:t>т</w:t>
      </w:r>
      <w:r w:rsidRPr="00D34583">
        <w:rPr>
          <w:b/>
        </w:rPr>
        <w:t>ав</w:t>
      </w:r>
      <w:r w:rsidRPr="00D34583">
        <w:rPr>
          <w:b/>
          <w:spacing w:val="-2"/>
        </w:rPr>
        <w:t>к</w:t>
      </w:r>
      <w:r w:rsidRPr="00D34583">
        <w:rPr>
          <w:b/>
        </w:rPr>
        <w:t>и</w:t>
      </w:r>
      <w:r w:rsidRPr="00D34583">
        <w:rPr>
          <w:b/>
          <w:spacing w:val="-1"/>
        </w:rPr>
        <w:t xml:space="preserve"> </w:t>
      </w:r>
      <w:r w:rsidRPr="00D34583">
        <w:rPr>
          <w:b/>
        </w:rPr>
        <w:t>ре</w:t>
      </w:r>
      <w:r w:rsidRPr="00D34583">
        <w:rPr>
          <w:b/>
          <w:spacing w:val="-3"/>
        </w:rPr>
        <w:t>с</w:t>
      </w:r>
      <w:r w:rsidRPr="00D34583">
        <w:rPr>
          <w:b/>
        </w:rPr>
        <w:t>ур</w:t>
      </w:r>
      <w:r w:rsidRPr="00D34583">
        <w:rPr>
          <w:b/>
          <w:spacing w:val="-3"/>
        </w:rPr>
        <w:t>с</w:t>
      </w:r>
      <w:r w:rsidRPr="00D34583">
        <w:rPr>
          <w:b/>
        </w:rPr>
        <w:t>а</w:t>
      </w:r>
      <w:r w:rsidRPr="00D34583">
        <w:rPr>
          <w:b/>
          <w:spacing w:val="1"/>
        </w:rPr>
        <w:t xml:space="preserve"> </w:t>
      </w:r>
      <w:r w:rsidRPr="00D34583">
        <w:rPr>
          <w:b/>
          <w:spacing w:val="-2"/>
        </w:rPr>
        <w:t>п</w:t>
      </w:r>
      <w:r w:rsidRPr="00D34583">
        <w:rPr>
          <w:b/>
        </w:rPr>
        <w:t>о</w:t>
      </w:r>
      <w:r w:rsidRPr="00D34583">
        <w:rPr>
          <w:b/>
          <w:spacing w:val="1"/>
        </w:rPr>
        <w:t xml:space="preserve"> </w:t>
      </w:r>
      <w:r w:rsidRPr="00D34583">
        <w:rPr>
          <w:b/>
          <w:spacing w:val="-2"/>
        </w:rPr>
        <w:t>п</w:t>
      </w:r>
      <w:r w:rsidRPr="00D34583">
        <w:rPr>
          <w:b/>
        </w:rPr>
        <w:t>р</w:t>
      </w:r>
      <w:r w:rsidRPr="00D34583">
        <w:rPr>
          <w:b/>
          <w:spacing w:val="-2"/>
        </w:rPr>
        <w:t>иб</w:t>
      </w:r>
      <w:r w:rsidRPr="00D34583">
        <w:rPr>
          <w:b/>
        </w:rPr>
        <w:t>о</w:t>
      </w:r>
      <w:r w:rsidRPr="00D34583">
        <w:rPr>
          <w:b/>
          <w:spacing w:val="-3"/>
        </w:rPr>
        <w:t>р</w:t>
      </w:r>
      <w:r w:rsidRPr="00D34583">
        <w:rPr>
          <w:b/>
        </w:rPr>
        <w:t>ам</w:t>
      </w:r>
      <w:r w:rsidRPr="00D34583">
        <w:rPr>
          <w:b/>
          <w:spacing w:val="-3"/>
        </w:rPr>
        <w:t xml:space="preserve"> </w:t>
      </w:r>
      <w:r w:rsidRPr="00D34583">
        <w:rPr>
          <w:b/>
          <w:spacing w:val="-2"/>
        </w:rPr>
        <w:t>у</w:t>
      </w:r>
      <w:r w:rsidRPr="00D34583">
        <w:rPr>
          <w:b/>
        </w:rPr>
        <w:t>че</w:t>
      </w:r>
      <w:r w:rsidRPr="00D34583">
        <w:rPr>
          <w:b/>
          <w:spacing w:val="-1"/>
        </w:rPr>
        <w:t>т</w:t>
      </w:r>
      <w:r w:rsidRPr="00D34583">
        <w:rPr>
          <w:b/>
        </w:rPr>
        <w:t>а</w:t>
      </w:r>
    </w:p>
    <w:p w:rsidR="00CC57F7" w:rsidRPr="00183BEA" w:rsidRDefault="00CC57F7" w:rsidP="00CC57F7">
      <w:pPr>
        <w:spacing w:after="0"/>
        <w:ind w:right="-2" w:firstLine="709"/>
        <w:rPr>
          <w:rFonts w:eastAsiaTheme="minorEastAsia" w:cs="Times New Roman"/>
          <w:szCs w:val="24"/>
          <w:lang w:eastAsia="ru-RU"/>
        </w:rPr>
      </w:pPr>
      <w:r w:rsidRPr="00183BEA">
        <w:rPr>
          <w:rFonts w:eastAsiaTheme="minorEastAsia" w:cs="Times New Roman"/>
          <w:szCs w:val="24"/>
          <w:lang w:eastAsia="ru-RU"/>
        </w:rPr>
        <w:t>Учет принимаемых сточных вод на очистных сооружениях отсутствует. Потребители централизованной системы водоотведения системами учета стоков не оборудованы.</w:t>
      </w:r>
    </w:p>
    <w:p w:rsidR="00C10699" w:rsidRDefault="00C10699" w:rsidP="00D04E2C"/>
    <w:p w:rsidR="00CC57F7" w:rsidRPr="00D34583" w:rsidRDefault="00CC57F7" w:rsidP="00CC57F7">
      <w:pPr>
        <w:rPr>
          <w:b/>
        </w:rPr>
      </w:pPr>
      <w:r w:rsidRPr="00D34583">
        <w:rPr>
          <w:b/>
        </w:rPr>
        <w:t>Надежность работы системы</w:t>
      </w:r>
    </w:p>
    <w:p w:rsidR="00ED172D" w:rsidRPr="003D6A02" w:rsidRDefault="00ED172D" w:rsidP="00ED172D">
      <w:pPr>
        <w:pStyle w:val="af1"/>
        <w:kinsoku w:val="0"/>
        <w:overflowPunct w:val="0"/>
        <w:spacing w:after="0"/>
        <w:ind w:right="-2" w:firstLine="709"/>
        <w:rPr>
          <w:rFonts w:eastAsia="Calibri"/>
          <w:szCs w:val="24"/>
        </w:rPr>
      </w:pPr>
      <w:r w:rsidRPr="003D6A02">
        <w:rPr>
          <w:rFonts w:eastAsia="Calibri"/>
          <w:szCs w:val="24"/>
        </w:rPr>
        <w:t>Анализ текущего состояния системы очистки сточных вод выявил основные проблемы, которые оказывают существенное влияние на качество и надежность обслуживания и требуют решения:</w:t>
      </w:r>
    </w:p>
    <w:p w:rsidR="00ED172D" w:rsidRPr="003D6A02" w:rsidRDefault="00ED172D" w:rsidP="00C83E6C">
      <w:pPr>
        <w:pStyle w:val="af1"/>
        <w:widowControl w:val="0"/>
        <w:numPr>
          <w:ilvl w:val="0"/>
          <w:numId w:val="14"/>
        </w:numPr>
        <w:tabs>
          <w:tab w:val="left" w:pos="975"/>
        </w:tabs>
        <w:kinsoku w:val="0"/>
        <w:overflowPunct w:val="0"/>
        <w:autoSpaceDE w:val="0"/>
        <w:autoSpaceDN w:val="0"/>
        <w:adjustRightInd w:val="0"/>
        <w:spacing w:after="0"/>
        <w:ind w:left="0" w:right="-2" w:firstLine="709"/>
        <w:jc w:val="left"/>
        <w:rPr>
          <w:rFonts w:eastAsia="Calibri"/>
          <w:szCs w:val="24"/>
        </w:rPr>
      </w:pPr>
      <w:r w:rsidRPr="003D6A02">
        <w:rPr>
          <w:rFonts w:eastAsia="Calibri"/>
          <w:szCs w:val="24"/>
        </w:rPr>
        <w:t>большое количество аварийных сбросов не очищенных вод;</w:t>
      </w:r>
    </w:p>
    <w:p w:rsidR="00ED172D" w:rsidRPr="003D6A02" w:rsidRDefault="00ED172D" w:rsidP="00C83E6C">
      <w:pPr>
        <w:pStyle w:val="af1"/>
        <w:widowControl w:val="0"/>
        <w:numPr>
          <w:ilvl w:val="0"/>
          <w:numId w:val="14"/>
        </w:numPr>
        <w:tabs>
          <w:tab w:val="left" w:pos="994"/>
        </w:tabs>
        <w:kinsoku w:val="0"/>
        <w:overflowPunct w:val="0"/>
        <w:autoSpaceDE w:val="0"/>
        <w:autoSpaceDN w:val="0"/>
        <w:adjustRightInd w:val="0"/>
        <w:spacing w:before="4" w:after="0"/>
        <w:ind w:left="0" w:right="-2" w:firstLine="709"/>
        <w:rPr>
          <w:rFonts w:eastAsia="Calibri"/>
          <w:szCs w:val="24"/>
        </w:rPr>
      </w:pPr>
      <w:r w:rsidRPr="003D6A02">
        <w:rPr>
          <w:rFonts w:eastAsia="Calibri"/>
          <w:szCs w:val="24"/>
        </w:rPr>
        <w:t>загрязнение окружающей среды некачественно очищенными бытовыми сточными водами (недостаточный уровень очистки);</w:t>
      </w:r>
    </w:p>
    <w:p w:rsidR="00ED172D" w:rsidRPr="003D6A02" w:rsidRDefault="00ED172D" w:rsidP="00C83E6C">
      <w:pPr>
        <w:pStyle w:val="af1"/>
        <w:widowControl w:val="0"/>
        <w:numPr>
          <w:ilvl w:val="0"/>
          <w:numId w:val="14"/>
        </w:numPr>
        <w:tabs>
          <w:tab w:val="left" w:pos="975"/>
        </w:tabs>
        <w:kinsoku w:val="0"/>
        <w:overflowPunct w:val="0"/>
        <w:autoSpaceDE w:val="0"/>
        <w:autoSpaceDN w:val="0"/>
        <w:adjustRightInd w:val="0"/>
        <w:spacing w:after="0" w:line="321" w:lineRule="exact"/>
        <w:ind w:left="0" w:right="-2" w:firstLine="709"/>
        <w:jc w:val="left"/>
        <w:rPr>
          <w:rFonts w:eastAsia="Calibri"/>
          <w:szCs w:val="24"/>
        </w:rPr>
      </w:pPr>
      <w:r w:rsidRPr="003D6A02">
        <w:rPr>
          <w:rFonts w:eastAsia="Calibri"/>
          <w:szCs w:val="24"/>
        </w:rPr>
        <w:t>хлорирование и обеззараживание очищенных вод не осуществляется;</w:t>
      </w:r>
    </w:p>
    <w:p w:rsidR="00ED172D" w:rsidRPr="003D6A02" w:rsidRDefault="00ED172D" w:rsidP="00C83E6C">
      <w:pPr>
        <w:pStyle w:val="af1"/>
        <w:widowControl w:val="0"/>
        <w:numPr>
          <w:ilvl w:val="0"/>
          <w:numId w:val="14"/>
        </w:numPr>
        <w:tabs>
          <w:tab w:val="left" w:pos="975"/>
        </w:tabs>
        <w:kinsoku w:val="0"/>
        <w:overflowPunct w:val="0"/>
        <w:autoSpaceDE w:val="0"/>
        <w:autoSpaceDN w:val="0"/>
        <w:adjustRightInd w:val="0"/>
        <w:spacing w:after="0"/>
        <w:ind w:left="0" w:right="-2" w:firstLine="709"/>
        <w:jc w:val="left"/>
        <w:rPr>
          <w:rFonts w:eastAsia="Calibri"/>
          <w:szCs w:val="24"/>
        </w:rPr>
      </w:pPr>
      <w:r w:rsidRPr="003D6A02">
        <w:rPr>
          <w:rFonts w:eastAsia="Calibri"/>
          <w:szCs w:val="24"/>
        </w:rPr>
        <w:t>высокий физический и моральный износ сооружений и оборудования.</w:t>
      </w:r>
    </w:p>
    <w:p w:rsidR="00ED172D" w:rsidRPr="003D6A02" w:rsidRDefault="00ED172D" w:rsidP="00ED172D">
      <w:pPr>
        <w:pStyle w:val="af1"/>
        <w:kinsoku w:val="0"/>
        <w:overflowPunct w:val="0"/>
        <w:spacing w:after="0"/>
        <w:ind w:right="-2" w:firstLine="709"/>
        <w:rPr>
          <w:rFonts w:eastAsia="Calibri"/>
          <w:szCs w:val="24"/>
        </w:rPr>
      </w:pPr>
      <w:r w:rsidRPr="003D6A02">
        <w:rPr>
          <w:rFonts w:eastAsia="Calibri"/>
          <w:szCs w:val="24"/>
        </w:rPr>
        <w:t>Канализационные очистные сооружения р.п. Арти в значительной степени отстают от темпов развития градостроительства, качество сбрасываемых сточных вод не соответствует требованиям по предельно допустимому сбросу по содержанию биогенных веществ.</w:t>
      </w:r>
    </w:p>
    <w:p w:rsidR="00CC57F7" w:rsidRPr="00D34583" w:rsidRDefault="00CC57F7" w:rsidP="00CC57F7">
      <w:pPr>
        <w:rPr>
          <w:b/>
        </w:rPr>
      </w:pPr>
    </w:p>
    <w:p w:rsidR="00CC57F7" w:rsidRPr="00D34583" w:rsidRDefault="00CC57F7" w:rsidP="00CC57F7">
      <w:pPr>
        <w:rPr>
          <w:b/>
        </w:rPr>
      </w:pPr>
      <w:r w:rsidRPr="00D34583">
        <w:rPr>
          <w:b/>
        </w:rPr>
        <w:t>Воздействие на окружающую среду</w:t>
      </w:r>
    </w:p>
    <w:p w:rsidR="00ED172D" w:rsidRPr="005345E2" w:rsidRDefault="00ED172D" w:rsidP="00ED172D">
      <w:pPr>
        <w:pStyle w:val="af1"/>
        <w:kinsoku w:val="0"/>
        <w:overflowPunct w:val="0"/>
        <w:spacing w:after="0"/>
        <w:ind w:firstLine="709"/>
        <w:rPr>
          <w:rFonts w:eastAsia="Calibri"/>
          <w:szCs w:val="24"/>
        </w:rPr>
      </w:pPr>
      <w:r w:rsidRPr="005345E2">
        <w:rPr>
          <w:rFonts w:eastAsia="Calibri"/>
          <w:szCs w:val="24"/>
        </w:rPr>
        <w:t>Часть хозяйственно-бытовых сточных вод по системе, состоящей из трубопроводов, каналов, коллекторов, канализационных насосных станций, отводятся в канализационные отстойники, часть сбрасывается на рельеф. После механической и полной биологической очистки стоки по самотечному коллектору сбрасываются в р. Уфа.</w:t>
      </w:r>
    </w:p>
    <w:p w:rsidR="00ED172D" w:rsidRPr="005345E2" w:rsidRDefault="00ED172D" w:rsidP="00ED172D">
      <w:pPr>
        <w:pStyle w:val="af1"/>
        <w:kinsoku w:val="0"/>
        <w:overflowPunct w:val="0"/>
        <w:spacing w:after="0"/>
        <w:ind w:firstLine="709"/>
        <w:rPr>
          <w:rFonts w:eastAsia="Calibri"/>
          <w:szCs w:val="24"/>
        </w:rPr>
      </w:pPr>
      <w:r w:rsidRPr="005345E2">
        <w:rPr>
          <w:rFonts w:eastAsia="Calibri"/>
          <w:szCs w:val="24"/>
        </w:rPr>
        <w:lastRenderedPageBreak/>
        <w:t>Для улучшения экологической ситуации и снижении вредного воздействия сбрасываемых стоков на водный бассейн округа требуется решение следующих задач:</w:t>
      </w:r>
    </w:p>
    <w:p w:rsidR="00ED172D" w:rsidRPr="005345E2" w:rsidRDefault="00ED172D" w:rsidP="00ED172D">
      <w:pPr>
        <w:pStyle w:val="af1"/>
        <w:kinsoku w:val="0"/>
        <w:overflowPunct w:val="0"/>
        <w:spacing w:before="5" w:after="0" w:line="322" w:lineRule="exact"/>
        <w:ind w:firstLine="709"/>
        <w:rPr>
          <w:rFonts w:eastAsia="Calibri"/>
          <w:szCs w:val="24"/>
        </w:rPr>
      </w:pPr>
      <w:r w:rsidRPr="005345E2">
        <w:rPr>
          <w:rFonts w:eastAsia="Calibri"/>
          <w:szCs w:val="24"/>
        </w:rPr>
        <w:t>- прекращение сброса неочищенных сточных вод;</w:t>
      </w:r>
    </w:p>
    <w:p w:rsidR="00ED172D" w:rsidRPr="005345E2" w:rsidRDefault="00ED172D" w:rsidP="00C83E6C">
      <w:pPr>
        <w:pStyle w:val="af1"/>
        <w:widowControl w:val="0"/>
        <w:numPr>
          <w:ilvl w:val="0"/>
          <w:numId w:val="14"/>
        </w:numPr>
        <w:tabs>
          <w:tab w:val="left" w:pos="1041"/>
        </w:tabs>
        <w:kinsoku w:val="0"/>
        <w:overflowPunct w:val="0"/>
        <w:autoSpaceDE w:val="0"/>
        <w:autoSpaceDN w:val="0"/>
        <w:adjustRightInd w:val="0"/>
        <w:spacing w:after="0"/>
        <w:ind w:left="0" w:firstLine="709"/>
        <w:rPr>
          <w:rFonts w:eastAsia="Calibri"/>
          <w:szCs w:val="24"/>
        </w:rPr>
      </w:pPr>
      <w:r w:rsidRPr="005345E2">
        <w:rPr>
          <w:rFonts w:eastAsia="Calibri"/>
          <w:szCs w:val="24"/>
        </w:rPr>
        <w:t>внедрение полной биологической очистки сточных вод на первом этапе, доочистки с внедрением системы обеззараживания очищенных стоков на втором и удаления азота и фосфора на третьем;</w:t>
      </w:r>
    </w:p>
    <w:p w:rsidR="00ED172D" w:rsidRPr="005345E2" w:rsidRDefault="00ED172D" w:rsidP="00C83E6C">
      <w:pPr>
        <w:pStyle w:val="af1"/>
        <w:widowControl w:val="0"/>
        <w:numPr>
          <w:ilvl w:val="0"/>
          <w:numId w:val="14"/>
        </w:numPr>
        <w:tabs>
          <w:tab w:val="left" w:pos="1069"/>
        </w:tabs>
        <w:kinsoku w:val="0"/>
        <w:overflowPunct w:val="0"/>
        <w:autoSpaceDE w:val="0"/>
        <w:autoSpaceDN w:val="0"/>
        <w:adjustRightInd w:val="0"/>
        <w:spacing w:after="0"/>
        <w:ind w:left="0" w:firstLine="709"/>
        <w:rPr>
          <w:rFonts w:eastAsia="Calibri"/>
          <w:szCs w:val="24"/>
        </w:rPr>
      </w:pPr>
      <w:r w:rsidRPr="005345E2">
        <w:rPr>
          <w:rFonts w:eastAsia="Calibri"/>
          <w:szCs w:val="24"/>
        </w:rPr>
        <w:t>обеспечение очистки перспективного увеличения объёма сточных вод, не обеспеченного производительностью существующих очистных сооружений.</w:t>
      </w:r>
    </w:p>
    <w:p w:rsidR="00ED172D" w:rsidRPr="005345E2" w:rsidRDefault="00ED172D" w:rsidP="00ED172D">
      <w:pPr>
        <w:pStyle w:val="af1"/>
        <w:kinsoku w:val="0"/>
        <w:overflowPunct w:val="0"/>
        <w:spacing w:after="0"/>
        <w:ind w:firstLine="709"/>
        <w:rPr>
          <w:rFonts w:eastAsia="Calibri"/>
          <w:szCs w:val="24"/>
        </w:rPr>
      </w:pPr>
      <w:r w:rsidRPr="005345E2">
        <w:rPr>
          <w:rFonts w:eastAsia="Calibri"/>
          <w:szCs w:val="24"/>
        </w:rPr>
        <w:t>Выполнение всех мероприятий обеспечит экологическую безопасность системы водоотведения.</w:t>
      </w:r>
    </w:p>
    <w:p w:rsidR="00CC57F7" w:rsidRDefault="00CC57F7" w:rsidP="00CC57F7">
      <w:pPr>
        <w:rPr>
          <w:b/>
        </w:rPr>
      </w:pPr>
    </w:p>
    <w:p w:rsidR="00ED172D" w:rsidRPr="00D34583" w:rsidRDefault="00ED172D" w:rsidP="00CC57F7">
      <w:pPr>
        <w:rPr>
          <w:b/>
        </w:rPr>
      </w:pPr>
    </w:p>
    <w:p w:rsidR="00CC57F7" w:rsidRPr="00D34583" w:rsidRDefault="00CC57F7" w:rsidP="00CC57F7">
      <w:pPr>
        <w:rPr>
          <w:b/>
        </w:rPr>
      </w:pPr>
      <w:r w:rsidRPr="00D34583">
        <w:rPr>
          <w:b/>
        </w:rPr>
        <w:t>Тарифы, плата за подключение (присоединение), структура себестоимости производства и транспорта ресурса</w:t>
      </w:r>
    </w:p>
    <w:p w:rsidR="00ED172D" w:rsidRDefault="00ED172D" w:rsidP="00ED172D">
      <w:pPr>
        <w:ind w:firstLine="709"/>
      </w:pPr>
      <w:r>
        <w:t xml:space="preserve">На момент </w:t>
      </w:r>
      <w:r w:rsidRPr="004E3734">
        <w:rPr>
          <w:sz w:val="22"/>
        </w:rPr>
        <w:t xml:space="preserve">на </w:t>
      </w:r>
      <w:r>
        <w:rPr>
          <w:sz w:val="22"/>
        </w:rPr>
        <w:t xml:space="preserve">актуализацию </w:t>
      </w:r>
      <w:r w:rsidRPr="004E3734">
        <w:rPr>
          <w:sz w:val="22"/>
        </w:rPr>
        <w:t>программы «Комплексного развития системы коммунальной инфраструктуры Артинского городского округа»</w:t>
      </w:r>
      <w:r>
        <w:rPr>
          <w:sz w:val="22"/>
        </w:rPr>
        <w:t xml:space="preserve"> для ресурсоснабжающей организации МУП АГО «Водоканал» тарифы не утверждены.</w:t>
      </w:r>
    </w:p>
    <w:p w:rsidR="00CC57F7" w:rsidRPr="00D34583" w:rsidRDefault="00CC57F7" w:rsidP="00CC57F7">
      <w:pPr>
        <w:rPr>
          <w:b/>
        </w:rPr>
      </w:pPr>
    </w:p>
    <w:p w:rsidR="00CC57F7" w:rsidRPr="00D34583" w:rsidRDefault="00CC57F7" w:rsidP="00CC57F7">
      <w:pPr>
        <w:rPr>
          <w:b/>
        </w:rPr>
      </w:pPr>
      <w:r w:rsidRPr="00D34583">
        <w:rPr>
          <w:b/>
        </w:rPr>
        <w:t xml:space="preserve">Технические и технологические проблемы в системе </w:t>
      </w:r>
      <w:r w:rsidR="00ED172D">
        <w:rPr>
          <w:b/>
        </w:rPr>
        <w:t>водоотведения</w:t>
      </w:r>
    </w:p>
    <w:p w:rsidR="00ED172D" w:rsidRPr="00A62E60" w:rsidRDefault="00ED172D" w:rsidP="00ED172D">
      <w:pPr>
        <w:pStyle w:val="af1"/>
        <w:kinsoku w:val="0"/>
        <w:overflowPunct w:val="0"/>
        <w:spacing w:after="0"/>
        <w:ind w:firstLine="709"/>
        <w:rPr>
          <w:szCs w:val="24"/>
        </w:rPr>
      </w:pPr>
      <w:r w:rsidRPr="00A62E60">
        <w:rPr>
          <w:szCs w:val="24"/>
        </w:rPr>
        <w:t>КНС-1:</w:t>
      </w:r>
    </w:p>
    <w:p w:rsidR="00ED172D" w:rsidRDefault="00ED172D" w:rsidP="00ED172D">
      <w:pPr>
        <w:pStyle w:val="af1"/>
        <w:kinsoku w:val="0"/>
        <w:overflowPunct w:val="0"/>
        <w:spacing w:after="0"/>
        <w:ind w:firstLine="709"/>
        <w:rPr>
          <w:szCs w:val="24"/>
        </w:rPr>
      </w:pPr>
      <w:r w:rsidRPr="00A62E60">
        <w:rPr>
          <w:szCs w:val="24"/>
        </w:rPr>
        <w:t>высокий износ канализационной станции;</w:t>
      </w:r>
    </w:p>
    <w:p w:rsidR="00ED172D" w:rsidRPr="00A62E60" w:rsidRDefault="00ED172D" w:rsidP="00ED172D">
      <w:pPr>
        <w:pStyle w:val="af1"/>
        <w:kinsoku w:val="0"/>
        <w:overflowPunct w:val="0"/>
        <w:spacing w:after="0"/>
        <w:ind w:firstLine="709"/>
        <w:rPr>
          <w:szCs w:val="24"/>
        </w:rPr>
      </w:pPr>
      <w:r w:rsidRPr="00A62E60">
        <w:rPr>
          <w:szCs w:val="24"/>
        </w:rPr>
        <w:t>отсутствие резерва насосного оборудования; износ оборудования приемной камеры;</w:t>
      </w:r>
    </w:p>
    <w:p w:rsidR="00ED172D" w:rsidRPr="00A62E60" w:rsidRDefault="00ED172D" w:rsidP="00ED172D">
      <w:pPr>
        <w:pStyle w:val="af1"/>
        <w:kinsoku w:val="0"/>
        <w:overflowPunct w:val="0"/>
        <w:spacing w:after="0"/>
        <w:ind w:firstLine="709"/>
        <w:rPr>
          <w:szCs w:val="24"/>
        </w:rPr>
      </w:pPr>
      <w:r w:rsidRPr="00A62E60">
        <w:rPr>
          <w:szCs w:val="24"/>
        </w:rPr>
        <w:t>отсутствие</w:t>
      </w:r>
      <w:r>
        <w:rPr>
          <w:szCs w:val="24"/>
        </w:rPr>
        <w:t xml:space="preserve"> </w:t>
      </w:r>
      <w:r w:rsidRPr="00A62E60">
        <w:rPr>
          <w:szCs w:val="24"/>
        </w:rPr>
        <w:t>постоянного</w:t>
      </w:r>
      <w:r>
        <w:rPr>
          <w:szCs w:val="24"/>
        </w:rPr>
        <w:t xml:space="preserve"> </w:t>
      </w:r>
      <w:r w:rsidRPr="00A62E60">
        <w:rPr>
          <w:szCs w:val="24"/>
        </w:rPr>
        <w:t>контроля</w:t>
      </w:r>
      <w:r>
        <w:rPr>
          <w:szCs w:val="24"/>
        </w:rPr>
        <w:t xml:space="preserve"> </w:t>
      </w:r>
      <w:r w:rsidRPr="00A62E60">
        <w:rPr>
          <w:szCs w:val="24"/>
        </w:rPr>
        <w:t>за</w:t>
      </w:r>
      <w:r>
        <w:rPr>
          <w:szCs w:val="24"/>
        </w:rPr>
        <w:t xml:space="preserve"> </w:t>
      </w:r>
      <w:r w:rsidRPr="00A62E60">
        <w:rPr>
          <w:szCs w:val="24"/>
        </w:rPr>
        <w:t>работой</w:t>
      </w:r>
      <w:r>
        <w:rPr>
          <w:szCs w:val="24"/>
        </w:rPr>
        <w:t xml:space="preserve"> </w:t>
      </w:r>
      <w:r w:rsidRPr="00A62E60">
        <w:rPr>
          <w:szCs w:val="24"/>
        </w:rPr>
        <w:t>оборудования,</w:t>
      </w:r>
      <w:r>
        <w:rPr>
          <w:szCs w:val="24"/>
        </w:rPr>
        <w:t xml:space="preserve"> </w:t>
      </w:r>
      <w:r w:rsidRPr="00A62E60">
        <w:rPr>
          <w:szCs w:val="24"/>
        </w:rPr>
        <w:t>учета отводимых стоков;</w:t>
      </w:r>
    </w:p>
    <w:p w:rsidR="00ED172D" w:rsidRPr="00A62E60" w:rsidRDefault="00ED172D" w:rsidP="00ED172D">
      <w:pPr>
        <w:pStyle w:val="af1"/>
        <w:kinsoku w:val="0"/>
        <w:overflowPunct w:val="0"/>
        <w:spacing w:after="0"/>
        <w:ind w:firstLine="709"/>
        <w:rPr>
          <w:szCs w:val="24"/>
        </w:rPr>
      </w:pPr>
      <w:r w:rsidRPr="00A62E60">
        <w:rPr>
          <w:szCs w:val="24"/>
        </w:rPr>
        <w:t>отсутствие автоматизации и диспетчеризации о режимах работы станции; отсутствие свободного доступа к станции обслуживающего персонала.</w:t>
      </w:r>
    </w:p>
    <w:p w:rsidR="00ED172D" w:rsidRPr="00A62E60" w:rsidRDefault="00ED172D" w:rsidP="00ED172D">
      <w:pPr>
        <w:pStyle w:val="af1"/>
        <w:kinsoku w:val="0"/>
        <w:overflowPunct w:val="0"/>
        <w:spacing w:after="0"/>
        <w:ind w:firstLine="709"/>
        <w:rPr>
          <w:szCs w:val="24"/>
        </w:rPr>
      </w:pPr>
      <w:r w:rsidRPr="00A62E60">
        <w:rPr>
          <w:szCs w:val="24"/>
        </w:rPr>
        <w:t>КНС-2:</w:t>
      </w:r>
    </w:p>
    <w:p w:rsidR="00ED172D" w:rsidRPr="00A62E60" w:rsidRDefault="00ED172D" w:rsidP="00ED172D">
      <w:pPr>
        <w:pStyle w:val="af1"/>
        <w:kinsoku w:val="0"/>
        <w:overflowPunct w:val="0"/>
        <w:spacing w:after="0"/>
        <w:ind w:firstLine="709"/>
        <w:rPr>
          <w:szCs w:val="24"/>
        </w:rPr>
      </w:pPr>
      <w:r w:rsidRPr="00A62E60">
        <w:rPr>
          <w:szCs w:val="24"/>
        </w:rPr>
        <w:t>высокий износ канализационной станции; отсутствие резерва насосного оборудования; износ оборудования приемной камеры;</w:t>
      </w:r>
    </w:p>
    <w:p w:rsidR="00ED172D" w:rsidRPr="00A62E60" w:rsidRDefault="00ED172D" w:rsidP="00ED172D">
      <w:pPr>
        <w:pStyle w:val="af1"/>
        <w:kinsoku w:val="0"/>
        <w:overflowPunct w:val="0"/>
        <w:spacing w:after="0"/>
        <w:ind w:firstLine="709"/>
        <w:rPr>
          <w:szCs w:val="24"/>
        </w:rPr>
      </w:pPr>
      <w:r w:rsidRPr="00A62E60">
        <w:rPr>
          <w:szCs w:val="24"/>
        </w:rPr>
        <w:t>отсутствие автоматизации и диспетчеризации о режимах работы станции; отсутствие</w:t>
      </w:r>
      <w:r>
        <w:rPr>
          <w:szCs w:val="24"/>
        </w:rPr>
        <w:t xml:space="preserve"> </w:t>
      </w:r>
      <w:r w:rsidRPr="00A62E60">
        <w:rPr>
          <w:szCs w:val="24"/>
        </w:rPr>
        <w:t>постоянного</w:t>
      </w:r>
      <w:r>
        <w:rPr>
          <w:szCs w:val="24"/>
        </w:rPr>
        <w:t xml:space="preserve"> </w:t>
      </w:r>
      <w:r w:rsidRPr="00A62E60">
        <w:rPr>
          <w:szCs w:val="24"/>
        </w:rPr>
        <w:t>контроля</w:t>
      </w:r>
      <w:r>
        <w:rPr>
          <w:szCs w:val="24"/>
        </w:rPr>
        <w:t xml:space="preserve"> </w:t>
      </w:r>
      <w:r w:rsidRPr="00A62E60">
        <w:rPr>
          <w:szCs w:val="24"/>
        </w:rPr>
        <w:t>за</w:t>
      </w:r>
      <w:r>
        <w:rPr>
          <w:szCs w:val="24"/>
        </w:rPr>
        <w:t xml:space="preserve"> </w:t>
      </w:r>
      <w:r w:rsidRPr="00A62E60">
        <w:rPr>
          <w:szCs w:val="24"/>
        </w:rPr>
        <w:t>работой</w:t>
      </w:r>
      <w:r>
        <w:rPr>
          <w:szCs w:val="24"/>
        </w:rPr>
        <w:t xml:space="preserve"> </w:t>
      </w:r>
      <w:r w:rsidRPr="00A62E60">
        <w:rPr>
          <w:szCs w:val="24"/>
        </w:rPr>
        <w:t>оборудования,</w:t>
      </w:r>
      <w:r>
        <w:rPr>
          <w:szCs w:val="24"/>
        </w:rPr>
        <w:t xml:space="preserve"> </w:t>
      </w:r>
      <w:r w:rsidRPr="00A62E60">
        <w:rPr>
          <w:szCs w:val="24"/>
        </w:rPr>
        <w:t>учета</w:t>
      </w:r>
      <w:r>
        <w:rPr>
          <w:szCs w:val="24"/>
        </w:rPr>
        <w:t xml:space="preserve"> </w:t>
      </w:r>
      <w:r w:rsidRPr="00A62E60">
        <w:rPr>
          <w:szCs w:val="24"/>
        </w:rPr>
        <w:t>отводимых стоков.</w:t>
      </w:r>
    </w:p>
    <w:p w:rsidR="00ED172D" w:rsidRPr="00A62E60" w:rsidRDefault="00ED172D" w:rsidP="00ED172D">
      <w:pPr>
        <w:pStyle w:val="af1"/>
        <w:kinsoku w:val="0"/>
        <w:overflowPunct w:val="0"/>
        <w:spacing w:after="0"/>
        <w:ind w:firstLine="709"/>
        <w:rPr>
          <w:szCs w:val="24"/>
        </w:rPr>
      </w:pPr>
      <w:r w:rsidRPr="00A62E60">
        <w:rPr>
          <w:szCs w:val="24"/>
        </w:rPr>
        <w:t>КНС-3:</w:t>
      </w:r>
    </w:p>
    <w:p w:rsidR="00ED172D" w:rsidRPr="00A62E60" w:rsidRDefault="00ED172D" w:rsidP="00ED172D">
      <w:pPr>
        <w:pStyle w:val="af1"/>
        <w:kinsoku w:val="0"/>
        <w:overflowPunct w:val="0"/>
        <w:spacing w:after="0"/>
        <w:ind w:firstLine="709"/>
        <w:rPr>
          <w:szCs w:val="24"/>
        </w:rPr>
      </w:pPr>
      <w:r w:rsidRPr="00A62E60">
        <w:rPr>
          <w:szCs w:val="24"/>
        </w:rPr>
        <w:t>высокий износ помещения канализационной станции; морально и физически устаревшее оборудование;</w:t>
      </w:r>
    </w:p>
    <w:p w:rsidR="00ED172D" w:rsidRPr="00A62E60" w:rsidRDefault="00ED172D" w:rsidP="00ED172D">
      <w:pPr>
        <w:pStyle w:val="af1"/>
        <w:kinsoku w:val="0"/>
        <w:overflowPunct w:val="0"/>
        <w:spacing w:after="0"/>
        <w:ind w:firstLine="709"/>
        <w:rPr>
          <w:szCs w:val="24"/>
        </w:rPr>
      </w:pPr>
      <w:r w:rsidRPr="00A62E60">
        <w:rPr>
          <w:szCs w:val="24"/>
        </w:rPr>
        <w:t>отсутствие автоматизации и диспетчеризации о режимах работы станции; отсутствие</w:t>
      </w:r>
      <w:r>
        <w:rPr>
          <w:szCs w:val="24"/>
        </w:rPr>
        <w:t xml:space="preserve"> </w:t>
      </w:r>
      <w:r w:rsidRPr="00A62E60">
        <w:rPr>
          <w:szCs w:val="24"/>
        </w:rPr>
        <w:t>постоянного</w:t>
      </w:r>
      <w:r>
        <w:rPr>
          <w:szCs w:val="24"/>
        </w:rPr>
        <w:t xml:space="preserve"> </w:t>
      </w:r>
      <w:r w:rsidRPr="00A62E60">
        <w:rPr>
          <w:szCs w:val="24"/>
        </w:rPr>
        <w:t>контроля</w:t>
      </w:r>
      <w:r>
        <w:rPr>
          <w:szCs w:val="24"/>
        </w:rPr>
        <w:t xml:space="preserve"> </w:t>
      </w:r>
      <w:r w:rsidRPr="00A62E60">
        <w:rPr>
          <w:szCs w:val="24"/>
        </w:rPr>
        <w:t>за</w:t>
      </w:r>
      <w:r>
        <w:rPr>
          <w:szCs w:val="24"/>
        </w:rPr>
        <w:t xml:space="preserve"> </w:t>
      </w:r>
      <w:r w:rsidRPr="00A62E60">
        <w:rPr>
          <w:szCs w:val="24"/>
        </w:rPr>
        <w:t>работой</w:t>
      </w:r>
      <w:r>
        <w:rPr>
          <w:szCs w:val="24"/>
        </w:rPr>
        <w:t xml:space="preserve"> </w:t>
      </w:r>
      <w:r w:rsidRPr="00A62E60">
        <w:rPr>
          <w:szCs w:val="24"/>
        </w:rPr>
        <w:t>оборудования,</w:t>
      </w:r>
      <w:r>
        <w:rPr>
          <w:szCs w:val="24"/>
        </w:rPr>
        <w:t xml:space="preserve"> </w:t>
      </w:r>
      <w:r w:rsidRPr="00A62E60">
        <w:rPr>
          <w:szCs w:val="24"/>
        </w:rPr>
        <w:t>учета</w:t>
      </w:r>
      <w:r>
        <w:rPr>
          <w:szCs w:val="24"/>
        </w:rPr>
        <w:t xml:space="preserve"> </w:t>
      </w:r>
      <w:r w:rsidRPr="00A62E60">
        <w:rPr>
          <w:szCs w:val="24"/>
        </w:rPr>
        <w:t>отводимых стоков.</w:t>
      </w:r>
    </w:p>
    <w:p w:rsidR="00ED172D" w:rsidRPr="00A62E60" w:rsidRDefault="00ED172D" w:rsidP="00ED172D">
      <w:pPr>
        <w:pStyle w:val="af1"/>
        <w:kinsoku w:val="0"/>
        <w:overflowPunct w:val="0"/>
        <w:spacing w:after="0"/>
        <w:ind w:firstLine="709"/>
        <w:rPr>
          <w:szCs w:val="24"/>
        </w:rPr>
      </w:pPr>
      <w:r>
        <w:rPr>
          <w:szCs w:val="24"/>
        </w:rPr>
        <w:t xml:space="preserve">отсутствие санитарно-охранной зоны и подъездных путей с </w:t>
      </w:r>
      <w:r w:rsidRPr="00A62E60">
        <w:rPr>
          <w:szCs w:val="24"/>
        </w:rPr>
        <w:t>твердым покрытием для автотранспорта.</w:t>
      </w:r>
    </w:p>
    <w:p w:rsidR="00ED172D" w:rsidRPr="00A62E60" w:rsidRDefault="00ED172D" w:rsidP="00ED172D">
      <w:pPr>
        <w:pStyle w:val="af1"/>
        <w:kinsoku w:val="0"/>
        <w:overflowPunct w:val="0"/>
        <w:spacing w:after="0"/>
        <w:ind w:firstLine="709"/>
        <w:rPr>
          <w:szCs w:val="24"/>
        </w:rPr>
      </w:pPr>
      <w:r w:rsidRPr="00A62E60">
        <w:rPr>
          <w:szCs w:val="24"/>
        </w:rPr>
        <w:t>КНС-4:</w:t>
      </w:r>
    </w:p>
    <w:p w:rsidR="00ED172D" w:rsidRPr="00A62E60" w:rsidRDefault="00ED172D" w:rsidP="00ED172D">
      <w:pPr>
        <w:pStyle w:val="af1"/>
        <w:kinsoku w:val="0"/>
        <w:overflowPunct w:val="0"/>
        <w:spacing w:after="0"/>
        <w:ind w:firstLine="709"/>
        <w:rPr>
          <w:szCs w:val="24"/>
        </w:rPr>
      </w:pPr>
      <w:r w:rsidRPr="00A62E60">
        <w:rPr>
          <w:szCs w:val="24"/>
        </w:rPr>
        <w:t>высокий износ канализационной станции;</w:t>
      </w:r>
    </w:p>
    <w:p w:rsidR="00ED172D" w:rsidRPr="00A62E60" w:rsidRDefault="00ED172D" w:rsidP="00ED172D">
      <w:pPr>
        <w:pStyle w:val="af1"/>
        <w:kinsoku w:val="0"/>
        <w:overflowPunct w:val="0"/>
        <w:spacing w:after="0"/>
        <w:ind w:firstLine="709"/>
        <w:rPr>
          <w:szCs w:val="24"/>
        </w:rPr>
      </w:pPr>
      <w:r w:rsidRPr="00A62E60">
        <w:rPr>
          <w:szCs w:val="24"/>
        </w:rPr>
        <w:t>отсутствие ограждения и ограничения в доступе в помещения станции; отсутствие автоматизации и диспетчеризации о режимах работы станции; отсутствие</w:t>
      </w:r>
      <w:r>
        <w:rPr>
          <w:szCs w:val="24"/>
        </w:rPr>
        <w:t xml:space="preserve"> </w:t>
      </w:r>
      <w:r w:rsidRPr="00A62E60">
        <w:rPr>
          <w:szCs w:val="24"/>
        </w:rPr>
        <w:t>постоянного</w:t>
      </w:r>
      <w:r>
        <w:rPr>
          <w:szCs w:val="24"/>
        </w:rPr>
        <w:t xml:space="preserve"> </w:t>
      </w:r>
      <w:r w:rsidRPr="00A62E60">
        <w:rPr>
          <w:szCs w:val="24"/>
        </w:rPr>
        <w:t>контроля</w:t>
      </w:r>
      <w:r>
        <w:rPr>
          <w:szCs w:val="24"/>
        </w:rPr>
        <w:t xml:space="preserve"> </w:t>
      </w:r>
      <w:r w:rsidRPr="00A62E60">
        <w:rPr>
          <w:szCs w:val="24"/>
        </w:rPr>
        <w:t>за</w:t>
      </w:r>
      <w:r>
        <w:rPr>
          <w:szCs w:val="24"/>
        </w:rPr>
        <w:t xml:space="preserve"> </w:t>
      </w:r>
      <w:r w:rsidRPr="00A62E60">
        <w:rPr>
          <w:szCs w:val="24"/>
        </w:rPr>
        <w:t>работой</w:t>
      </w:r>
      <w:r>
        <w:rPr>
          <w:szCs w:val="24"/>
        </w:rPr>
        <w:t xml:space="preserve"> </w:t>
      </w:r>
      <w:r w:rsidRPr="00A62E60">
        <w:rPr>
          <w:szCs w:val="24"/>
        </w:rPr>
        <w:t>оборудования,</w:t>
      </w:r>
      <w:r>
        <w:rPr>
          <w:szCs w:val="24"/>
        </w:rPr>
        <w:t xml:space="preserve"> </w:t>
      </w:r>
      <w:r w:rsidRPr="00A62E60">
        <w:rPr>
          <w:szCs w:val="24"/>
        </w:rPr>
        <w:t>учета</w:t>
      </w:r>
      <w:r>
        <w:rPr>
          <w:szCs w:val="24"/>
        </w:rPr>
        <w:t xml:space="preserve"> </w:t>
      </w:r>
      <w:r w:rsidRPr="00A62E60">
        <w:rPr>
          <w:szCs w:val="24"/>
        </w:rPr>
        <w:t>отводимых стоков.</w:t>
      </w:r>
    </w:p>
    <w:p w:rsidR="00ED172D" w:rsidRPr="00A62E60" w:rsidRDefault="00ED172D" w:rsidP="00ED172D">
      <w:pPr>
        <w:pStyle w:val="af1"/>
        <w:kinsoku w:val="0"/>
        <w:overflowPunct w:val="0"/>
        <w:spacing w:after="0"/>
        <w:ind w:firstLine="709"/>
        <w:rPr>
          <w:szCs w:val="24"/>
        </w:rPr>
      </w:pPr>
      <w:r w:rsidRPr="00A62E60">
        <w:rPr>
          <w:szCs w:val="24"/>
        </w:rPr>
        <w:t>КНС-5:</w:t>
      </w:r>
    </w:p>
    <w:p w:rsidR="00ED172D" w:rsidRPr="00A62E60" w:rsidRDefault="00ED172D" w:rsidP="00ED172D">
      <w:pPr>
        <w:pStyle w:val="af1"/>
        <w:kinsoku w:val="0"/>
        <w:overflowPunct w:val="0"/>
        <w:spacing w:after="0"/>
        <w:ind w:firstLine="709"/>
        <w:rPr>
          <w:szCs w:val="24"/>
        </w:rPr>
      </w:pPr>
      <w:r w:rsidRPr="00A62E60">
        <w:rPr>
          <w:szCs w:val="24"/>
        </w:rPr>
        <w:t>отсутствие резерва мощности станции. КОС:</w:t>
      </w:r>
    </w:p>
    <w:p w:rsidR="00ED172D" w:rsidRPr="00A62E60" w:rsidRDefault="00ED172D" w:rsidP="00ED172D">
      <w:pPr>
        <w:pStyle w:val="af1"/>
        <w:kinsoku w:val="0"/>
        <w:overflowPunct w:val="0"/>
        <w:spacing w:after="0"/>
        <w:ind w:firstLine="709"/>
        <w:rPr>
          <w:szCs w:val="24"/>
        </w:rPr>
      </w:pPr>
      <w:r w:rsidRPr="00A62E60">
        <w:rPr>
          <w:szCs w:val="24"/>
        </w:rPr>
        <w:t>отсутствие дозирования хлорных соединений;</w:t>
      </w:r>
    </w:p>
    <w:p w:rsidR="00ED172D" w:rsidRPr="00A62E60" w:rsidRDefault="00ED172D" w:rsidP="00ED172D">
      <w:pPr>
        <w:pStyle w:val="af1"/>
        <w:kinsoku w:val="0"/>
        <w:overflowPunct w:val="0"/>
        <w:spacing w:after="0"/>
        <w:ind w:firstLine="709"/>
        <w:rPr>
          <w:szCs w:val="24"/>
        </w:rPr>
      </w:pPr>
      <w:r w:rsidRPr="00A62E60">
        <w:rPr>
          <w:szCs w:val="24"/>
        </w:rPr>
        <w:t>недостаточная</w:t>
      </w:r>
      <w:r>
        <w:rPr>
          <w:szCs w:val="24"/>
        </w:rPr>
        <w:t xml:space="preserve"> </w:t>
      </w:r>
      <w:r w:rsidRPr="00A62E60">
        <w:rPr>
          <w:szCs w:val="24"/>
        </w:rPr>
        <w:t>эффективность</w:t>
      </w:r>
      <w:r>
        <w:rPr>
          <w:szCs w:val="24"/>
        </w:rPr>
        <w:t xml:space="preserve"> </w:t>
      </w:r>
      <w:r w:rsidRPr="00A62E60">
        <w:rPr>
          <w:szCs w:val="24"/>
        </w:rPr>
        <w:t>по</w:t>
      </w:r>
      <w:r>
        <w:rPr>
          <w:szCs w:val="24"/>
        </w:rPr>
        <w:t xml:space="preserve"> </w:t>
      </w:r>
      <w:r w:rsidRPr="00A62E60">
        <w:rPr>
          <w:szCs w:val="24"/>
        </w:rPr>
        <w:t>снятию</w:t>
      </w:r>
      <w:r>
        <w:rPr>
          <w:szCs w:val="24"/>
        </w:rPr>
        <w:t xml:space="preserve"> </w:t>
      </w:r>
      <w:r w:rsidRPr="00A62E60">
        <w:rPr>
          <w:szCs w:val="24"/>
        </w:rPr>
        <w:t>биогенных</w:t>
      </w:r>
      <w:r>
        <w:rPr>
          <w:szCs w:val="24"/>
        </w:rPr>
        <w:t xml:space="preserve"> </w:t>
      </w:r>
      <w:r w:rsidRPr="00A62E60">
        <w:rPr>
          <w:szCs w:val="24"/>
        </w:rPr>
        <w:t>загрязнений, отсутствие обеззараживания очищенных вод;</w:t>
      </w:r>
    </w:p>
    <w:p w:rsidR="00ED172D" w:rsidRPr="00A62E60" w:rsidRDefault="00ED172D" w:rsidP="00ED172D">
      <w:pPr>
        <w:pStyle w:val="af1"/>
        <w:kinsoku w:val="0"/>
        <w:overflowPunct w:val="0"/>
        <w:spacing w:after="0"/>
        <w:ind w:firstLine="709"/>
        <w:rPr>
          <w:szCs w:val="24"/>
        </w:rPr>
      </w:pPr>
      <w:r>
        <w:rPr>
          <w:szCs w:val="24"/>
        </w:rPr>
        <w:t xml:space="preserve">отсутствие автоматизированной системы управления </w:t>
      </w:r>
      <w:r w:rsidRPr="00A62E60">
        <w:rPr>
          <w:szCs w:val="24"/>
        </w:rPr>
        <w:t>технологическим процессом на очистных сооружениях;</w:t>
      </w:r>
    </w:p>
    <w:p w:rsidR="00ED172D" w:rsidRPr="00A62E60" w:rsidRDefault="00ED172D" w:rsidP="00ED172D">
      <w:pPr>
        <w:pStyle w:val="af1"/>
        <w:kinsoku w:val="0"/>
        <w:overflowPunct w:val="0"/>
        <w:spacing w:after="0"/>
        <w:ind w:firstLine="709"/>
        <w:rPr>
          <w:szCs w:val="24"/>
        </w:rPr>
      </w:pPr>
      <w:r w:rsidRPr="00A62E60">
        <w:rPr>
          <w:szCs w:val="24"/>
        </w:rPr>
        <w:lastRenderedPageBreak/>
        <w:t>высокий физический и моральный износ технологического оборудования; отсутствие резервного оборудования на складе;</w:t>
      </w:r>
    </w:p>
    <w:p w:rsidR="00ED172D" w:rsidRPr="00A62E60" w:rsidRDefault="00ED172D" w:rsidP="00ED172D">
      <w:pPr>
        <w:pStyle w:val="af1"/>
        <w:kinsoku w:val="0"/>
        <w:overflowPunct w:val="0"/>
        <w:spacing w:after="0"/>
        <w:ind w:firstLine="709"/>
        <w:rPr>
          <w:szCs w:val="24"/>
        </w:rPr>
      </w:pPr>
      <w:r w:rsidRPr="00A62E60">
        <w:rPr>
          <w:szCs w:val="24"/>
        </w:rPr>
        <w:t>отсутствие систем учета и телеметрии на приемных выпусках. Сети канализации:</w:t>
      </w:r>
    </w:p>
    <w:p w:rsidR="00ED172D" w:rsidRPr="00A62E60" w:rsidRDefault="00ED172D" w:rsidP="00ED172D">
      <w:pPr>
        <w:pStyle w:val="af1"/>
        <w:kinsoku w:val="0"/>
        <w:overflowPunct w:val="0"/>
        <w:spacing w:after="0"/>
        <w:ind w:firstLine="709"/>
        <w:rPr>
          <w:szCs w:val="24"/>
        </w:rPr>
      </w:pPr>
      <w:r w:rsidRPr="00A62E60">
        <w:rPr>
          <w:szCs w:val="24"/>
        </w:rPr>
        <w:t>увеличение протяженности сетей с нарастающим процентом износа,</w:t>
      </w:r>
    </w:p>
    <w:p w:rsidR="00ED172D" w:rsidRPr="00A62E60" w:rsidRDefault="00ED172D" w:rsidP="00ED172D">
      <w:pPr>
        <w:pStyle w:val="af1"/>
        <w:kinsoku w:val="0"/>
        <w:overflowPunct w:val="0"/>
        <w:spacing w:after="0"/>
        <w:ind w:firstLine="709"/>
        <w:rPr>
          <w:szCs w:val="24"/>
        </w:rPr>
      </w:pPr>
      <w:r w:rsidRPr="00A62E60">
        <w:rPr>
          <w:szCs w:val="24"/>
        </w:rPr>
        <w:t>высокий износ главного канализационного коллектора от КНС-3;</w:t>
      </w:r>
    </w:p>
    <w:p w:rsidR="00ED172D" w:rsidRPr="00A62E60" w:rsidRDefault="00ED172D" w:rsidP="00ED172D">
      <w:pPr>
        <w:pStyle w:val="af1"/>
        <w:kinsoku w:val="0"/>
        <w:overflowPunct w:val="0"/>
        <w:spacing w:after="0"/>
        <w:ind w:firstLine="709"/>
        <w:rPr>
          <w:szCs w:val="24"/>
        </w:rPr>
      </w:pPr>
      <w:r w:rsidRPr="00A62E60">
        <w:rPr>
          <w:szCs w:val="24"/>
        </w:rPr>
        <w:t>аварийность на трубопроводах.</w:t>
      </w:r>
    </w:p>
    <w:p w:rsidR="00C10699" w:rsidRDefault="00C10699" w:rsidP="00D04E2C"/>
    <w:p w:rsidR="00ED172D" w:rsidRPr="00662BBA" w:rsidRDefault="00ED172D" w:rsidP="00ED172D">
      <w:pPr>
        <w:pStyle w:val="211"/>
        <w:ind w:left="0"/>
        <w:contextualSpacing/>
        <w:rPr>
          <w:kern w:val="24"/>
          <w:sz w:val="24"/>
          <w:szCs w:val="24"/>
          <w:lang w:val="ru-RU"/>
        </w:rPr>
      </w:pPr>
      <w:bookmarkStart w:id="29" w:name="_Toc64033755"/>
      <w:bookmarkStart w:id="30" w:name="_Toc88572412"/>
      <w:r w:rsidRPr="00662BBA">
        <w:rPr>
          <w:kern w:val="24"/>
          <w:sz w:val="24"/>
          <w:szCs w:val="24"/>
          <w:lang w:val="ru-RU"/>
        </w:rPr>
        <w:t>2.</w:t>
      </w:r>
      <w:r>
        <w:rPr>
          <w:kern w:val="24"/>
          <w:sz w:val="24"/>
          <w:szCs w:val="24"/>
          <w:lang w:val="ru-RU"/>
        </w:rPr>
        <w:t>6</w:t>
      </w:r>
      <w:r w:rsidRPr="00662BBA">
        <w:rPr>
          <w:kern w:val="24"/>
          <w:sz w:val="24"/>
          <w:szCs w:val="24"/>
          <w:lang w:val="ru-RU"/>
        </w:rPr>
        <w:t xml:space="preserve"> Анализ существующего состояния системы сбора и вывоза твердых коммунальных отходов</w:t>
      </w:r>
      <w:bookmarkEnd w:id="29"/>
      <w:bookmarkEnd w:id="30"/>
    </w:p>
    <w:p w:rsidR="00C10699" w:rsidRDefault="00C10699" w:rsidP="00D04E2C"/>
    <w:p w:rsidR="000378E7" w:rsidRPr="000378E7" w:rsidRDefault="000378E7" w:rsidP="000378E7">
      <w:pPr>
        <w:pStyle w:val="af1"/>
        <w:kinsoku w:val="0"/>
        <w:overflowPunct w:val="0"/>
        <w:spacing w:after="0"/>
        <w:ind w:firstLine="709"/>
        <w:rPr>
          <w:szCs w:val="24"/>
        </w:rPr>
      </w:pPr>
      <w:r w:rsidRPr="000378E7">
        <w:rPr>
          <w:szCs w:val="24"/>
        </w:rPr>
        <w:t xml:space="preserve">Удаление </w:t>
      </w:r>
      <w:r>
        <w:rPr>
          <w:szCs w:val="24"/>
        </w:rPr>
        <w:t>твердых коммунальных отходов (</w:t>
      </w:r>
      <w:r w:rsidRPr="000378E7">
        <w:rPr>
          <w:szCs w:val="24"/>
        </w:rPr>
        <w:t>ТКО</w:t>
      </w:r>
      <w:r>
        <w:rPr>
          <w:szCs w:val="24"/>
        </w:rPr>
        <w:t>)</w:t>
      </w:r>
      <w:r w:rsidRPr="000378E7">
        <w:rPr>
          <w:szCs w:val="24"/>
        </w:rPr>
        <w:t xml:space="preserve"> в Артинском городском о</w:t>
      </w:r>
      <w:r>
        <w:rPr>
          <w:szCs w:val="24"/>
        </w:rPr>
        <w:t>круге осуществляется по планово-</w:t>
      </w:r>
      <w:r w:rsidRPr="000378E7">
        <w:rPr>
          <w:szCs w:val="24"/>
        </w:rPr>
        <w:t xml:space="preserve">регулярной схеме в сроки, предусмотренные санитарными правилами. Контейнеры и другие емкости, предназначенные для сбора твердых коммунальных отходов в благоустроенном секторе, должны вывозиться или опорожняться ежедневно (СанПиН 2.1.2.2645-10) (Постановление Главного государственного санитарного врача Российской Федерации от 10 июня 2010 г. N 64 г. Москва "Об утверждении СанПиН 2.1.2.2645-10"). Контейнеры и другие емкости, предназначенные для сбора твердых коммунальных отходов в частном секторе, должны вывозиться или опорожняться раз в три дня (согласно «Санитарным правилам содержания территории населенных мест» № 4690-88). </w:t>
      </w:r>
    </w:p>
    <w:p w:rsidR="000378E7" w:rsidRDefault="000378E7" w:rsidP="000378E7">
      <w:pPr>
        <w:pStyle w:val="af1"/>
        <w:kinsoku w:val="0"/>
        <w:overflowPunct w:val="0"/>
        <w:spacing w:after="0"/>
        <w:ind w:firstLine="709"/>
        <w:rPr>
          <w:szCs w:val="24"/>
        </w:rPr>
      </w:pPr>
      <w:r w:rsidRPr="000378E7">
        <w:rPr>
          <w:szCs w:val="24"/>
        </w:rPr>
        <w:t xml:space="preserve">Региональным оператором на территории Артинского </w:t>
      </w:r>
      <w:r>
        <w:rPr>
          <w:szCs w:val="24"/>
        </w:rPr>
        <w:t>городского округа является ООО «ТБО Экосервис»</w:t>
      </w:r>
      <w:r w:rsidR="00593251">
        <w:rPr>
          <w:szCs w:val="24"/>
        </w:rPr>
        <w:t>.</w:t>
      </w:r>
    </w:p>
    <w:p w:rsidR="00593251" w:rsidRPr="000378E7" w:rsidRDefault="00C77D4D" w:rsidP="00593251">
      <w:pPr>
        <w:spacing w:after="0"/>
        <w:ind w:right="-2" w:firstLine="851"/>
        <w:rPr>
          <w:szCs w:val="24"/>
        </w:rPr>
      </w:pPr>
      <w:r>
        <w:rPr>
          <w:rFonts w:cs="Times New Roman"/>
          <w:color w:val="000009"/>
          <w:spacing w:val="-1"/>
          <w:szCs w:val="24"/>
        </w:rPr>
        <w:t>До 01.04.2020 года вывоз жидких бытовых отходов осуществляло МУП АГО «Уют-сервис», после предприятие заключило договор со специализированным исполнителем индивидуальным предпринимателем</w:t>
      </w:r>
      <w:r w:rsidR="00966346">
        <w:rPr>
          <w:rFonts w:cs="Times New Roman"/>
          <w:color w:val="000009"/>
          <w:spacing w:val="-1"/>
          <w:szCs w:val="24"/>
        </w:rPr>
        <w:t xml:space="preserve"> Косогоров</w:t>
      </w:r>
      <w:r>
        <w:rPr>
          <w:rFonts w:cs="Times New Roman"/>
          <w:color w:val="000009"/>
          <w:spacing w:val="-1"/>
          <w:szCs w:val="24"/>
        </w:rPr>
        <w:t>ой</w:t>
      </w:r>
      <w:r w:rsidR="00966346">
        <w:rPr>
          <w:rFonts w:cs="Times New Roman"/>
          <w:color w:val="000009"/>
          <w:spacing w:val="-1"/>
          <w:szCs w:val="24"/>
        </w:rPr>
        <w:t xml:space="preserve"> Е.Б.</w:t>
      </w:r>
    </w:p>
    <w:p w:rsidR="000378E7" w:rsidRDefault="000378E7" w:rsidP="000378E7">
      <w:pPr>
        <w:pStyle w:val="af1"/>
        <w:kinsoku w:val="0"/>
        <w:overflowPunct w:val="0"/>
        <w:spacing w:after="0"/>
        <w:ind w:firstLine="709"/>
        <w:rPr>
          <w:szCs w:val="24"/>
        </w:rPr>
      </w:pPr>
      <w:r w:rsidRPr="000378E7">
        <w:rPr>
          <w:szCs w:val="24"/>
        </w:rPr>
        <w:t xml:space="preserve">Организованный сбор и вывоз образовавшихся отходов от жизнедеятельности населения и объектов общественного назначения на территории Артинского городского округа представляет собой смешанную систему. Сбор ТКО осуществляется в несменяемые стандартные контейнеры объемом 0,75 </w:t>
      </w:r>
      <w:proofErr w:type="gramStart"/>
      <w:r w:rsidRPr="000378E7">
        <w:rPr>
          <w:szCs w:val="24"/>
        </w:rPr>
        <w:t>куб.м</w:t>
      </w:r>
      <w:proofErr w:type="gramEnd"/>
      <w:r w:rsidRPr="000378E7">
        <w:rPr>
          <w:szCs w:val="24"/>
        </w:rPr>
        <w:t>, а также по графику вывоза ТКО в согласованных местах остановок от жителей. Контейнеры установлены во всех населённых пунктах свыше 100 человек.</w:t>
      </w:r>
    </w:p>
    <w:p w:rsidR="005952AC" w:rsidRPr="005952AC" w:rsidRDefault="005952AC" w:rsidP="005952AC">
      <w:pPr>
        <w:spacing w:line="276" w:lineRule="auto"/>
        <w:ind w:firstLine="709"/>
        <w:rPr>
          <w:szCs w:val="24"/>
        </w:rPr>
      </w:pPr>
      <w:r w:rsidRPr="005952AC">
        <w:rPr>
          <w:szCs w:val="24"/>
        </w:rPr>
        <w:t>Перечень контейнерных площадок от населения определен постановлением Администрации Артинского городского округа от 28.12.2012 г. № 1275. Перечень контейнерных площадок от объектов общественного назначения определен постановлением Администрации Артинского городского округа от 28.12.2018 г. № 1039.</w:t>
      </w:r>
    </w:p>
    <w:p w:rsidR="005952AC" w:rsidRDefault="005952AC" w:rsidP="005952AC">
      <w:pPr>
        <w:pStyle w:val="af1"/>
        <w:kinsoku w:val="0"/>
        <w:overflowPunct w:val="0"/>
        <w:spacing w:after="0"/>
        <w:ind w:firstLine="709"/>
        <w:rPr>
          <w:szCs w:val="24"/>
        </w:rPr>
      </w:pPr>
      <w:r w:rsidRPr="005952AC">
        <w:rPr>
          <w:szCs w:val="24"/>
        </w:rPr>
        <w:t>Перечень существующих контейнерных площадок для сбора ТКО от населения приведен в таблице</w:t>
      </w:r>
      <w:r>
        <w:rPr>
          <w:szCs w:val="24"/>
        </w:rPr>
        <w:t xml:space="preserve"> ниже.</w:t>
      </w:r>
    </w:p>
    <w:p w:rsidR="005952AC" w:rsidRPr="000378E7" w:rsidRDefault="005952AC" w:rsidP="005952AC">
      <w:pPr>
        <w:pStyle w:val="af1"/>
        <w:kinsoku w:val="0"/>
        <w:overflowPunct w:val="0"/>
        <w:spacing w:after="0"/>
        <w:ind w:firstLine="709"/>
        <w:rPr>
          <w:szCs w:val="24"/>
        </w:rPr>
      </w:pPr>
    </w:p>
    <w:p w:rsidR="005952AC" w:rsidRPr="005952AC" w:rsidRDefault="005952AC" w:rsidP="005952AC">
      <w:pPr>
        <w:spacing w:line="276" w:lineRule="auto"/>
        <w:rPr>
          <w:b/>
          <w:szCs w:val="24"/>
        </w:rPr>
      </w:pPr>
      <w:r w:rsidRPr="005952AC">
        <w:rPr>
          <w:b/>
          <w:szCs w:val="24"/>
        </w:rPr>
        <w:t>Таблица 2.6.1 - Перечень контейнерных площадок для сбора ТКО от населения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6241"/>
        <w:gridCol w:w="1559"/>
        <w:gridCol w:w="1418"/>
      </w:tblGrid>
      <w:tr w:rsidR="005952AC" w:rsidRPr="005952AC" w:rsidTr="005952AC">
        <w:trPr>
          <w:trHeight w:val="739"/>
          <w:tblHeader/>
          <w:jc w:val="center"/>
        </w:trPr>
        <w:tc>
          <w:tcPr>
            <w:tcW w:w="700" w:type="dxa"/>
            <w:shd w:val="clear" w:color="auto" w:fill="F2F2F2" w:themeFill="background1" w:themeFillShade="F2"/>
            <w:vAlign w:val="center"/>
          </w:tcPr>
          <w:p w:rsidR="005952AC" w:rsidRPr="005952AC" w:rsidRDefault="005952AC" w:rsidP="005952AC">
            <w:pPr>
              <w:jc w:val="center"/>
              <w:rPr>
                <w:bCs/>
                <w:color w:val="000000"/>
                <w:sz w:val="22"/>
              </w:rPr>
            </w:pPr>
            <w:r>
              <w:rPr>
                <w:bCs/>
                <w:color w:val="000000"/>
                <w:sz w:val="22"/>
              </w:rPr>
              <w:t>№</w:t>
            </w:r>
          </w:p>
        </w:tc>
        <w:tc>
          <w:tcPr>
            <w:tcW w:w="6241" w:type="dxa"/>
            <w:shd w:val="clear" w:color="auto" w:fill="F2F2F2" w:themeFill="background1" w:themeFillShade="F2"/>
            <w:vAlign w:val="center"/>
          </w:tcPr>
          <w:p w:rsidR="005952AC" w:rsidRPr="005952AC" w:rsidRDefault="005952AC" w:rsidP="005952AC">
            <w:pPr>
              <w:jc w:val="center"/>
              <w:rPr>
                <w:bCs/>
                <w:color w:val="000000"/>
                <w:sz w:val="22"/>
              </w:rPr>
            </w:pPr>
            <w:r w:rsidRPr="005952AC">
              <w:rPr>
                <w:bCs/>
                <w:color w:val="000000"/>
                <w:sz w:val="22"/>
              </w:rPr>
              <w:t>Расположение контейнерной площадки</w:t>
            </w:r>
          </w:p>
        </w:tc>
        <w:tc>
          <w:tcPr>
            <w:tcW w:w="1559" w:type="dxa"/>
            <w:shd w:val="clear" w:color="auto" w:fill="F2F2F2" w:themeFill="background1" w:themeFillShade="F2"/>
            <w:vAlign w:val="center"/>
          </w:tcPr>
          <w:p w:rsidR="005952AC" w:rsidRPr="005952AC" w:rsidRDefault="005952AC" w:rsidP="005952AC">
            <w:pPr>
              <w:jc w:val="center"/>
              <w:rPr>
                <w:bCs/>
                <w:color w:val="000000"/>
                <w:sz w:val="22"/>
              </w:rPr>
            </w:pPr>
            <w:r w:rsidRPr="005952AC">
              <w:rPr>
                <w:bCs/>
                <w:color w:val="000000"/>
                <w:sz w:val="22"/>
              </w:rPr>
              <w:t>Количество контейнеров для ТКО, ед.</w:t>
            </w:r>
          </w:p>
        </w:tc>
        <w:tc>
          <w:tcPr>
            <w:tcW w:w="1418" w:type="dxa"/>
            <w:shd w:val="clear" w:color="auto" w:fill="F2F2F2" w:themeFill="background1" w:themeFillShade="F2"/>
            <w:vAlign w:val="center"/>
          </w:tcPr>
          <w:p w:rsidR="005952AC" w:rsidRPr="005952AC" w:rsidRDefault="005952AC" w:rsidP="005952AC">
            <w:pPr>
              <w:jc w:val="center"/>
              <w:rPr>
                <w:bCs/>
                <w:color w:val="000000"/>
                <w:sz w:val="22"/>
              </w:rPr>
            </w:pPr>
            <w:r w:rsidRPr="005952AC">
              <w:rPr>
                <w:bCs/>
                <w:color w:val="000000"/>
                <w:sz w:val="22"/>
              </w:rPr>
              <w:t>Наличие бункера для КГО, ед.</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Зинура Ахметова,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Советская, вблизи дома 62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Комсомольцев-Фронтовиков, вблизи дома 20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30 лет Победы,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Труда, вблизи дома 12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Набережная, вблизи дома 35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Советская, вблизи дома 121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lastRenderedPageBreak/>
              <w:t>8.</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Советская,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Лесная,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w:t>
            </w:r>
          </w:p>
        </w:tc>
        <w:tc>
          <w:tcPr>
            <w:tcW w:w="6241" w:type="dxa"/>
            <w:noWrap/>
            <w:vAlign w:val="center"/>
          </w:tcPr>
          <w:p w:rsidR="005952AC" w:rsidRPr="005952AC" w:rsidRDefault="005952AC" w:rsidP="005952AC">
            <w:pPr>
              <w:rPr>
                <w:color w:val="000000"/>
                <w:sz w:val="22"/>
              </w:rPr>
            </w:pPr>
            <w:r w:rsidRPr="005952AC">
              <w:rPr>
                <w:color w:val="000000"/>
                <w:sz w:val="22"/>
              </w:rPr>
              <w:t>д. Биткино, улица Набережная, вблизи дома 21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w:t>
            </w:r>
          </w:p>
        </w:tc>
        <w:tc>
          <w:tcPr>
            <w:tcW w:w="6241" w:type="dxa"/>
            <w:noWrap/>
            <w:vAlign w:val="center"/>
          </w:tcPr>
          <w:p w:rsidR="005952AC" w:rsidRPr="005952AC" w:rsidRDefault="005952AC" w:rsidP="005952AC">
            <w:pPr>
              <w:rPr>
                <w:color w:val="000000"/>
                <w:sz w:val="22"/>
              </w:rPr>
            </w:pPr>
            <w:r w:rsidRPr="005952AC">
              <w:rPr>
                <w:color w:val="000000"/>
                <w:sz w:val="22"/>
              </w:rPr>
              <w:t>д. Биткино, улица Советская, вблизи дома 54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w:t>
            </w:r>
          </w:p>
        </w:tc>
        <w:tc>
          <w:tcPr>
            <w:tcW w:w="6241" w:type="dxa"/>
            <w:noWrap/>
            <w:vAlign w:val="center"/>
          </w:tcPr>
          <w:p w:rsidR="005952AC" w:rsidRPr="005952AC" w:rsidRDefault="005952AC" w:rsidP="005952AC">
            <w:pPr>
              <w:rPr>
                <w:color w:val="000000"/>
                <w:sz w:val="22"/>
              </w:rPr>
            </w:pPr>
            <w:r w:rsidRPr="005952AC">
              <w:rPr>
                <w:color w:val="000000"/>
                <w:sz w:val="22"/>
              </w:rPr>
              <w:t>с. Азигулово, улица Комсомольцев-Фронтовиков, вблизи дома 50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Мира,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Победы,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8 Марта, вблизи дома 11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Ленина, вблизи дома 125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Ленина, вблизи дома 183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Ленина, вблизи дома 196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Ленина, вблизи дома 216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Заречная, вблизи дома 17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w:t>
            </w:r>
          </w:p>
        </w:tc>
        <w:tc>
          <w:tcPr>
            <w:tcW w:w="6241" w:type="dxa"/>
            <w:noWrap/>
            <w:vAlign w:val="center"/>
          </w:tcPr>
          <w:p w:rsidR="005952AC" w:rsidRPr="005952AC" w:rsidRDefault="005952AC" w:rsidP="005952AC">
            <w:pPr>
              <w:rPr>
                <w:color w:val="000000"/>
                <w:sz w:val="22"/>
              </w:rPr>
            </w:pPr>
            <w:r w:rsidRPr="005952AC">
              <w:rPr>
                <w:color w:val="000000"/>
                <w:sz w:val="22"/>
              </w:rPr>
              <w:t>с.Сухановка, улица Заречная, вблизи дома 40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w:t>
            </w:r>
          </w:p>
        </w:tc>
        <w:tc>
          <w:tcPr>
            <w:tcW w:w="6241" w:type="dxa"/>
            <w:noWrap/>
            <w:vAlign w:val="center"/>
          </w:tcPr>
          <w:p w:rsidR="005952AC" w:rsidRPr="005952AC" w:rsidRDefault="005952AC" w:rsidP="005952AC">
            <w:pPr>
              <w:rPr>
                <w:color w:val="000000"/>
                <w:sz w:val="22"/>
              </w:rPr>
            </w:pPr>
            <w:r w:rsidRPr="005952AC">
              <w:rPr>
                <w:color w:val="000000"/>
                <w:sz w:val="22"/>
              </w:rPr>
              <w:t>д.Черкасовка , улица Молодежная, между домами 11-13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w:t>
            </w:r>
          </w:p>
        </w:tc>
        <w:tc>
          <w:tcPr>
            <w:tcW w:w="6241" w:type="dxa"/>
            <w:noWrap/>
            <w:vAlign w:val="center"/>
          </w:tcPr>
          <w:p w:rsidR="005952AC" w:rsidRPr="005952AC" w:rsidRDefault="005952AC" w:rsidP="005952AC">
            <w:pPr>
              <w:rPr>
                <w:color w:val="000000"/>
                <w:sz w:val="22"/>
              </w:rPr>
            </w:pPr>
            <w:r w:rsidRPr="005952AC">
              <w:rPr>
                <w:color w:val="000000"/>
                <w:sz w:val="22"/>
              </w:rPr>
              <w:t>д.Черкасовка , улица Советская, вблизи дома 26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24.</w:t>
            </w:r>
          </w:p>
        </w:tc>
        <w:tc>
          <w:tcPr>
            <w:tcW w:w="6241" w:type="dxa"/>
            <w:noWrap/>
            <w:vAlign w:val="center"/>
          </w:tcPr>
          <w:p w:rsidR="005952AC" w:rsidRPr="005952AC" w:rsidRDefault="005952AC" w:rsidP="005952AC">
            <w:pPr>
              <w:rPr>
                <w:color w:val="000000"/>
                <w:sz w:val="22"/>
              </w:rPr>
            </w:pPr>
            <w:r w:rsidRPr="005952AC">
              <w:rPr>
                <w:color w:val="000000"/>
                <w:sz w:val="22"/>
              </w:rPr>
              <w:t>д.Черкасовка , улица Мира, вблизи дома 12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25.</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Железнодорожников,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26.</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Юбилейная,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27.</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Грязнова, вблизи дома 14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28.</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Энгельса,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29.</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Энгельса, вблизи дома 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30.</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Грязнова, вблизи дома 30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31.</w:t>
            </w:r>
          </w:p>
        </w:tc>
        <w:tc>
          <w:tcPr>
            <w:tcW w:w="6241" w:type="dxa"/>
            <w:noWrap/>
            <w:vAlign w:val="center"/>
          </w:tcPr>
          <w:p w:rsidR="005952AC" w:rsidRPr="005952AC" w:rsidRDefault="005952AC" w:rsidP="005952AC">
            <w:pPr>
              <w:rPr>
                <w:color w:val="000000"/>
                <w:sz w:val="22"/>
              </w:rPr>
            </w:pPr>
            <w:r w:rsidRPr="005952AC">
              <w:rPr>
                <w:color w:val="000000"/>
                <w:sz w:val="22"/>
              </w:rPr>
              <w:t>д.Берёзовка, улица Энгельса, вблизи дома 63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32.</w:t>
            </w:r>
          </w:p>
        </w:tc>
        <w:tc>
          <w:tcPr>
            <w:tcW w:w="6241" w:type="dxa"/>
            <w:noWrap/>
            <w:vAlign w:val="center"/>
          </w:tcPr>
          <w:p w:rsidR="005952AC" w:rsidRPr="005952AC" w:rsidRDefault="005952AC" w:rsidP="005952AC">
            <w:pPr>
              <w:rPr>
                <w:color w:val="000000"/>
                <w:sz w:val="22"/>
              </w:rPr>
            </w:pPr>
            <w:r w:rsidRPr="005952AC">
              <w:rPr>
                <w:color w:val="000000"/>
                <w:sz w:val="22"/>
              </w:rPr>
              <w:t>с.Курки, улица Новая ,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33.</w:t>
            </w:r>
          </w:p>
        </w:tc>
        <w:tc>
          <w:tcPr>
            <w:tcW w:w="6241" w:type="dxa"/>
            <w:noWrap/>
            <w:vAlign w:val="center"/>
          </w:tcPr>
          <w:p w:rsidR="005952AC" w:rsidRPr="005952AC" w:rsidRDefault="005952AC" w:rsidP="005952AC">
            <w:pPr>
              <w:rPr>
                <w:color w:val="000000"/>
                <w:sz w:val="22"/>
              </w:rPr>
            </w:pPr>
            <w:r w:rsidRPr="005952AC">
              <w:rPr>
                <w:color w:val="000000"/>
                <w:sz w:val="22"/>
              </w:rPr>
              <w:t>с.Курки, улица Мира, вблизи дома 99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34.</w:t>
            </w:r>
          </w:p>
        </w:tc>
        <w:tc>
          <w:tcPr>
            <w:tcW w:w="6241" w:type="dxa"/>
            <w:noWrap/>
            <w:vAlign w:val="center"/>
          </w:tcPr>
          <w:p w:rsidR="005952AC" w:rsidRPr="005952AC" w:rsidRDefault="005952AC" w:rsidP="005952AC">
            <w:pPr>
              <w:rPr>
                <w:color w:val="000000"/>
                <w:sz w:val="22"/>
              </w:rPr>
            </w:pPr>
            <w:r w:rsidRPr="005952AC">
              <w:rPr>
                <w:color w:val="000000"/>
                <w:sz w:val="22"/>
              </w:rPr>
              <w:t>с.Курки, улица Заречная, вблизи дома 20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35.</w:t>
            </w:r>
          </w:p>
        </w:tc>
        <w:tc>
          <w:tcPr>
            <w:tcW w:w="6241" w:type="dxa"/>
            <w:noWrap/>
            <w:vAlign w:val="center"/>
          </w:tcPr>
          <w:p w:rsidR="005952AC" w:rsidRPr="005952AC" w:rsidRDefault="005952AC" w:rsidP="005952AC">
            <w:pPr>
              <w:rPr>
                <w:color w:val="000000"/>
                <w:sz w:val="22"/>
              </w:rPr>
            </w:pPr>
            <w:r w:rsidRPr="005952AC">
              <w:rPr>
                <w:color w:val="000000"/>
                <w:sz w:val="22"/>
              </w:rPr>
              <w:t>с.Курки, улица Молодежная, вблизи дома 16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36.</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Гагарина, вблизи дома 25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37.</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Гагарина, вблизи дома 53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38.</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Юбилейная,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39.</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Мира, вблизи дома 46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40.</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Советская, вблизи дома 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41.</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Мира, вблизи дома 2А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42.</w:t>
            </w:r>
          </w:p>
        </w:tc>
        <w:tc>
          <w:tcPr>
            <w:tcW w:w="6241" w:type="dxa"/>
            <w:noWrap/>
            <w:vAlign w:val="center"/>
          </w:tcPr>
          <w:p w:rsidR="005952AC" w:rsidRPr="005952AC" w:rsidRDefault="005952AC" w:rsidP="005952AC">
            <w:pPr>
              <w:rPr>
                <w:color w:val="000000"/>
                <w:sz w:val="22"/>
              </w:rPr>
            </w:pPr>
            <w:r w:rsidRPr="005952AC">
              <w:rPr>
                <w:color w:val="000000"/>
                <w:sz w:val="22"/>
              </w:rPr>
              <w:t>д. Малые Карзи, улица Советская, вблизи дома 39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43.</w:t>
            </w:r>
          </w:p>
        </w:tc>
        <w:tc>
          <w:tcPr>
            <w:tcW w:w="6241" w:type="dxa"/>
            <w:noWrap/>
            <w:vAlign w:val="center"/>
          </w:tcPr>
          <w:p w:rsidR="005952AC" w:rsidRPr="005952AC" w:rsidRDefault="005952AC" w:rsidP="005952AC">
            <w:pPr>
              <w:rPr>
                <w:color w:val="000000"/>
                <w:sz w:val="22"/>
              </w:rPr>
            </w:pPr>
            <w:r w:rsidRPr="005952AC">
              <w:rPr>
                <w:color w:val="000000"/>
                <w:sz w:val="22"/>
              </w:rPr>
              <w:t>д.Ильчигулово, улица Ленина,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44.</w:t>
            </w:r>
          </w:p>
        </w:tc>
        <w:tc>
          <w:tcPr>
            <w:tcW w:w="6241" w:type="dxa"/>
            <w:noWrap/>
            <w:vAlign w:val="center"/>
          </w:tcPr>
          <w:p w:rsidR="005952AC" w:rsidRPr="005952AC" w:rsidRDefault="005952AC" w:rsidP="005952AC">
            <w:pPr>
              <w:rPr>
                <w:color w:val="000000"/>
                <w:sz w:val="22"/>
              </w:rPr>
            </w:pPr>
            <w:r w:rsidRPr="005952AC">
              <w:rPr>
                <w:color w:val="000000"/>
                <w:sz w:val="22"/>
              </w:rPr>
              <w:t>д.Ильчигулово, улица Ленина, вблизи дома 57А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45.</w:t>
            </w:r>
          </w:p>
        </w:tc>
        <w:tc>
          <w:tcPr>
            <w:tcW w:w="6241" w:type="dxa"/>
            <w:noWrap/>
            <w:vAlign w:val="center"/>
          </w:tcPr>
          <w:p w:rsidR="005952AC" w:rsidRPr="005952AC" w:rsidRDefault="005952AC" w:rsidP="005952AC">
            <w:pPr>
              <w:rPr>
                <w:color w:val="000000"/>
                <w:sz w:val="22"/>
              </w:rPr>
            </w:pPr>
            <w:r w:rsidRPr="005952AC">
              <w:rPr>
                <w:color w:val="000000"/>
                <w:sz w:val="22"/>
              </w:rPr>
              <w:t>д.Ильчигулово, улица Ленина, вблизи дома 29А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46.</w:t>
            </w:r>
          </w:p>
        </w:tc>
        <w:tc>
          <w:tcPr>
            <w:tcW w:w="6241" w:type="dxa"/>
            <w:noWrap/>
            <w:vAlign w:val="center"/>
          </w:tcPr>
          <w:p w:rsidR="005952AC" w:rsidRPr="005952AC" w:rsidRDefault="005952AC" w:rsidP="005952AC">
            <w:pPr>
              <w:rPr>
                <w:color w:val="000000"/>
                <w:sz w:val="22"/>
              </w:rPr>
            </w:pPr>
            <w:r w:rsidRPr="005952AC">
              <w:rPr>
                <w:color w:val="000000"/>
                <w:sz w:val="22"/>
              </w:rPr>
              <w:t>д.Байбулда, улица Луговая, вблизи дома 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47.</w:t>
            </w:r>
          </w:p>
        </w:tc>
        <w:tc>
          <w:tcPr>
            <w:tcW w:w="6241" w:type="dxa"/>
            <w:noWrap/>
            <w:vAlign w:val="center"/>
          </w:tcPr>
          <w:p w:rsidR="005952AC" w:rsidRPr="005952AC" w:rsidRDefault="005952AC" w:rsidP="005952AC">
            <w:pPr>
              <w:rPr>
                <w:color w:val="000000"/>
                <w:sz w:val="22"/>
              </w:rPr>
            </w:pPr>
            <w:r w:rsidRPr="005952AC">
              <w:rPr>
                <w:color w:val="000000"/>
                <w:sz w:val="22"/>
              </w:rPr>
              <w:t>д. Соколята, улица Победы, вблизи дома 39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48.</w:t>
            </w:r>
          </w:p>
        </w:tc>
        <w:tc>
          <w:tcPr>
            <w:tcW w:w="6241" w:type="dxa"/>
            <w:noWrap/>
            <w:vAlign w:val="center"/>
          </w:tcPr>
          <w:p w:rsidR="005952AC" w:rsidRPr="005952AC" w:rsidRDefault="005952AC" w:rsidP="005952AC">
            <w:pPr>
              <w:rPr>
                <w:color w:val="000000"/>
                <w:sz w:val="22"/>
              </w:rPr>
            </w:pPr>
            <w:r w:rsidRPr="005952AC">
              <w:rPr>
                <w:color w:val="000000"/>
                <w:sz w:val="22"/>
              </w:rPr>
              <w:t>д. Соколята, улица Луговая, вблизи дома 17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49.</w:t>
            </w:r>
          </w:p>
        </w:tc>
        <w:tc>
          <w:tcPr>
            <w:tcW w:w="6241" w:type="dxa"/>
            <w:noWrap/>
            <w:vAlign w:val="center"/>
          </w:tcPr>
          <w:p w:rsidR="005952AC" w:rsidRPr="005952AC" w:rsidRDefault="005952AC" w:rsidP="005952AC">
            <w:pPr>
              <w:rPr>
                <w:color w:val="000000"/>
                <w:sz w:val="22"/>
              </w:rPr>
            </w:pPr>
            <w:r w:rsidRPr="005952AC">
              <w:rPr>
                <w:color w:val="000000"/>
                <w:sz w:val="22"/>
              </w:rPr>
              <w:t>д. Конево, улица Трактовая, вблизи дома 12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50.</w:t>
            </w:r>
          </w:p>
        </w:tc>
        <w:tc>
          <w:tcPr>
            <w:tcW w:w="6241" w:type="dxa"/>
            <w:noWrap/>
            <w:vAlign w:val="center"/>
          </w:tcPr>
          <w:p w:rsidR="005952AC" w:rsidRPr="005952AC" w:rsidRDefault="005952AC" w:rsidP="005952AC">
            <w:pPr>
              <w:rPr>
                <w:color w:val="000000"/>
                <w:sz w:val="22"/>
              </w:rPr>
            </w:pPr>
            <w:r w:rsidRPr="005952AC">
              <w:rPr>
                <w:color w:val="000000"/>
                <w:sz w:val="22"/>
              </w:rPr>
              <w:t>д. Конево, улица Трактовая,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lastRenderedPageBreak/>
              <w:t>51.</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Свободы, вблизи дома 22А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52.</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Победы, вблизи дома 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53.</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Свободы, вблизи дома 18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54.</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Ленина, вблизи дома 43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55.</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Энергетиков, вблизи дома 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56.</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Молодежная, вблизи дома 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57.</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Советская, вблизи дома 61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58.</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Ленина, вблизи дома 14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59.</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Трактовая, вблизи дома 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60.</w:t>
            </w:r>
          </w:p>
        </w:tc>
        <w:tc>
          <w:tcPr>
            <w:tcW w:w="6241" w:type="dxa"/>
            <w:noWrap/>
            <w:vAlign w:val="center"/>
          </w:tcPr>
          <w:p w:rsidR="005952AC" w:rsidRPr="005952AC" w:rsidRDefault="005952AC" w:rsidP="005952AC">
            <w:pPr>
              <w:rPr>
                <w:color w:val="000000"/>
                <w:sz w:val="22"/>
              </w:rPr>
            </w:pPr>
            <w:r w:rsidRPr="005952AC">
              <w:rPr>
                <w:color w:val="000000"/>
                <w:sz w:val="22"/>
              </w:rPr>
              <w:t>д. Турышовка, улица Трактовая, вблизи дома 10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61.</w:t>
            </w:r>
          </w:p>
        </w:tc>
        <w:tc>
          <w:tcPr>
            <w:tcW w:w="6241" w:type="dxa"/>
            <w:noWrap/>
            <w:vAlign w:val="center"/>
          </w:tcPr>
          <w:p w:rsidR="005952AC" w:rsidRPr="005952AC" w:rsidRDefault="005952AC" w:rsidP="005952AC">
            <w:pPr>
              <w:rPr>
                <w:color w:val="000000"/>
                <w:sz w:val="22"/>
              </w:rPr>
            </w:pPr>
            <w:r w:rsidRPr="005952AC">
              <w:rPr>
                <w:color w:val="000000"/>
                <w:sz w:val="22"/>
              </w:rPr>
              <w:t>д. Попово, улица Заречная, вблизи дома 23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62.</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Советская, вблизи дома 30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63.</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9 мая, вблизи дома 21Б</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64.</w:t>
            </w:r>
          </w:p>
        </w:tc>
        <w:tc>
          <w:tcPr>
            <w:tcW w:w="6241" w:type="dxa"/>
            <w:noWrap/>
            <w:vAlign w:val="center"/>
          </w:tcPr>
          <w:p w:rsidR="005952AC" w:rsidRPr="005952AC" w:rsidRDefault="005952AC" w:rsidP="005952AC">
            <w:pPr>
              <w:rPr>
                <w:color w:val="000000"/>
                <w:sz w:val="22"/>
              </w:rPr>
            </w:pPr>
            <w:r w:rsidRPr="005952AC">
              <w:rPr>
                <w:color w:val="000000"/>
                <w:sz w:val="22"/>
              </w:rPr>
              <w:t>с. Бараба, улица Юбилейная, вблизи дома 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65.</w:t>
            </w:r>
          </w:p>
        </w:tc>
        <w:tc>
          <w:tcPr>
            <w:tcW w:w="6241" w:type="dxa"/>
            <w:noWrap/>
            <w:vAlign w:val="center"/>
          </w:tcPr>
          <w:p w:rsidR="005952AC" w:rsidRPr="005952AC" w:rsidRDefault="005952AC" w:rsidP="005952AC">
            <w:pPr>
              <w:rPr>
                <w:color w:val="000000"/>
                <w:sz w:val="22"/>
              </w:rPr>
            </w:pPr>
            <w:r w:rsidRPr="005952AC">
              <w:rPr>
                <w:color w:val="000000"/>
                <w:sz w:val="22"/>
              </w:rPr>
              <w:t>с. Бараба, улица Юбилейная, вблизи дома 19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66.</w:t>
            </w:r>
          </w:p>
        </w:tc>
        <w:tc>
          <w:tcPr>
            <w:tcW w:w="6241" w:type="dxa"/>
            <w:noWrap/>
            <w:vAlign w:val="center"/>
          </w:tcPr>
          <w:p w:rsidR="005952AC" w:rsidRPr="005952AC" w:rsidRDefault="005952AC" w:rsidP="005952AC">
            <w:pPr>
              <w:rPr>
                <w:color w:val="000000"/>
                <w:sz w:val="22"/>
              </w:rPr>
            </w:pPr>
            <w:r w:rsidRPr="005952AC">
              <w:rPr>
                <w:color w:val="000000"/>
                <w:sz w:val="22"/>
              </w:rPr>
              <w:t>с. Бараба, улица Юбилейная, вблизи дома 27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67.</w:t>
            </w:r>
          </w:p>
        </w:tc>
        <w:tc>
          <w:tcPr>
            <w:tcW w:w="6241" w:type="dxa"/>
            <w:noWrap/>
            <w:vAlign w:val="center"/>
          </w:tcPr>
          <w:p w:rsidR="005952AC" w:rsidRPr="005952AC" w:rsidRDefault="005952AC" w:rsidP="005952AC">
            <w:pPr>
              <w:rPr>
                <w:color w:val="000000"/>
                <w:sz w:val="22"/>
              </w:rPr>
            </w:pPr>
            <w:r w:rsidRPr="005952AC">
              <w:rPr>
                <w:color w:val="000000"/>
                <w:sz w:val="22"/>
              </w:rPr>
              <w:t>с. Бараба, улица Красных партизан, вблизи дома 23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68.</w:t>
            </w:r>
          </w:p>
        </w:tc>
        <w:tc>
          <w:tcPr>
            <w:tcW w:w="6241" w:type="dxa"/>
            <w:noWrap/>
            <w:vAlign w:val="center"/>
          </w:tcPr>
          <w:p w:rsidR="005952AC" w:rsidRPr="005952AC" w:rsidRDefault="005952AC" w:rsidP="005952AC">
            <w:pPr>
              <w:rPr>
                <w:color w:val="000000"/>
                <w:sz w:val="22"/>
              </w:rPr>
            </w:pPr>
            <w:r w:rsidRPr="005952AC">
              <w:rPr>
                <w:color w:val="000000"/>
                <w:sz w:val="22"/>
              </w:rPr>
              <w:t>с. Бараба, улица Нагорная, вблизи дома 13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69.</w:t>
            </w:r>
          </w:p>
        </w:tc>
        <w:tc>
          <w:tcPr>
            <w:tcW w:w="6241" w:type="dxa"/>
            <w:noWrap/>
            <w:vAlign w:val="center"/>
          </w:tcPr>
          <w:p w:rsidR="005952AC" w:rsidRPr="005952AC" w:rsidRDefault="005952AC" w:rsidP="005952AC">
            <w:pPr>
              <w:rPr>
                <w:color w:val="000000"/>
                <w:sz w:val="22"/>
              </w:rPr>
            </w:pPr>
            <w:r w:rsidRPr="005952AC">
              <w:rPr>
                <w:color w:val="000000"/>
                <w:sz w:val="22"/>
              </w:rPr>
              <w:t>д. Большие Карзи, улица Советская, вблизи дома 16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70.</w:t>
            </w:r>
          </w:p>
        </w:tc>
        <w:tc>
          <w:tcPr>
            <w:tcW w:w="6241" w:type="dxa"/>
            <w:noWrap/>
            <w:vAlign w:val="center"/>
          </w:tcPr>
          <w:p w:rsidR="005952AC" w:rsidRPr="005952AC" w:rsidRDefault="005952AC" w:rsidP="005952AC">
            <w:pPr>
              <w:rPr>
                <w:color w:val="000000"/>
                <w:sz w:val="22"/>
              </w:rPr>
            </w:pPr>
            <w:r w:rsidRPr="005952AC">
              <w:rPr>
                <w:color w:val="000000"/>
                <w:sz w:val="22"/>
              </w:rPr>
              <w:t>д. Большие Карзи, улица Советская, вблизи дома 1А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71.</w:t>
            </w:r>
          </w:p>
        </w:tc>
        <w:tc>
          <w:tcPr>
            <w:tcW w:w="6241" w:type="dxa"/>
            <w:noWrap/>
            <w:vAlign w:val="center"/>
          </w:tcPr>
          <w:p w:rsidR="005952AC" w:rsidRPr="005952AC" w:rsidRDefault="005952AC" w:rsidP="005952AC">
            <w:pPr>
              <w:rPr>
                <w:color w:val="000000"/>
                <w:sz w:val="22"/>
              </w:rPr>
            </w:pPr>
            <w:r w:rsidRPr="005952AC">
              <w:rPr>
                <w:color w:val="000000"/>
                <w:sz w:val="22"/>
              </w:rPr>
              <w:t>д. Большие Карзи, улица 40 лет Победы, вблизи дома 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72.</w:t>
            </w:r>
          </w:p>
        </w:tc>
        <w:tc>
          <w:tcPr>
            <w:tcW w:w="6241" w:type="dxa"/>
            <w:noWrap/>
            <w:vAlign w:val="center"/>
          </w:tcPr>
          <w:p w:rsidR="005952AC" w:rsidRPr="005952AC" w:rsidRDefault="005952AC" w:rsidP="005952AC">
            <w:pPr>
              <w:rPr>
                <w:color w:val="000000"/>
                <w:sz w:val="22"/>
              </w:rPr>
            </w:pPr>
            <w:r w:rsidRPr="005952AC">
              <w:rPr>
                <w:color w:val="000000"/>
                <w:sz w:val="22"/>
              </w:rPr>
              <w:t>д. Омельково, улица Заречная,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73.</w:t>
            </w:r>
          </w:p>
        </w:tc>
        <w:tc>
          <w:tcPr>
            <w:tcW w:w="6241" w:type="dxa"/>
            <w:noWrap/>
            <w:vAlign w:val="center"/>
          </w:tcPr>
          <w:p w:rsidR="005952AC" w:rsidRPr="005952AC" w:rsidRDefault="005952AC" w:rsidP="005952AC">
            <w:pPr>
              <w:rPr>
                <w:color w:val="000000"/>
                <w:sz w:val="22"/>
              </w:rPr>
            </w:pPr>
            <w:r w:rsidRPr="005952AC">
              <w:rPr>
                <w:color w:val="000000"/>
                <w:sz w:val="22"/>
              </w:rPr>
              <w:t>д. Омельково, улица Уральская, вблизи дома 20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74.</w:t>
            </w:r>
          </w:p>
        </w:tc>
        <w:tc>
          <w:tcPr>
            <w:tcW w:w="6241" w:type="dxa"/>
            <w:noWrap/>
            <w:vAlign w:val="center"/>
          </w:tcPr>
          <w:p w:rsidR="005952AC" w:rsidRPr="005952AC" w:rsidRDefault="005952AC" w:rsidP="005952AC">
            <w:pPr>
              <w:rPr>
                <w:color w:val="000000"/>
                <w:sz w:val="22"/>
              </w:rPr>
            </w:pPr>
            <w:r w:rsidRPr="005952AC">
              <w:rPr>
                <w:color w:val="000000"/>
                <w:sz w:val="22"/>
              </w:rPr>
              <w:t>д. Малая Дегтярка, улица Культуры,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75.</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Ленина, вблизи дома 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76.</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Ленина, вблизи дома 60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77.</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Ленина, вблизи дома 92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78.</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8 Марта, вблизи дома 1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79.</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Куйбышева,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80.</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Юбилейная, вблизи дома 17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81.</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Лесная, вблизи дома 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82.</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Космонавтов, вблизи дома 10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83.</w:t>
            </w:r>
          </w:p>
        </w:tc>
        <w:tc>
          <w:tcPr>
            <w:tcW w:w="6241" w:type="dxa"/>
            <w:noWrap/>
            <w:vAlign w:val="center"/>
          </w:tcPr>
          <w:p w:rsidR="005952AC" w:rsidRPr="005952AC" w:rsidRDefault="005952AC" w:rsidP="005952AC">
            <w:pPr>
              <w:rPr>
                <w:color w:val="000000"/>
                <w:sz w:val="22"/>
              </w:rPr>
            </w:pPr>
            <w:r w:rsidRPr="005952AC">
              <w:rPr>
                <w:color w:val="000000"/>
                <w:sz w:val="22"/>
              </w:rPr>
              <w:t>с.Свердловское, улица Кирова, вблизи дома 52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84.</w:t>
            </w:r>
          </w:p>
        </w:tc>
        <w:tc>
          <w:tcPr>
            <w:tcW w:w="6241" w:type="dxa"/>
            <w:noWrap/>
            <w:vAlign w:val="center"/>
          </w:tcPr>
          <w:p w:rsidR="005952AC" w:rsidRPr="005952AC" w:rsidRDefault="005952AC" w:rsidP="005952AC">
            <w:pPr>
              <w:rPr>
                <w:color w:val="000000"/>
                <w:sz w:val="22"/>
              </w:rPr>
            </w:pPr>
            <w:r w:rsidRPr="005952AC">
              <w:rPr>
                <w:color w:val="000000"/>
                <w:sz w:val="22"/>
              </w:rPr>
              <w:t>д.Андрейково, улица Эрыкана, вблизи дома 41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85.</w:t>
            </w:r>
          </w:p>
        </w:tc>
        <w:tc>
          <w:tcPr>
            <w:tcW w:w="6241" w:type="dxa"/>
            <w:noWrap/>
            <w:vAlign w:val="center"/>
          </w:tcPr>
          <w:p w:rsidR="005952AC" w:rsidRPr="005952AC" w:rsidRDefault="005952AC" w:rsidP="005952AC">
            <w:pPr>
              <w:rPr>
                <w:color w:val="000000"/>
                <w:sz w:val="22"/>
              </w:rPr>
            </w:pPr>
            <w:r w:rsidRPr="005952AC">
              <w:rPr>
                <w:color w:val="000000"/>
                <w:sz w:val="22"/>
              </w:rPr>
              <w:t>д.Андрейково, улица Заречная, вблизи дома 28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86.</w:t>
            </w:r>
          </w:p>
        </w:tc>
        <w:tc>
          <w:tcPr>
            <w:tcW w:w="6241" w:type="dxa"/>
            <w:noWrap/>
            <w:vAlign w:val="center"/>
          </w:tcPr>
          <w:p w:rsidR="005952AC" w:rsidRPr="005952AC" w:rsidRDefault="005952AC" w:rsidP="005952AC">
            <w:pPr>
              <w:rPr>
                <w:color w:val="000000"/>
                <w:sz w:val="22"/>
              </w:rPr>
            </w:pPr>
            <w:r w:rsidRPr="005952AC">
              <w:rPr>
                <w:color w:val="000000"/>
                <w:sz w:val="22"/>
              </w:rPr>
              <w:t>д.Полдневая, улица Октября, вблизи дома 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87.</w:t>
            </w:r>
          </w:p>
        </w:tc>
        <w:tc>
          <w:tcPr>
            <w:tcW w:w="6241" w:type="dxa"/>
            <w:noWrap/>
            <w:vAlign w:val="center"/>
          </w:tcPr>
          <w:p w:rsidR="005952AC" w:rsidRPr="005952AC" w:rsidRDefault="005952AC" w:rsidP="005952AC">
            <w:pPr>
              <w:rPr>
                <w:color w:val="000000"/>
                <w:sz w:val="22"/>
              </w:rPr>
            </w:pPr>
            <w:r w:rsidRPr="005952AC">
              <w:rPr>
                <w:color w:val="000000"/>
                <w:sz w:val="22"/>
              </w:rPr>
              <w:t>д.Полдневая, улица Чапаева, вблизи дома 12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88.</w:t>
            </w:r>
          </w:p>
        </w:tc>
        <w:tc>
          <w:tcPr>
            <w:tcW w:w="6241" w:type="dxa"/>
            <w:noWrap/>
            <w:vAlign w:val="center"/>
          </w:tcPr>
          <w:p w:rsidR="005952AC" w:rsidRPr="005952AC" w:rsidRDefault="005952AC" w:rsidP="005952AC">
            <w:pPr>
              <w:rPr>
                <w:color w:val="000000"/>
                <w:sz w:val="22"/>
              </w:rPr>
            </w:pPr>
            <w:r w:rsidRPr="005952AC">
              <w:rPr>
                <w:color w:val="000000"/>
                <w:sz w:val="22"/>
              </w:rPr>
              <w:t>с.Новый Златоуст , улица Кирова,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89.</w:t>
            </w:r>
          </w:p>
        </w:tc>
        <w:tc>
          <w:tcPr>
            <w:tcW w:w="6241" w:type="dxa"/>
            <w:noWrap/>
            <w:vAlign w:val="center"/>
          </w:tcPr>
          <w:p w:rsidR="005952AC" w:rsidRPr="005952AC" w:rsidRDefault="005952AC" w:rsidP="005952AC">
            <w:pPr>
              <w:rPr>
                <w:color w:val="000000"/>
                <w:sz w:val="22"/>
              </w:rPr>
            </w:pPr>
            <w:r w:rsidRPr="005952AC">
              <w:rPr>
                <w:color w:val="000000"/>
                <w:sz w:val="22"/>
              </w:rPr>
              <w:t>с.Новый Златоуст , улица Ленина,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90.</w:t>
            </w:r>
          </w:p>
        </w:tc>
        <w:tc>
          <w:tcPr>
            <w:tcW w:w="6241" w:type="dxa"/>
            <w:noWrap/>
            <w:vAlign w:val="center"/>
          </w:tcPr>
          <w:p w:rsidR="005952AC" w:rsidRPr="005952AC" w:rsidRDefault="005952AC" w:rsidP="005952AC">
            <w:pPr>
              <w:rPr>
                <w:color w:val="000000"/>
                <w:sz w:val="22"/>
              </w:rPr>
            </w:pPr>
            <w:r w:rsidRPr="005952AC">
              <w:rPr>
                <w:color w:val="000000"/>
                <w:sz w:val="22"/>
              </w:rPr>
              <w:t>с.Новый Златоуст , улица Советская, вблизи дома 10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91.</w:t>
            </w:r>
          </w:p>
        </w:tc>
        <w:tc>
          <w:tcPr>
            <w:tcW w:w="6241" w:type="dxa"/>
            <w:noWrap/>
            <w:vAlign w:val="center"/>
          </w:tcPr>
          <w:p w:rsidR="005952AC" w:rsidRPr="005952AC" w:rsidRDefault="005952AC" w:rsidP="005952AC">
            <w:pPr>
              <w:rPr>
                <w:color w:val="000000"/>
                <w:sz w:val="22"/>
              </w:rPr>
            </w:pPr>
            <w:r w:rsidRPr="005952AC">
              <w:rPr>
                <w:color w:val="000000"/>
                <w:sz w:val="22"/>
              </w:rPr>
              <w:t>д. Широкий Лог, улица Мира, вблизи дома 23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92.</w:t>
            </w:r>
          </w:p>
        </w:tc>
        <w:tc>
          <w:tcPr>
            <w:tcW w:w="6241" w:type="dxa"/>
            <w:noWrap/>
            <w:vAlign w:val="center"/>
          </w:tcPr>
          <w:p w:rsidR="005952AC" w:rsidRPr="005952AC" w:rsidRDefault="005952AC" w:rsidP="005952AC">
            <w:pPr>
              <w:rPr>
                <w:color w:val="000000"/>
                <w:sz w:val="22"/>
              </w:rPr>
            </w:pPr>
            <w:r w:rsidRPr="005952AC">
              <w:rPr>
                <w:color w:val="000000"/>
                <w:sz w:val="22"/>
              </w:rPr>
              <w:t>с. Поташка, улица Ленина, вблизи дома 78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93.</w:t>
            </w:r>
          </w:p>
        </w:tc>
        <w:tc>
          <w:tcPr>
            <w:tcW w:w="6241" w:type="dxa"/>
            <w:noWrap/>
            <w:vAlign w:val="center"/>
          </w:tcPr>
          <w:p w:rsidR="005952AC" w:rsidRPr="005952AC" w:rsidRDefault="005952AC" w:rsidP="005952AC">
            <w:pPr>
              <w:rPr>
                <w:color w:val="000000"/>
                <w:sz w:val="22"/>
              </w:rPr>
            </w:pPr>
            <w:r w:rsidRPr="005952AC">
              <w:rPr>
                <w:color w:val="000000"/>
                <w:sz w:val="22"/>
              </w:rPr>
              <w:t>с. Поташка, улица Ленина, вблизи дома 11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lastRenderedPageBreak/>
              <w:t>94.</w:t>
            </w:r>
          </w:p>
        </w:tc>
        <w:tc>
          <w:tcPr>
            <w:tcW w:w="6241" w:type="dxa"/>
            <w:noWrap/>
            <w:vAlign w:val="center"/>
          </w:tcPr>
          <w:p w:rsidR="005952AC" w:rsidRPr="005952AC" w:rsidRDefault="005952AC" w:rsidP="005952AC">
            <w:pPr>
              <w:rPr>
                <w:color w:val="000000"/>
                <w:sz w:val="22"/>
              </w:rPr>
            </w:pPr>
            <w:r w:rsidRPr="005952AC">
              <w:rPr>
                <w:color w:val="000000"/>
                <w:sz w:val="22"/>
              </w:rPr>
              <w:t>с. Поташка, улица Октябрьская,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95.</w:t>
            </w:r>
          </w:p>
        </w:tc>
        <w:tc>
          <w:tcPr>
            <w:tcW w:w="6241" w:type="dxa"/>
            <w:noWrap/>
            <w:vAlign w:val="center"/>
          </w:tcPr>
          <w:p w:rsidR="005952AC" w:rsidRPr="005952AC" w:rsidRDefault="005952AC" w:rsidP="005952AC">
            <w:pPr>
              <w:rPr>
                <w:color w:val="000000"/>
                <w:sz w:val="22"/>
              </w:rPr>
            </w:pPr>
            <w:r w:rsidRPr="005952AC">
              <w:rPr>
                <w:color w:val="000000"/>
                <w:sz w:val="22"/>
              </w:rPr>
              <w:t>с. Поташка, улица Юбилейная, вблизи дома 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96.</w:t>
            </w:r>
          </w:p>
        </w:tc>
        <w:tc>
          <w:tcPr>
            <w:tcW w:w="6241" w:type="dxa"/>
            <w:noWrap/>
            <w:vAlign w:val="center"/>
          </w:tcPr>
          <w:p w:rsidR="005952AC" w:rsidRPr="005952AC" w:rsidRDefault="005952AC" w:rsidP="005952AC">
            <w:pPr>
              <w:rPr>
                <w:color w:val="000000"/>
                <w:sz w:val="22"/>
              </w:rPr>
            </w:pPr>
            <w:r w:rsidRPr="005952AC">
              <w:rPr>
                <w:color w:val="000000"/>
                <w:sz w:val="22"/>
              </w:rPr>
              <w:t>с. Поташка, улица Юбилейная, вблизи дома 22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97.</w:t>
            </w:r>
          </w:p>
        </w:tc>
        <w:tc>
          <w:tcPr>
            <w:tcW w:w="6241" w:type="dxa"/>
            <w:noWrap/>
            <w:vAlign w:val="center"/>
          </w:tcPr>
          <w:p w:rsidR="005952AC" w:rsidRPr="005952AC" w:rsidRDefault="005952AC" w:rsidP="005952AC">
            <w:pPr>
              <w:rPr>
                <w:color w:val="000000"/>
                <w:sz w:val="22"/>
              </w:rPr>
            </w:pPr>
            <w:r w:rsidRPr="005952AC">
              <w:rPr>
                <w:color w:val="000000"/>
                <w:sz w:val="22"/>
              </w:rPr>
              <w:t>с. Поташка, улица Абросимова, вблизи дома 23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98.</w:t>
            </w:r>
          </w:p>
        </w:tc>
        <w:tc>
          <w:tcPr>
            <w:tcW w:w="6241" w:type="dxa"/>
            <w:noWrap/>
            <w:vAlign w:val="center"/>
          </w:tcPr>
          <w:p w:rsidR="005952AC" w:rsidRPr="005952AC" w:rsidRDefault="005952AC" w:rsidP="005952AC">
            <w:pPr>
              <w:rPr>
                <w:color w:val="000000"/>
                <w:sz w:val="22"/>
              </w:rPr>
            </w:pPr>
            <w:r w:rsidRPr="005952AC">
              <w:rPr>
                <w:color w:val="000000"/>
                <w:sz w:val="22"/>
              </w:rPr>
              <w:t xml:space="preserve"> д. Артя-Шигири, улица Ленина, вблизи дома 19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99.</w:t>
            </w:r>
          </w:p>
        </w:tc>
        <w:tc>
          <w:tcPr>
            <w:tcW w:w="6241" w:type="dxa"/>
            <w:noWrap/>
            <w:vAlign w:val="center"/>
          </w:tcPr>
          <w:p w:rsidR="005952AC" w:rsidRPr="005952AC" w:rsidRDefault="005952AC" w:rsidP="005952AC">
            <w:pPr>
              <w:rPr>
                <w:color w:val="000000"/>
                <w:sz w:val="22"/>
              </w:rPr>
            </w:pPr>
            <w:r w:rsidRPr="005952AC">
              <w:rPr>
                <w:color w:val="000000"/>
                <w:sz w:val="22"/>
              </w:rPr>
              <w:t xml:space="preserve"> д. Артя-Шигири, улица Ленина, вблизи дома 95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100.</w:t>
            </w:r>
          </w:p>
        </w:tc>
        <w:tc>
          <w:tcPr>
            <w:tcW w:w="6241" w:type="dxa"/>
            <w:noWrap/>
            <w:vAlign w:val="center"/>
          </w:tcPr>
          <w:p w:rsidR="005952AC" w:rsidRPr="005952AC" w:rsidRDefault="005952AC" w:rsidP="005952AC">
            <w:pPr>
              <w:rPr>
                <w:color w:val="000000"/>
                <w:sz w:val="22"/>
              </w:rPr>
            </w:pPr>
            <w:r w:rsidRPr="005952AC">
              <w:rPr>
                <w:color w:val="000000"/>
                <w:sz w:val="22"/>
              </w:rPr>
              <w:t xml:space="preserve"> д. Артя-Шигири, улица Совхозная, вблизи дома 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101.</w:t>
            </w:r>
          </w:p>
        </w:tc>
        <w:tc>
          <w:tcPr>
            <w:tcW w:w="6241" w:type="dxa"/>
            <w:noWrap/>
            <w:vAlign w:val="center"/>
          </w:tcPr>
          <w:p w:rsidR="005952AC" w:rsidRPr="005952AC" w:rsidRDefault="005952AC" w:rsidP="005952AC">
            <w:pPr>
              <w:rPr>
                <w:color w:val="000000"/>
                <w:sz w:val="22"/>
              </w:rPr>
            </w:pPr>
            <w:r w:rsidRPr="005952AC">
              <w:rPr>
                <w:color w:val="000000"/>
                <w:sz w:val="22"/>
              </w:rPr>
              <w:t xml:space="preserve"> д. Артя-Шигири, улица Советская, вблизи дома 10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102.</w:t>
            </w:r>
          </w:p>
        </w:tc>
        <w:tc>
          <w:tcPr>
            <w:tcW w:w="6241" w:type="dxa"/>
            <w:noWrap/>
            <w:vAlign w:val="center"/>
          </w:tcPr>
          <w:p w:rsidR="005952AC" w:rsidRPr="005952AC" w:rsidRDefault="005952AC" w:rsidP="005952AC">
            <w:pPr>
              <w:rPr>
                <w:color w:val="000000"/>
                <w:sz w:val="22"/>
              </w:rPr>
            </w:pPr>
            <w:r w:rsidRPr="005952AC">
              <w:rPr>
                <w:color w:val="000000"/>
                <w:sz w:val="22"/>
              </w:rPr>
              <w:t>д. Багышково  , улица Николаева ,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103.</w:t>
            </w:r>
          </w:p>
        </w:tc>
        <w:tc>
          <w:tcPr>
            <w:tcW w:w="6241" w:type="dxa"/>
            <w:noWrap/>
            <w:vAlign w:val="center"/>
          </w:tcPr>
          <w:p w:rsidR="005952AC" w:rsidRPr="005952AC" w:rsidRDefault="005952AC" w:rsidP="005952AC">
            <w:pPr>
              <w:rPr>
                <w:color w:val="000000"/>
                <w:sz w:val="22"/>
              </w:rPr>
            </w:pPr>
            <w:r w:rsidRPr="005952AC">
              <w:rPr>
                <w:color w:val="000000"/>
                <w:sz w:val="22"/>
              </w:rPr>
              <w:t>д. Багышково  , улица Пионерская , вблизи дома 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104.</w:t>
            </w:r>
          </w:p>
        </w:tc>
        <w:tc>
          <w:tcPr>
            <w:tcW w:w="6241" w:type="dxa"/>
            <w:noWrap/>
            <w:vAlign w:val="center"/>
          </w:tcPr>
          <w:p w:rsidR="005952AC" w:rsidRPr="005952AC" w:rsidRDefault="005952AC" w:rsidP="005952AC">
            <w:pPr>
              <w:rPr>
                <w:color w:val="000000"/>
                <w:sz w:val="22"/>
              </w:rPr>
            </w:pPr>
            <w:r w:rsidRPr="005952AC">
              <w:rPr>
                <w:color w:val="000000"/>
                <w:sz w:val="22"/>
              </w:rPr>
              <w:t>д. Багышково  , улица Советская , вблизи дома 39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105.</w:t>
            </w:r>
          </w:p>
        </w:tc>
        <w:tc>
          <w:tcPr>
            <w:tcW w:w="6241" w:type="dxa"/>
            <w:noWrap/>
            <w:vAlign w:val="center"/>
          </w:tcPr>
          <w:p w:rsidR="005952AC" w:rsidRPr="005952AC" w:rsidRDefault="005952AC" w:rsidP="005952AC">
            <w:pPr>
              <w:rPr>
                <w:color w:val="000000"/>
                <w:sz w:val="22"/>
              </w:rPr>
            </w:pPr>
            <w:r w:rsidRPr="005952AC">
              <w:rPr>
                <w:color w:val="000000"/>
                <w:sz w:val="22"/>
              </w:rPr>
              <w:t>д. Багышково  , улица Советская , вблизи дома 65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106.</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Зареченская, вблизи дома 42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107.</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8 Марта, между д.26 и д.28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108.</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Молодежная, вблизи дома 19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109.</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Советская , вблизи дома 1А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110.</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между ул. Ключевая и ул. Новая, между д. 15 и  д.1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111.</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Зареченская, вблизи дома 69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112.</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Октябрьская,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113.</w:t>
            </w:r>
          </w:p>
        </w:tc>
        <w:tc>
          <w:tcPr>
            <w:tcW w:w="6241" w:type="dxa"/>
            <w:noWrap/>
            <w:vAlign w:val="center"/>
          </w:tcPr>
          <w:p w:rsidR="005952AC" w:rsidRPr="005952AC" w:rsidRDefault="005952AC" w:rsidP="005952AC">
            <w:pPr>
              <w:rPr>
                <w:color w:val="000000"/>
                <w:sz w:val="22"/>
              </w:rPr>
            </w:pPr>
            <w:r w:rsidRPr="005952AC">
              <w:rPr>
                <w:color w:val="000000"/>
                <w:sz w:val="22"/>
              </w:rPr>
              <w:t>с. Малая Тавра, улица Пролетарская, вблизи дома 13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114.</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Ленина, вблизи дома 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115.</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Ленина, вблизи дома 42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116.</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Ленина, вблизи дома 78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117.</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Ленина, вблизи дома 122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118.</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Ленина, вблизи дома 180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119.</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Ленина, вблизи дома 216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120.</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Победы,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121.</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Совхозная, вблизи дома 30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122.</w:t>
            </w:r>
          </w:p>
        </w:tc>
        <w:tc>
          <w:tcPr>
            <w:tcW w:w="6241" w:type="dxa"/>
            <w:noWrap/>
            <w:vAlign w:val="center"/>
          </w:tcPr>
          <w:p w:rsidR="005952AC" w:rsidRPr="005952AC" w:rsidRDefault="005952AC" w:rsidP="005952AC">
            <w:pPr>
              <w:rPr>
                <w:color w:val="000000"/>
                <w:sz w:val="22"/>
              </w:rPr>
            </w:pPr>
            <w:r w:rsidRPr="005952AC">
              <w:rPr>
                <w:color w:val="000000"/>
                <w:sz w:val="22"/>
              </w:rPr>
              <w:t>с. Старые Арти, улица Заречная,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123.</w:t>
            </w:r>
          </w:p>
        </w:tc>
        <w:tc>
          <w:tcPr>
            <w:tcW w:w="6241" w:type="dxa"/>
            <w:noWrap/>
            <w:vAlign w:val="center"/>
          </w:tcPr>
          <w:p w:rsidR="005952AC" w:rsidRPr="005952AC" w:rsidRDefault="005952AC" w:rsidP="005952AC">
            <w:pPr>
              <w:rPr>
                <w:color w:val="000000"/>
                <w:sz w:val="22"/>
              </w:rPr>
            </w:pPr>
            <w:r w:rsidRPr="005952AC">
              <w:rPr>
                <w:color w:val="000000"/>
                <w:sz w:val="22"/>
              </w:rPr>
              <w:t>д. Стадухино, улица Кирова, вблизи дома 16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124.</w:t>
            </w:r>
          </w:p>
        </w:tc>
        <w:tc>
          <w:tcPr>
            <w:tcW w:w="6241" w:type="dxa"/>
            <w:noWrap/>
            <w:vAlign w:val="center"/>
          </w:tcPr>
          <w:p w:rsidR="005952AC" w:rsidRPr="005952AC" w:rsidRDefault="005952AC" w:rsidP="005952AC">
            <w:pPr>
              <w:rPr>
                <w:color w:val="000000"/>
                <w:sz w:val="22"/>
              </w:rPr>
            </w:pPr>
            <w:r w:rsidRPr="005952AC">
              <w:rPr>
                <w:color w:val="000000"/>
                <w:sz w:val="22"/>
              </w:rPr>
              <w:t>д. Сенная, улица Свердлова, вблизи дома 29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125.</w:t>
            </w:r>
          </w:p>
        </w:tc>
        <w:tc>
          <w:tcPr>
            <w:tcW w:w="6241" w:type="dxa"/>
            <w:noWrap/>
            <w:vAlign w:val="center"/>
          </w:tcPr>
          <w:p w:rsidR="005952AC" w:rsidRPr="005952AC" w:rsidRDefault="005952AC" w:rsidP="005952AC">
            <w:pPr>
              <w:rPr>
                <w:color w:val="000000"/>
                <w:sz w:val="22"/>
              </w:rPr>
            </w:pPr>
            <w:r w:rsidRPr="005952AC">
              <w:rPr>
                <w:color w:val="000000"/>
                <w:sz w:val="22"/>
              </w:rPr>
              <w:t>с.Пристань, улица Чапаева , вблизи дома 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126.</w:t>
            </w:r>
          </w:p>
        </w:tc>
        <w:tc>
          <w:tcPr>
            <w:tcW w:w="6241" w:type="dxa"/>
            <w:noWrap/>
            <w:vAlign w:val="center"/>
          </w:tcPr>
          <w:p w:rsidR="005952AC" w:rsidRPr="005952AC" w:rsidRDefault="005952AC" w:rsidP="005952AC">
            <w:pPr>
              <w:rPr>
                <w:color w:val="000000"/>
                <w:sz w:val="22"/>
              </w:rPr>
            </w:pPr>
            <w:r w:rsidRPr="005952AC">
              <w:rPr>
                <w:color w:val="000000"/>
                <w:sz w:val="22"/>
              </w:rPr>
              <w:t>с. Пристань, улица Крупской , вблизи дома 35А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127.</w:t>
            </w:r>
          </w:p>
        </w:tc>
        <w:tc>
          <w:tcPr>
            <w:tcW w:w="6241" w:type="dxa"/>
            <w:noWrap/>
            <w:vAlign w:val="center"/>
          </w:tcPr>
          <w:p w:rsidR="005952AC" w:rsidRPr="005952AC" w:rsidRDefault="005952AC" w:rsidP="005952AC">
            <w:pPr>
              <w:rPr>
                <w:color w:val="000000"/>
                <w:sz w:val="22"/>
              </w:rPr>
            </w:pPr>
            <w:r w:rsidRPr="005952AC">
              <w:rPr>
                <w:color w:val="000000"/>
                <w:sz w:val="22"/>
              </w:rPr>
              <w:t>с.Пристань, улица Чапаева , вблизи дома 17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128.</w:t>
            </w:r>
          </w:p>
        </w:tc>
        <w:tc>
          <w:tcPr>
            <w:tcW w:w="6241" w:type="dxa"/>
            <w:noWrap/>
            <w:vAlign w:val="center"/>
          </w:tcPr>
          <w:p w:rsidR="005952AC" w:rsidRPr="005952AC" w:rsidRDefault="005952AC" w:rsidP="005952AC">
            <w:pPr>
              <w:rPr>
                <w:color w:val="000000"/>
                <w:sz w:val="22"/>
              </w:rPr>
            </w:pPr>
            <w:r w:rsidRPr="005952AC">
              <w:rPr>
                <w:color w:val="000000"/>
                <w:sz w:val="22"/>
              </w:rPr>
              <w:t>с.Пристань, улица Мелехова , вблизи дома 28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129.</w:t>
            </w:r>
          </w:p>
        </w:tc>
        <w:tc>
          <w:tcPr>
            <w:tcW w:w="6241" w:type="dxa"/>
            <w:noWrap/>
            <w:vAlign w:val="center"/>
          </w:tcPr>
          <w:p w:rsidR="005952AC" w:rsidRPr="005952AC" w:rsidRDefault="005952AC" w:rsidP="005952AC">
            <w:pPr>
              <w:rPr>
                <w:color w:val="000000"/>
                <w:sz w:val="22"/>
              </w:rPr>
            </w:pPr>
            <w:r w:rsidRPr="005952AC">
              <w:rPr>
                <w:color w:val="000000"/>
                <w:sz w:val="22"/>
              </w:rPr>
              <w:t>д. Афонас ково, улица Комсомольская ,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130.</w:t>
            </w:r>
          </w:p>
        </w:tc>
        <w:tc>
          <w:tcPr>
            <w:tcW w:w="6241" w:type="dxa"/>
            <w:noWrap/>
            <w:vAlign w:val="center"/>
          </w:tcPr>
          <w:p w:rsidR="005952AC" w:rsidRPr="005952AC" w:rsidRDefault="005952AC" w:rsidP="005952AC">
            <w:pPr>
              <w:rPr>
                <w:color w:val="000000"/>
                <w:sz w:val="22"/>
              </w:rPr>
            </w:pPr>
            <w:r w:rsidRPr="005952AC">
              <w:rPr>
                <w:color w:val="000000"/>
                <w:sz w:val="22"/>
              </w:rPr>
              <w:t>д. Афонас ково, улица Новая , вблизи дома 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131.</w:t>
            </w:r>
          </w:p>
        </w:tc>
        <w:tc>
          <w:tcPr>
            <w:tcW w:w="6241" w:type="dxa"/>
            <w:noWrap/>
            <w:vAlign w:val="center"/>
          </w:tcPr>
          <w:p w:rsidR="005952AC" w:rsidRPr="005952AC" w:rsidRDefault="005952AC" w:rsidP="005952AC">
            <w:pPr>
              <w:rPr>
                <w:color w:val="000000"/>
                <w:sz w:val="22"/>
              </w:rPr>
            </w:pPr>
            <w:r w:rsidRPr="005952AC">
              <w:rPr>
                <w:color w:val="000000"/>
                <w:sz w:val="22"/>
              </w:rPr>
              <w:t>д. Чекмаш, улица Ленина ,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132.</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Трактовая,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133.</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Советская,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134.</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Манчажская, вблизи дома 20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135.</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Октябрьская, вблизи дома 20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136.</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Октябрьская, вблизи дома 54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lastRenderedPageBreak/>
              <w:t>137.</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Октябрьская, вблизи дома 63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138.</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Мира,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139.</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Манчажская, вблизи дома 65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140.</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8 Марта, вблизи дома 1 Г</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141.</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8 Марта, вблизи дома 65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142.</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Комсомольская,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143.</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Советская, вблизи дома 127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144.</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Советская, вблизи дома 168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145.</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Советская, вблизи дома 93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146.</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пер. Советский, вблизи дома 8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147.</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Трактовая,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148.</w:t>
            </w:r>
          </w:p>
        </w:tc>
        <w:tc>
          <w:tcPr>
            <w:tcW w:w="6241" w:type="dxa"/>
            <w:noWrap/>
            <w:vAlign w:val="center"/>
          </w:tcPr>
          <w:p w:rsidR="005952AC" w:rsidRPr="005952AC" w:rsidRDefault="005952AC" w:rsidP="005952AC">
            <w:pPr>
              <w:rPr>
                <w:color w:val="000000"/>
                <w:sz w:val="22"/>
              </w:rPr>
            </w:pPr>
            <w:r w:rsidRPr="005952AC">
              <w:rPr>
                <w:color w:val="000000"/>
                <w:sz w:val="22"/>
              </w:rPr>
              <w:t>с. Манчаж, улица 1 Мая, вблизи дома 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149.</w:t>
            </w:r>
          </w:p>
        </w:tc>
        <w:tc>
          <w:tcPr>
            <w:tcW w:w="6241" w:type="dxa"/>
            <w:noWrap/>
            <w:vAlign w:val="center"/>
          </w:tcPr>
          <w:p w:rsidR="005952AC" w:rsidRPr="005952AC" w:rsidRDefault="005952AC" w:rsidP="005952AC">
            <w:pPr>
              <w:rPr>
                <w:color w:val="000000"/>
                <w:sz w:val="22"/>
              </w:rPr>
            </w:pPr>
            <w:r w:rsidRPr="005952AC">
              <w:rPr>
                <w:color w:val="000000"/>
                <w:sz w:val="22"/>
              </w:rPr>
              <w:t>д. Токари, улица Трактовая,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150.</w:t>
            </w:r>
          </w:p>
        </w:tc>
        <w:tc>
          <w:tcPr>
            <w:tcW w:w="6241" w:type="dxa"/>
            <w:noWrap/>
            <w:vAlign w:val="center"/>
          </w:tcPr>
          <w:p w:rsidR="005952AC" w:rsidRPr="005952AC" w:rsidRDefault="005952AC" w:rsidP="005952AC">
            <w:pPr>
              <w:rPr>
                <w:color w:val="000000"/>
                <w:sz w:val="22"/>
              </w:rPr>
            </w:pPr>
            <w:r w:rsidRPr="005952AC">
              <w:rPr>
                <w:color w:val="000000"/>
                <w:sz w:val="22"/>
              </w:rPr>
              <w:t>д. Кадочниково, улица Трактовая,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151.</w:t>
            </w:r>
          </w:p>
        </w:tc>
        <w:tc>
          <w:tcPr>
            <w:tcW w:w="6241" w:type="dxa"/>
            <w:noWrap/>
            <w:vAlign w:val="center"/>
          </w:tcPr>
          <w:p w:rsidR="005952AC" w:rsidRPr="005952AC" w:rsidRDefault="005952AC" w:rsidP="005952AC">
            <w:pPr>
              <w:rPr>
                <w:color w:val="000000"/>
                <w:sz w:val="22"/>
              </w:rPr>
            </w:pPr>
            <w:r w:rsidRPr="005952AC">
              <w:rPr>
                <w:color w:val="000000"/>
                <w:sz w:val="22"/>
              </w:rPr>
              <w:t>с. Симинчи, улица Трактовая, вблизи дома 13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152.</w:t>
            </w:r>
          </w:p>
        </w:tc>
        <w:tc>
          <w:tcPr>
            <w:tcW w:w="6241" w:type="dxa"/>
            <w:noWrap/>
            <w:vAlign w:val="center"/>
          </w:tcPr>
          <w:p w:rsidR="005952AC" w:rsidRPr="005952AC" w:rsidRDefault="005952AC" w:rsidP="005952AC">
            <w:pPr>
              <w:rPr>
                <w:color w:val="000000"/>
                <w:sz w:val="22"/>
              </w:rPr>
            </w:pPr>
            <w:r w:rsidRPr="005952AC">
              <w:rPr>
                <w:color w:val="000000"/>
                <w:sz w:val="22"/>
              </w:rPr>
              <w:t>с. Симинчи, улица Нагорная,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153.</w:t>
            </w:r>
          </w:p>
        </w:tc>
        <w:tc>
          <w:tcPr>
            <w:tcW w:w="6241" w:type="dxa"/>
            <w:noWrap/>
            <w:vAlign w:val="center"/>
          </w:tcPr>
          <w:p w:rsidR="005952AC" w:rsidRPr="005952AC" w:rsidRDefault="005952AC" w:rsidP="005952AC">
            <w:pPr>
              <w:rPr>
                <w:color w:val="000000"/>
                <w:sz w:val="22"/>
              </w:rPr>
            </w:pPr>
            <w:r w:rsidRPr="005952AC">
              <w:rPr>
                <w:color w:val="000000"/>
                <w:sz w:val="22"/>
              </w:rPr>
              <w:t>с. Симинчи, улица Советская, вблизи дома 59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154.</w:t>
            </w:r>
          </w:p>
        </w:tc>
        <w:tc>
          <w:tcPr>
            <w:tcW w:w="6241" w:type="dxa"/>
            <w:noWrap/>
            <w:vAlign w:val="center"/>
          </w:tcPr>
          <w:p w:rsidR="005952AC" w:rsidRPr="005952AC" w:rsidRDefault="005952AC" w:rsidP="005952AC">
            <w:pPr>
              <w:rPr>
                <w:color w:val="000000"/>
                <w:sz w:val="22"/>
              </w:rPr>
            </w:pPr>
            <w:r w:rsidRPr="005952AC">
              <w:rPr>
                <w:color w:val="000000"/>
                <w:sz w:val="22"/>
              </w:rPr>
              <w:t>д. Верхний Бардым, улица Трактовая,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155.</w:t>
            </w:r>
          </w:p>
        </w:tc>
        <w:tc>
          <w:tcPr>
            <w:tcW w:w="6241" w:type="dxa"/>
            <w:noWrap/>
            <w:vAlign w:val="center"/>
          </w:tcPr>
          <w:p w:rsidR="005952AC" w:rsidRPr="005952AC" w:rsidRDefault="005952AC" w:rsidP="005952AC">
            <w:pPr>
              <w:rPr>
                <w:color w:val="000000"/>
                <w:sz w:val="22"/>
              </w:rPr>
            </w:pPr>
            <w:r w:rsidRPr="005952AC">
              <w:rPr>
                <w:color w:val="000000"/>
                <w:sz w:val="22"/>
              </w:rPr>
              <w:t>д. Верхний Бардым, улица Ключевая, вблизи дома 6</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156.</w:t>
            </w:r>
          </w:p>
        </w:tc>
        <w:tc>
          <w:tcPr>
            <w:tcW w:w="6241" w:type="dxa"/>
            <w:noWrap/>
            <w:vAlign w:val="center"/>
          </w:tcPr>
          <w:p w:rsidR="005952AC" w:rsidRPr="005952AC" w:rsidRDefault="005952AC" w:rsidP="005952AC">
            <w:pPr>
              <w:rPr>
                <w:color w:val="000000"/>
                <w:sz w:val="22"/>
              </w:rPr>
            </w:pPr>
            <w:r w:rsidRPr="005952AC">
              <w:rPr>
                <w:color w:val="000000"/>
                <w:sz w:val="22"/>
              </w:rPr>
              <w:t>д. Верхний Бардым, улица Ключевая, вблизи дома 53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157.</w:t>
            </w:r>
          </w:p>
        </w:tc>
        <w:tc>
          <w:tcPr>
            <w:tcW w:w="6241" w:type="dxa"/>
            <w:noWrap/>
            <w:vAlign w:val="center"/>
          </w:tcPr>
          <w:p w:rsidR="005952AC" w:rsidRPr="005952AC" w:rsidRDefault="005952AC" w:rsidP="005952AC">
            <w:pPr>
              <w:rPr>
                <w:color w:val="000000"/>
                <w:sz w:val="22"/>
              </w:rPr>
            </w:pPr>
            <w:r w:rsidRPr="005952AC">
              <w:rPr>
                <w:color w:val="000000"/>
                <w:sz w:val="22"/>
              </w:rPr>
              <w:t>д. Нижний Бардым, улица Комсомольская, вблизи дома 13-15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158.</w:t>
            </w:r>
          </w:p>
        </w:tc>
        <w:tc>
          <w:tcPr>
            <w:tcW w:w="6241" w:type="dxa"/>
            <w:noWrap/>
            <w:vAlign w:val="center"/>
          </w:tcPr>
          <w:p w:rsidR="005952AC" w:rsidRPr="005952AC" w:rsidRDefault="005952AC" w:rsidP="005952AC">
            <w:pPr>
              <w:rPr>
                <w:color w:val="000000"/>
                <w:sz w:val="22"/>
              </w:rPr>
            </w:pPr>
            <w:r w:rsidRPr="005952AC">
              <w:rPr>
                <w:color w:val="000000"/>
                <w:sz w:val="22"/>
              </w:rPr>
              <w:t>д. Нижний Бардым, улица Комсомольская, вблизи дома 69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159.</w:t>
            </w:r>
          </w:p>
        </w:tc>
        <w:tc>
          <w:tcPr>
            <w:tcW w:w="6241" w:type="dxa"/>
            <w:noWrap/>
            <w:vAlign w:val="center"/>
          </w:tcPr>
          <w:p w:rsidR="005952AC" w:rsidRPr="005952AC" w:rsidRDefault="005952AC" w:rsidP="005952AC">
            <w:pPr>
              <w:rPr>
                <w:color w:val="000000"/>
                <w:sz w:val="22"/>
              </w:rPr>
            </w:pPr>
            <w:r w:rsidRPr="005952AC">
              <w:rPr>
                <w:color w:val="000000"/>
                <w:sz w:val="22"/>
              </w:rPr>
              <w:t>д. Нижний Бардым, улица Заречная, вблизи дома 12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160.</w:t>
            </w:r>
          </w:p>
        </w:tc>
        <w:tc>
          <w:tcPr>
            <w:tcW w:w="6241" w:type="dxa"/>
            <w:noWrap/>
            <w:vAlign w:val="center"/>
          </w:tcPr>
          <w:p w:rsidR="005952AC" w:rsidRPr="005952AC" w:rsidRDefault="005952AC" w:rsidP="005952AC">
            <w:pPr>
              <w:rPr>
                <w:color w:val="000000"/>
                <w:sz w:val="22"/>
              </w:rPr>
            </w:pPr>
            <w:r w:rsidRPr="005952AC">
              <w:rPr>
                <w:color w:val="000000"/>
                <w:sz w:val="22"/>
              </w:rPr>
              <w:t>д. Нижний Бардым, улица Заречная, вблизи дома 81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161.</w:t>
            </w:r>
          </w:p>
        </w:tc>
        <w:tc>
          <w:tcPr>
            <w:tcW w:w="6241" w:type="dxa"/>
            <w:noWrap/>
            <w:vAlign w:val="center"/>
          </w:tcPr>
          <w:p w:rsidR="005952AC" w:rsidRPr="005952AC" w:rsidRDefault="005952AC" w:rsidP="005952AC">
            <w:pPr>
              <w:rPr>
                <w:color w:val="000000"/>
                <w:sz w:val="22"/>
              </w:rPr>
            </w:pPr>
            <w:r w:rsidRPr="005952AC">
              <w:rPr>
                <w:color w:val="000000"/>
                <w:sz w:val="22"/>
              </w:rPr>
              <w:t>д. Пантелейково, улица Мира, вблизи дома 8</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162.</w:t>
            </w:r>
          </w:p>
        </w:tc>
        <w:tc>
          <w:tcPr>
            <w:tcW w:w="6241" w:type="dxa"/>
            <w:noWrap/>
            <w:vAlign w:val="center"/>
          </w:tcPr>
          <w:p w:rsidR="005952AC" w:rsidRPr="005952AC" w:rsidRDefault="005952AC" w:rsidP="005952AC">
            <w:pPr>
              <w:rPr>
                <w:color w:val="000000"/>
                <w:sz w:val="22"/>
              </w:rPr>
            </w:pPr>
            <w:r w:rsidRPr="005952AC">
              <w:rPr>
                <w:color w:val="000000"/>
                <w:sz w:val="22"/>
              </w:rPr>
              <w:t>д. Пантелейково, улица Трактовая, вблизи дома 35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163.</w:t>
            </w:r>
          </w:p>
        </w:tc>
        <w:tc>
          <w:tcPr>
            <w:tcW w:w="6241" w:type="dxa"/>
            <w:noWrap/>
            <w:vAlign w:val="center"/>
          </w:tcPr>
          <w:p w:rsidR="005952AC" w:rsidRPr="005952AC" w:rsidRDefault="005952AC" w:rsidP="005952AC">
            <w:pPr>
              <w:rPr>
                <w:color w:val="000000"/>
                <w:sz w:val="22"/>
              </w:rPr>
            </w:pPr>
            <w:r w:rsidRPr="005952AC">
              <w:rPr>
                <w:color w:val="000000"/>
                <w:sz w:val="22"/>
              </w:rPr>
              <w:t>д. Пантелейково, улица Набережная, вблизи дома 20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164.</w:t>
            </w:r>
          </w:p>
        </w:tc>
        <w:tc>
          <w:tcPr>
            <w:tcW w:w="6241" w:type="dxa"/>
            <w:noWrap/>
            <w:vAlign w:val="center"/>
          </w:tcPr>
          <w:p w:rsidR="005952AC" w:rsidRPr="005952AC" w:rsidRDefault="005952AC" w:rsidP="005952AC">
            <w:pPr>
              <w:rPr>
                <w:color w:val="000000"/>
                <w:sz w:val="22"/>
              </w:rPr>
            </w:pPr>
            <w:r w:rsidRPr="005952AC">
              <w:rPr>
                <w:color w:val="000000"/>
                <w:sz w:val="22"/>
              </w:rPr>
              <w:t>д. Пантелейково, улица Трактовая, вблизи дома 49</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165.</w:t>
            </w:r>
          </w:p>
        </w:tc>
        <w:tc>
          <w:tcPr>
            <w:tcW w:w="6241" w:type="dxa"/>
            <w:noWrap/>
            <w:vAlign w:val="center"/>
          </w:tcPr>
          <w:p w:rsidR="005952AC" w:rsidRPr="005952AC" w:rsidRDefault="005952AC" w:rsidP="005952AC">
            <w:pPr>
              <w:rPr>
                <w:color w:val="000000"/>
                <w:sz w:val="22"/>
              </w:rPr>
            </w:pPr>
            <w:r w:rsidRPr="005952AC">
              <w:rPr>
                <w:color w:val="000000"/>
                <w:sz w:val="22"/>
              </w:rPr>
              <w:t>д. Пантелейково, улица Тополиная, вблизи дома 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166.</w:t>
            </w:r>
          </w:p>
        </w:tc>
        <w:tc>
          <w:tcPr>
            <w:tcW w:w="6241" w:type="dxa"/>
            <w:noWrap/>
            <w:vAlign w:val="center"/>
          </w:tcPr>
          <w:p w:rsidR="005952AC" w:rsidRPr="005952AC" w:rsidRDefault="005952AC" w:rsidP="005952AC">
            <w:pPr>
              <w:rPr>
                <w:color w:val="000000"/>
                <w:sz w:val="22"/>
              </w:rPr>
            </w:pPr>
            <w:r w:rsidRPr="005952AC">
              <w:rPr>
                <w:color w:val="000000"/>
                <w:sz w:val="22"/>
              </w:rPr>
              <w:t>д. Усть-Манчаж, улица Советская, вблизи дома 40</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167.</w:t>
            </w:r>
          </w:p>
        </w:tc>
        <w:tc>
          <w:tcPr>
            <w:tcW w:w="6241" w:type="dxa"/>
            <w:noWrap/>
            <w:vAlign w:val="center"/>
          </w:tcPr>
          <w:p w:rsidR="005952AC" w:rsidRPr="005952AC" w:rsidRDefault="005952AC" w:rsidP="005952AC">
            <w:pPr>
              <w:rPr>
                <w:color w:val="000000"/>
                <w:sz w:val="22"/>
              </w:rPr>
            </w:pPr>
            <w:r w:rsidRPr="005952AC">
              <w:rPr>
                <w:color w:val="000000"/>
                <w:sz w:val="22"/>
              </w:rPr>
              <w:t>д. Усть-Манчаж, улица Школьная, вблизи дома 25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168.</w:t>
            </w:r>
          </w:p>
        </w:tc>
        <w:tc>
          <w:tcPr>
            <w:tcW w:w="6241" w:type="dxa"/>
            <w:noWrap/>
            <w:vAlign w:val="center"/>
          </w:tcPr>
          <w:p w:rsidR="005952AC" w:rsidRPr="005952AC" w:rsidRDefault="005952AC" w:rsidP="005952AC">
            <w:pPr>
              <w:rPr>
                <w:color w:val="000000"/>
                <w:sz w:val="22"/>
              </w:rPr>
            </w:pPr>
            <w:r w:rsidRPr="005952AC">
              <w:rPr>
                <w:color w:val="000000"/>
                <w:sz w:val="22"/>
              </w:rPr>
              <w:t>д. Бихметково, улица Партизанская, вблизи дома 57</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169.</w:t>
            </w:r>
          </w:p>
        </w:tc>
        <w:tc>
          <w:tcPr>
            <w:tcW w:w="6241" w:type="dxa"/>
            <w:noWrap/>
            <w:vAlign w:val="center"/>
          </w:tcPr>
          <w:p w:rsidR="005952AC" w:rsidRPr="005952AC" w:rsidRDefault="005952AC" w:rsidP="005952AC">
            <w:pPr>
              <w:rPr>
                <w:color w:val="000000"/>
                <w:sz w:val="22"/>
              </w:rPr>
            </w:pPr>
            <w:r w:rsidRPr="005952AC">
              <w:rPr>
                <w:color w:val="000000"/>
                <w:sz w:val="22"/>
              </w:rPr>
              <w:t>д. Бакийково, улица Азенбаева, вблизи дома 74</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170.</w:t>
            </w:r>
          </w:p>
        </w:tc>
        <w:tc>
          <w:tcPr>
            <w:tcW w:w="6241" w:type="dxa"/>
            <w:noWrap/>
            <w:vAlign w:val="center"/>
          </w:tcPr>
          <w:p w:rsidR="005952AC" w:rsidRPr="005952AC" w:rsidRDefault="005952AC" w:rsidP="005952AC">
            <w:pPr>
              <w:rPr>
                <w:color w:val="000000"/>
                <w:sz w:val="22"/>
              </w:rPr>
            </w:pPr>
            <w:r w:rsidRPr="005952AC">
              <w:rPr>
                <w:color w:val="000000"/>
                <w:sz w:val="22"/>
              </w:rPr>
              <w:t>д. Бакийково, улица Азенбаева, вблизи дома 25</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171.</w:t>
            </w:r>
          </w:p>
        </w:tc>
        <w:tc>
          <w:tcPr>
            <w:tcW w:w="6241" w:type="dxa"/>
            <w:noWrap/>
            <w:vAlign w:val="center"/>
          </w:tcPr>
          <w:p w:rsidR="005952AC" w:rsidRPr="005952AC" w:rsidRDefault="005952AC" w:rsidP="005952AC">
            <w:pPr>
              <w:rPr>
                <w:color w:val="000000"/>
                <w:sz w:val="22"/>
              </w:rPr>
            </w:pPr>
            <w:r w:rsidRPr="005952AC">
              <w:rPr>
                <w:color w:val="000000"/>
                <w:sz w:val="22"/>
              </w:rPr>
              <w:t>д. Бакийково, улица Азенбаева, вблизи дома 32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1</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172.</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Первомайская, вблизи дома 107</w:t>
            </w:r>
          </w:p>
        </w:tc>
        <w:tc>
          <w:tcPr>
            <w:tcW w:w="1559" w:type="dxa"/>
            <w:noWrap/>
            <w:vAlign w:val="center"/>
          </w:tcPr>
          <w:p w:rsidR="005952AC" w:rsidRPr="005952AC" w:rsidRDefault="005952AC" w:rsidP="005952AC">
            <w:pPr>
              <w:jc w:val="center"/>
              <w:rPr>
                <w:color w:val="000000"/>
                <w:sz w:val="22"/>
              </w:rPr>
            </w:pPr>
            <w:r w:rsidRPr="005952AC">
              <w:rPr>
                <w:color w:val="000000"/>
                <w:sz w:val="22"/>
              </w:rPr>
              <w:t>1</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173.</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Ленина, вблизи дома 272</w:t>
            </w:r>
          </w:p>
        </w:tc>
        <w:tc>
          <w:tcPr>
            <w:tcW w:w="1559" w:type="dxa"/>
            <w:noWrap/>
            <w:vAlign w:val="center"/>
          </w:tcPr>
          <w:p w:rsidR="005952AC" w:rsidRPr="005952AC" w:rsidRDefault="005952AC" w:rsidP="005952AC">
            <w:pPr>
              <w:jc w:val="center"/>
              <w:rPr>
                <w:color w:val="000000"/>
                <w:sz w:val="22"/>
              </w:rPr>
            </w:pPr>
            <w:r w:rsidRPr="005952AC">
              <w:rPr>
                <w:color w:val="000000"/>
                <w:sz w:val="22"/>
              </w:rPr>
              <w:t>4</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174.</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Ленина, вблизи дома 294</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175.</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Нефедова, вблизи дома 33/41</w:t>
            </w:r>
          </w:p>
        </w:tc>
        <w:tc>
          <w:tcPr>
            <w:tcW w:w="1559" w:type="dxa"/>
            <w:noWrap/>
            <w:vAlign w:val="center"/>
          </w:tcPr>
          <w:p w:rsidR="005952AC" w:rsidRPr="005952AC" w:rsidRDefault="005952AC" w:rsidP="005952AC">
            <w:pPr>
              <w:jc w:val="center"/>
              <w:rPr>
                <w:color w:val="000000"/>
                <w:sz w:val="22"/>
              </w:rPr>
            </w:pPr>
            <w:r w:rsidRPr="005952AC">
              <w:rPr>
                <w:color w:val="000000"/>
                <w:sz w:val="22"/>
              </w:rPr>
              <w:t>5</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176.</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Нефедова, вблизи дома 28/32</w:t>
            </w:r>
          </w:p>
        </w:tc>
        <w:tc>
          <w:tcPr>
            <w:tcW w:w="1559" w:type="dxa"/>
            <w:noWrap/>
            <w:vAlign w:val="center"/>
          </w:tcPr>
          <w:p w:rsidR="005952AC" w:rsidRPr="005952AC" w:rsidRDefault="005952AC" w:rsidP="005952AC">
            <w:pPr>
              <w:jc w:val="center"/>
              <w:rPr>
                <w:color w:val="000000"/>
                <w:sz w:val="22"/>
              </w:rPr>
            </w:pPr>
            <w:r w:rsidRPr="005952AC">
              <w:rPr>
                <w:color w:val="000000"/>
                <w:sz w:val="22"/>
              </w:rPr>
              <w:t>5</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177.</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14</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178.</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94</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179.</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93</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lastRenderedPageBreak/>
              <w:t>180.</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62</w:t>
            </w:r>
          </w:p>
        </w:tc>
        <w:tc>
          <w:tcPr>
            <w:tcW w:w="1559" w:type="dxa"/>
            <w:noWrap/>
            <w:vAlign w:val="center"/>
          </w:tcPr>
          <w:p w:rsidR="005952AC" w:rsidRPr="005952AC" w:rsidRDefault="005952AC" w:rsidP="005952AC">
            <w:pPr>
              <w:jc w:val="center"/>
              <w:rPr>
                <w:color w:val="000000"/>
                <w:sz w:val="22"/>
              </w:rPr>
            </w:pPr>
            <w:r w:rsidRPr="005952AC">
              <w:rPr>
                <w:color w:val="000000"/>
                <w:sz w:val="22"/>
              </w:rPr>
              <w:t>4</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181.</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56</w:t>
            </w:r>
          </w:p>
        </w:tc>
        <w:tc>
          <w:tcPr>
            <w:tcW w:w="1559" w:type="dxa"/>
            <w:noWrap/>
            <w:vAlign w:val="center"/>
          </w:tcPr>
          <w:p w:rsidR="005952AC" w:rsidRPr="005952AC" w:rsidRDefault="005952AC" w:rsidP="005952AC">
            <w:pPr>
              <w:jc w:val="center"/>
              <w:rPr>
                <w:color w:val="000000"/>
                <w:sz w:val="22"/>
              </w:rPr>
            </w:pPr>
            <w:r w:rsidRPr="005952AC">
              <w:rPr>
                <w:color w:val="000000"/>
                <w:sz w:val="22"/>
              </w:rPr>
              <w:t>1</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182.</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109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183.</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Козлова, вблизи дома  111А</w:t>
            </w:r>
          </w:p>
        </w:tc>
        <w:tc>
          <w:tcPr>
            <w:tcW w:w="1559" w:type="dxa"/>
            <w:noWrap/>
            <w:vAlign w:val="center"/>
          </w:tcPr>
          <w:p w:rsidR="005952AC" w:rsidRPr="005952AC" w:rsidRDefault="005952AC" w:rsidP="005952AC">
            <w:pPr>
              <w:jc w:val="center"/>
              <w:rPr>
                <w:color w:val="000000"/>
                <w:sz w:val="22"/>
              </w:rPr>
            </w:pPr>
            <w:r w:rsidRPr="005952AC">
              <w:rPr>
                <w:color w:val="000000"/>
                <w:sz w:val="22"/>
              </w:rPr>
              <w:t>1</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184.</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Геофизическая, вблизи дома 1А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185.</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Геофизическая, вблизи дома 3А</w:t>
            </w:r>
          </w:p>
        </w:tc>
        <w:tc>
          <w:tcPr>
            <w:tcW w:w="1559" w:type="dxa"/>
            <w:noWrap/>
            <w:vAlign w:val="center"/>
          </w:tcPr>
          <w:p w:rsidR="005952AC" w:rsidRPr="005952AC" w:rsidRDefault="005952AC" w:rsidP="005952AC">
            <w:pPr>
              <w:jc w:val="center"/>
              <w:rPr>
                <w:color w:val="000000"/>
                <w:sz w:val="22"/>
              </w:rPr>
            </w:pPr>
            <w:r w:rsidRPr="005952AC">
              <w:rPr>
                <w:color w:val="000000"/>
                <w:sz w:val="22"/>
              </w:rPr>
              <w:t>5</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186.</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Кирова, вблизи дома 90</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187.</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Кирова, вблизи дома 33а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188.</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Королева, вблизи дома 55</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189.</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Партизанская, вблизи дома 87</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190.</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Заводская, вблизи дома 22</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191.</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Рабочей Молодежи, вблизи дома 234а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192.</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Автомобилистов, вблизи дома 15а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193.</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Паначева, вблизи дома 62а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194.</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Паначева, вблизи дома 43,А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195.</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Карла Маркса, вблизи дома  179А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196.</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Нефедова, вблизи дома  105А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197.</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Южная, вблизи дома 15а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198.</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Южная, вблизи дома 25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199.</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Ленина, вблизи дома 197б</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200.</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Ленина, вблизи дома 264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201.</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Королева, вблизи дома 109а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202.</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Королева, вблизи дома 118а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203.</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Ленина, вблизи дома 85/91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204.</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10 Пятилетки, вблизи дома 9а</w:t>
            </w:r>
          </w:p>
        </w:tc>
        <w:tc>
          <w:tcPr>
            <w:tcW w:w="1559" w:type="dxa"/>
            <w:noWrap/>
            <w:vAlign w:val="center"/>
          </w:tcPr>
          <w:p w:rsidR="005952AC" w:rsidRPr="005952AC" w:rsidRDefault="005952AC" w:rsidP="005952AC">
            <w:pPr>
              <w:jc w:val="center"/>
              <w:rPr>
                <w:color w:val="000000"/>
                <w:sz w:val="22"/>
              </w:rPr>
            </w:pPr>
            <w:r w:rsidRPr="005952AC">
              <w:rPr>
                <w:color w:val="000000"/>
                <w:sz w:val="22"/>
              </w:rPr>
              <w:t>6</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205.</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Молодежная, вблизи дома 2а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206.</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Карла Маркса, вблизи дома 28 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207.</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Розы Люксембург, вблизи дома 21а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208.</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Пролетарская, вблизи дома 1а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209.</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Пролетарская, вблизи дома 65а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210.</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Овсеенко, вблизи дома 89а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211.</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Козлова, вблизи дома 107а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212.</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Комсомольская, вблизи дома 1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213.</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Волочнева, вблизи дома 42а</w:t>
            </w:r>
          </w:p>
        </w:tc>
        <w:tc>
          <w:tcPr>
            <w:tcW w:w="1559" w:type="dxa"/>
            <w:noWrap/>
            <w:vAlign w:val="center"/>
          </w:tcPr>
          <w:p w:rsidR="005952AC" w:rsidRPr="005952AC" w:rsidRDefault="005952AC" w:rsidP="005952AC">
            <w:pPr>
              <w:jc w:val="center"/>
              <w:rPr>
                <w:color w:val="000000"/>
                <w:sz w:val="22"/>
              </w:rPr>
            </w:pPr>
            <w:r w:rsidRPr="005952AC">
              <w:rPr>
                <w:color w:val="000000"/>
                <w:sz w:val="22"/>
              </w:rPr>
              <w:t>8</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214.</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Щепочкина, вблизи дома 22а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215.</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Прокопенко, вблизи дома 63а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216.</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Невраева, вблизи дома 6а</w:t>
            </w:r>
          </w:p>
        </w:tc>
        <w:tc>
          <w:tcPr>
            <w:tcW w:w="1559" w:type="dxa"/>
            <w:noWrap/>
            <w:vAlign w:val="center"/>
          </w:tcPr>
          <w:p w:rsidR="005952AC" w:rsidRPr="005952AC" w:rsidRDefault="005952AC" w:rsidP="005952AC">
            <w:pPr>
              <w:jc w:val="center"/>
              <w:rPr>
                <w:color w:val="000000"/>
                <w:sz w:val="22"/>
              </w:rPr>
            </w:pPr>
            <w:r w:rsidRPr="005952AC">
              <w:rPr>
                <w:color w:val="000000"/>
                <w:sz w:val="22"/>
              </w:rPr>
              <w:t>5</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217.</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Восточная, вблизи дома 15а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218.</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Красногорская, вблизи дома 6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219.</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Лесная, вблизи дома 42</w:t>
            </w:r>
          </w:p>
        </w:tc>
        <w:tc>
          <w:tcPr>
            <w:tcW w:w="1559" w:type="dxa"/>
            <w:noWrap/>
            <w:vAlign w:val="center"/>
          </w:tcPr>
          <w:p w:rsidR="005952AC" w:rsidRPr="005952AC" w:rsidRDefault="005952AC" w:rsidP="005952AC">
            <w:pPr>
              <w:jc w:val="center"/>
              <w:rPr>
                <w:color w:val="000000"/>
                <w:sz w:val="22"/>
              </w:rPr>
            </w:pPr>
            <w:r w:rsidRPr="005952AC">
              <w:rPr>
                <w:color w:val="000000"/>
                <w:sz w:val="22"/>
              </w:rPr>
              <w:t>1</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220.</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Лесная, вблизи дома 75а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221.</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Иосса, вблизи дома 95а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222.</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Аносова, вблизи дома 83а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lastRenderedPageBreak/>
              <w:t>223.</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Фрунзе, вблизи дома  124А</w:t>
            </w:r>
          </w:p>
        </w:tc>
        <w:tc>
          <w:tcPr>
            <w:tcW w:w="1559" w:type="dxa"/>
            <w:noWrap/>
            <w:vAlign w:val="center"/>
          </w:tcPr>
          <w:p w:rsidR="005952AC" w:rsidRPr="005952AC" w:rsidRDefault="005952AC" w:rsidP="005952AC">
            <w:pPr>
              <w:jc w:val="center"/>
              <w:rPr>
                <w:color w:val="000000"/>
                <w:sz w:val="22"/>
              </w:rPr>
            </w:pPr>
            <w:r w:rsidRPr="005952AC">
              <w:rPr>
                <w:color w:val="000000"/>
                <w:sz w:val="22"/>
              </w:rPr>
              <w:t>6</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224.</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Партизанская, вблизи дома 16А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225.</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Партизанская, вблизи дома 57а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226.</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Бажова, вблизи дома 6а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227.</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Грязнова, вблизи дома 15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228.</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Малышева, вблизи дома 43а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229.</w:t>
            </w:r>
          </w:p>
        </w:tc>
        <w:tc>
          <w:tcPr>
            <w:tcW w:w="6241" w:type="dxa"/>
            <w:noWrap/>
            <w:vAlign w:val="center"/>
          </w:tcPr>
          <w:p w:rsidR="005952AC" w:rsidRPr="005952AC" w:rsidRDefault="005952AC" w:rsidP="005952AC">
            <w:pPr>
              <w:rPr>
                <w:color w:val="000000"/>
                <w:sz w:val="22"/>
              </w:rPr>
            </w:pPr>
            <w:r w:rsidRPr="005952AC">
              <w:rPr>
                <w:color w:val="000000"/>
                <w:sz w:val="22"/>
              </w:rPr>
              <w:t>пгт Арти, улица Малышева, вблизи дома 72а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230.</w:t>
            </w:r>
          </w:p>
        </w:tc>
        <w:tc>
          <w:tcPr>
            <w:tcW w:w="6241" w:type="dxa"/>
            <w:noWrap/>
            <w:vAlign w:val="center"/>
          </w:tcPr>
          <w:p w:rsidR="005952AC" w:rsidRPr="005952AC" w:rsidRDefault="005952AC" w:rsidP="005952AC">
            <w:pPr>
              <w:rPr>
                <w:color w:val="000000"/>
                <w:sz w:val="22"/>
              </w:rPr>
            </w:pPr>
            <w:r w:rsidRPr="005952AC">
              <w:rPr>
                <w:color w:val="000000"/>
                <w:sz w:val="22"/>
              </w:rPr>
              <w:t>с. Пристань, улица Новая , вблизи дома 1 Б</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231.</w:t>
            </w:r>
          </w:p>
        </w:tc>
        <w:tc>
          <w:tcPr>
            <w:tcW w:w="6241" w:type="dxa"/>
            <w:noWrap/>
            <w:vAlign w:val="center"/>
          </w:tcPr>
          <w:p w:rsidR="005952AC" w:rsidRPr="005952AC" w:rsidRDefault="005952AC" w:rsidP="005952AC">
            <w:pPr>
              <w:rPr>
                <w:color w:val="000000"/>
                <w:sz w:val="22"/>
              </w:rPr>
            </w:pPr>
            <w:r w:rsidRPr="005952AC">
              <w:rPr>
                <w:color w:val="000000"/>
                <w:sz w:val="22"/>
              </w:rPr>
              <w:t>с. Пристань, улица Шевалдина, вблизи дома 59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232.</w:t>
            </w:r>
          </w:p>
        </w:tc>
        <w:tc>
          <w:tcPr>
            <w:tcW w:w="6241" w:type="dxa"/>
            <w:noWrap/>
            <w:vAlign w:val="center"/>
          </w:tcPr>
          <w:p w:rsidR="005952AC" w:rsidRPr="005952AC" w:rsidRDefault="005952AC" w:rsidP="005952AC">
            <w:pPr>
              <w:rPr>
                <w:color w:val="000000"/>
                <w:sz w:val="22"/>
              </w:rPr>
            </w:pPr>
            <w:r w:rsidRPr="005952AC">
              <w:rPr>
                <w:color w:val="000000"/>
                <w:sz w:val="22"/>
              </w:rPr>
              <w:t>с. Пристань, улица Мира, вблизи дома 1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233.</w:t>
            </w:r>
          </w:p>
        </w:tc>
        <w:tc>
          <w:tcPr>
            <w:tcW w:w="6241" w:type="dxa"/>
            <w:noWrap/>
            <w:vAlign w:val="center"/>
          </w:tcPr>
          <w:p w:rsidR="005952AC" w:rsidRPr="005952AC" w:rsidRDefault="005952AC" w:rsidP="005952AC">
            <w:pPr>
              <w:rPr>
                <w:color w:val="000000"/>
                <w:sz w:val="22"/>
              </w:rPr>
            </w:pPr>
            <w:r w:rsidRPr="005952AC">
              <w:rPr>
                <w:color w:val="000000"/>
                <w:sz w:val="22"/>
              </w:rPr>
              <w:t>с. Пристань, улица Крупской , вблизи дома 3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234.</w:t>
            </w:r>
          </w:p>
        </w:tc>
        <w:tc>
          <w:tcPr>
            <w:tcW w:w="6241" w:type="dxa"/>
            <w:noWrap/>
            <w:vAlign w:val="center"/>
          </w:tcPr>
          <w:p w:rsidR="005952AC" w:rsidRPr="005952AC" w:rsidRDefault="005952AC" w:rsidP="005952AC">
            <w:pPr>
              <w:rPr>
                <w:color w:val="000000"/>
                <w:sz w:val="22"/>
              </w:rPr>
            </w:pPr>
            <w:r w:rsidRPr="005952AC">
              <w:rPr>
                <w:color w:val="000000"/>
                <w:sz w:val="22"/>
              </w:rPr>
              <w:t>с. Пристань, улица Партизанская, вблизи дома 4 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235.</w:t>
            </w:r>
          </w:p>
        </w:tc>
        <w:tc>
          <w:tcPr>
            <w:tcW w:w="6241" w:type="dxa"/>
            <w:noWrap/>
            <w:vAlign w:val="center"/>
          </w:tcPr>
          <w:p w:rsidR="005952AC" w:rsidRPr="005952AC" w:rsidRDefault="005952AC" w:rsidP="005952AC">
            <w:pPr>
              <w:rPr>
                <w:color w:val="000000"/>
                <w:sz w:val="22"/>
              </w:rPr>
            </w:pPr>
            <w:r w:rsidRPr="005952AC">
              <w:rPr>
                <w:color w:val="000000"/>
                <w:sz w:val="22"/>
              </w:rPr>
              <w:t>п. Усть-Югуш, улица Рабочая, вблизи дома 12а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236.</w:t>
            </w:r>
          </w:p>
        </w:tc>
        <w:tc>
          <w:tcPr>
            <w:tcW w:w="6241" w:type="dxa"/>
            <w:noWrap/>
            <w:vAlign w:val="center"/>
          </w:tcPr>
          <w:p w:rsidR="005952AC" w:rsidRPr="005952AC" w:rsidRDefault="005952AC" w:rsidP="005952AC">
            <w:pPr>
              <w:rPr>
                <w:color w:val="000000"/>
                <w:sz w:val="22"/>
              </w:rPr>
            </w:pPr>
            <w:r w:rsidRPr="005952AC">
              <w:rPr>
                <w:color w:val="000000"/>
                <w:sz w:val="22"/>
              </w:rPr>
              <w:t>п. Усть-Югуш, улица Уральская, вблизи дома 6а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237.</w:t>
            </w:r>
          </w:p>
        </w:tc>
        <w:tc>
          <w:tcPr>
            <w:tcW w:w="6241" w:type="dxa"/>
            <w:noWrap/>
            <w:vAlign w:val="center"/>
          </w:tcPr>
          <w:p w:rsidR="005952AC" w:rsidRPr="005952AC" w:rsidRDefault="005952AC" w:rsidP="005952AC">
            <w:pPr>
              <w:rPr>
                <w:color w:val="000000"/>
                <w:sz w:val="22"/>
              </w:rPr>
            </w:pPr>
            <w:r w:rsidRPr="005952AC">
              <w:rPr>
                <w:color w:val="000000"/>
                <w:sz w:val="22"/>
              </w:rPr>
              <w:t>п. Усть-Югуш, улица Заречная, вблизи дома 1а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238.</w:t>
            </w:r>
          </w:p>
        </w:tc>
        <w:tc>
          <w:tcPr>
            <w:tcW w:w="6241" w:type="dxa"/>
            <w:noWrap/>
            <w:vAlign w:val="center"/>
          </w:tcPr>
          <w:p w:rsidR="005952AC" w:rsidRPr="005952AC" w:rsidRDefault="005952AC" w:rsidP="005952AC">
            <w:pPr>
              <w:rPr>
                <w:color w:val="000000"/>
                <w:sz w:val="22"/>
              </w:rPr>
            </w:pPr>
            <w:r w:rsidRPr="005952AC">
              <w:rPr>
                <w:color w:val="000000"/>
                <w:sz w:val="22"/>
              </w:rPr>
              <w:t>п. Усть-Югуш, улица Октябрьская, вблизи дома 11а</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239.</w:t>
            </w:r>
          </w:p>
        </w:tc>
        <w:tc>
          <w:tcPr>
            <w:tcW w:w="6241" w:type="dxa"/>
            <w:noWrap/>
            <w:vAlign w:val="center"/>
          </w:tcPr>
          <w:p w:rsidR="005952AC" w:rsidRPr="005952AC" w:rsidRDefault="005952AC" w:rsidP="005952AC">
            <w:pPr>
              <w:rPr>
                <w:color w:val="000000"/>
                <w:sz w:val="22"/>
              </w:rPr>
            </w:pPr>
            <w:r w:rsidRPr="005952AC">
              <w:rPr>
                <w:color w:val="000000"/>
                <w:sz w:val="22"/>
              </w:rPr>
              <w:t>п. Усть-Югуш, улица Набережная, вблизи дома 3а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240.</w:t>
            </w:r>
          </w:p>
        </w:tc>
        <w:tc>
          <w:tcPr>
            <w:tcW w:w="6241" w:type="dxa"/>
            <w:noWrap/>
            <w:vAlign w:val="center"/>
          </w:tcPr>
          <w:p w:rsidR="005952AC" w:rsidRPr="005952AC" w:rsidRDefault="005952AC" w:rsidP="005952AC">
            <w:pPr>
              <w:rPr>
                <w:color w:val="000000"/>
                <w:sz w:val="22"/>
              </w:rPr>
            </w:pPr>
            <w:r w:rsidRPr="005952AC">
              <w:rPr>
                <w:color w:val="000000"/>
                <w:sz w:val="22"/>
              </w:rPr>
              <w:t>п. Усть-Югуш, улица Первомайская, вблизи дома 5А</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241.</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Больничный городок, вблизи дома 3</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242.</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Чухарева, вблизи дома 1</w:t>
            </w:r>
          </w:p>
        </w:tc>
        <w:tc>
          <w:tcPr>
            <w:tcW w:w="1559" w:type="dxa"/>
            <w:noWrap/>
            <w:vAlign w:val="center"/>
          </w:tcPr>
          <w:p w:rsidR="005952AC" w:rsidRPr="005952AC" w:rsidRDefault="005952AC" w:rsidP="005952AC">
            <w:pPr>
              <w:jc w:val="center"/>
              <w:rPr>
                <w:color w:val="000000"/>
                <w:sz w:val="22"/>
              </w:rPr>
            </w:pPr>
            <w:r w:rsidRPr="005952AC">
              <w:rPr>
                <w:color w:val="000000"/>
                <w:sz w:val="22"/>
              </w:rPr>
              <w:t>3</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243.</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Свободы, вблизи дома 22</w:t>
            </w:r>
          </w:p>
        </w:tc>
        <w:tc>
          <w:tcPr>
            <w:tcW w:w="1559" w:type="dxa"/>
            <w:noWrap/>
            <w:vAlign w:val="center"/>
          </w:tcPr>
          <w:p w:rsidR="005952AC" w:rsidRPr="005952AC" w:rsidRDefault="005952AC" w:rsidP="005952AC">
            <w:pPr>
              <w:jc w:val="center"/>
              <w:rPr>
                <w:color w:val="000000"/>
                <w:sz w:val="22"/>
              </w:rPr>
            </w:pPr>
            <w:r w:rsidRPr="005952AC">
              <w:rPr>
                <w:color w:val="000000"/>
                <w:sz w:val="22"/>
              </w:rPr>
              <w:t>2</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r w:rsidR="005952AC" w:rsidRPr="005952AC" w:rsidTr="005952AC">
        <w:trPr>
          <w:trHeight w:val="300"/>
          <w:jc w:val="center"/>
        </w:trPr>
        <w:tc>
          <w:tcPr>
            <w:tcW w:w="700" w:type="dxa"/>
            <w:noWrap/>
            <w:vAlign w:val="center"/>
          </w:tcPr>
          <w:p w:rsidR="005952AC" w:rsidRPr="005952AC" w:rsidRDefault="005952AC" w:rsidP="005952AC">
            <w:pPr>
              <w:jc w:val="center"/>
              <w:rPr>
                <w:color w:val="000000"/>
                <w:sz w:val="22"/>
              </w:rPr>
            </w:pPr>
            <w:r w:rsidRPr="005952AC">
              <w:rPr>
                <w:color w:val="000000"/>
                <w:sz w:val="22"/>
              </w:rPr>
              <w:t>244.</w:t>
            </w:r>
          </w:p>
        </w:tc>
        <w:tc>
          <w:tcPr>
            <w:tcW w:w="6241" w:type="dxa"/>
            <w:noWrap/>
            <w:vAlign w:val="center"/>
          </w:tcPr>
          <w:p w:rsidR="005952AC" w:rsidRPr="005952AC" w:rsidRDefault="005952AC" w:rsidP="005952AC">
            <w:pPr>
              <w:rPr>
                <w:color w:val="000000"/>
                <w:sz w:val="22"/>
              </w:rPr>
            </w:pPr>
            <w:r w:rsidRPr="005952AC">
              <w:rPr>
                <w:color w:val="000000"/>
                <w:sz w:val="22"/>
              </w:rPr>
              <w:t>с. Сажино, улица Больничный Городок, вблизи дома 7</w:t>
            </w:r>
          </w:p>
        </w:tc>
        <w:tc>
          <w:tcPr>
            <w:tcW w:w="1559" w:type="dxa"/>
            <w:noWrap/>
            <w:vAlign w:val="center"/>
          </w:tcPr>
          <w:p w:rsidR="005952AC" w:rsidRPr="005952AC" w:rsidRDefault="005952AC" w:rsidP="005952AC">
            <w:pPr>
              <w:jc w:val="center"/>
              <w:rPr>
                <w:color w:val="000000"/>
                <w:sz w:val="22"/>
              </w:rPr>
            </w:pPr>
            <w:r w:rsidRPr="005952AC">
              <w:rPr>
                <w:color w:val="000000"/>
                <w:sz w:val="22"/>
              </w:rPr>
              <w:t>8</w:t>
            </w:r>
          </w:p>
        </w:tc>
        <w:tc>
          <w:tcPr>
            <w:tcW w:w="1418" w:type="dxa"/>
            <w:noWrap/>
            <w:vAlign w:val="center"/>
          </w:tcPr>
          <w:p w:rsidR="005952AC" w:rsidRPr="005952AC" w:rsidRDefault="005952AC" w:rsidP="005952AC">
            <w:pPr>
              <w:jc w:val="center"/>
              <w:rPr>
                <w:color w:val="000000"/>
                <w:sz w:val="22"/>
              </w:rPr>
            </w:pPr>
            <w:r w:rsidRPr="005952AC">
              <w:rPr>
                <w:color w:val="000000"/>
                <w:sz w:val="22"/>
              </w:rPr>
              <w:t>−</w:t>
            </w:r>
          </w:p>
        </w:tc>
      </w:tr>
    </w:tbl>
    <w:p w:rsidR="00C10699" w:rsidRDefault="00C10699" w:rsidP="00D04E2C"/>
    <w:p w:rsidR="005952AC" w:rsidRPr="005952AC" w:rsidRDefault="005952AC" w:rsidP="005952AC">
      <w:pPr>
        <w:spacing w:after="0"/>
        <w:ind w:firstLine="709"/>
        <w:rPr>
          <w:szCs w:val="24"/>
        </w:rPr>
      </w:pPr>
      <w:r w:rsidRPr="005952AC">
        <w:rPr>
          <w:szCs w:val="24"/>
        </w:rPr>
        <w:t xml:space="preserve">Перечень контейнерных площадок для сбора ТКО от объектов общественного назначения приведен в таблице </w:t>
      </w:r>
      <w:r>
        <w:rPr>
          <w:szCs w:val="24"/>
        </w:rPr>
        <w:t>2.6.2</w:t>
      </w:r>
      <w:r w:rsidRPr="005952AC">
        <w:rPr>
          <w:szCs w:val="24"/>
        </w:rPr>
        <w:t>.</w:t>
      </w:r>
    </w:p>
    <w:p w:rsidR="005952AC" w:rsidRDefault="005952AC" w:rsidP="005952AC">
      <w:pPr>
        <w:spacing w:after="0" w:line="276" w:lineRule="auto"/>
        <w:rPr>
          <w:szCs w:val="24"/>
        </w:rPr>
      </w:pPr>
    </w:p>
    <w:p w:rsidR="005952AC" w:rsidRPr="005952AC" w:rsidRDefault="005952AC" w:rsidP="005952AC">
      <w:pPr>
        <w:spacing w:after="0"/>
        <w:rPr>
          <w:b/>
          <w:szCs w:val="24"/>
        </w:rPr>
      </w:pPr>
      <w:r w:rsidRPr="005952AC">
        <w:rPr>
          <w:b/>
          <w:szCs w:val="24"/>
        </w:rPr>
        <w:t>Таблица 2.6.2 - Контейнерные площадки для сбора ТКО от объектов общественного назначения</w:t>
      </w:r>
    </w:p>
    <w:tbl>
      <w:tblPr>
        <w:tblW w:w="9913" w:type="dxa"/>
        <w:jc w:val="center"/>
        <w:tblLayout w:type="fixed"/>
        <w:tblLook w:val="00A0" w:firstRow="1" w:lastRow="0" w:firstColumn="1" w:lastColumn="0" w:noHBand="0" w:noVBand="0"/>
      </w:tblPr>
      <w:tblGrid>
        <w:gridCol w:w="576"/>
        <w:gridCol w:w="3525"/>
        <w:gridCol w:w="3119"/>
        <w:gridCol w:w="2693"/>
      </w:tblGrid>
      <w:tr w:rsidR="005952AC" w:rsidRPr="005952AC" w:rsidTr="005952AC">
        <w:trPr>
          <w:trHeight w:val="20"/>
          <w:tblHeader/>
          <w:jc w:val="center"/>
        </w:trPr>
        <w:tc>
          <w:tcPr>
            <w:tcW w:w="5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5952AC" w:rsidRPr="005952AC" w:rsidRDefault="005952AC" w:rsidP="005952AC">
            <w:pPr>
              <w:jc w:val="center"/>
              <w:rPr>
                <w:rFonts w:cs="Times New Roman"/>
                <w:bCs/>
                <w:color w:val="000000"/>
                <w:sz w:val="22"/>
              </w:rPr>
            </w:pPr>
            <w:r>
              <w:rPr>
                <w:rFonts w:cs="Times New Roman"/>
                <w:bCs/>
                <w:color w:val="000000"/>
                <w:sz w:val="22"/>
              </w:rPr>
              <w:t>№</w:t>
            </w:r>
          </w:p>
        </w:tc>
        <w:tc>
          <w:tcPr>
            <w:tcW w:w="3525"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5952AC" w:rsidRPr="005952AC" w:rsidRDefault="005952AC" w:rsidP="005952AC">
            <w:pPr>
              <w:jc w:val="center"/>
              <w:rPr>
                <w:rFonts w:cs="Times New Roman"/>
                <w:bCs/>
                <w:color w:val="000000"/>
                <w:sz w:val="22"/>
              </w:rPr>
            </w:pPr>
            <w:r w:rsidRPr="005952AC">
              <w:rPr>
                <w:rFonts w:cs="Times New Roman"/>
                <w:bCs/>
                <w:color w:val="000000"/>
                <w:sz w:val="22"/>
              </w:rPr>
              <w:t>Наименование юридического лица, индивидуальных предпринимателей</w:t>
            </w:r>
          </w:p>
        </w:tc>
        <w:tc>
          <w:tcPr>
            <w:tcW w:w="3119"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5952AC" w:rsidRPr="005952AC" w:rsidRDefault="005952AC" w:rsidP="005952AC">
            <w:pPr>
              <w:jc w:val="center"/>
              <w:rPr>
                <w:rFonts w:cs="Times New Roman"/>
                <w:bCs/>
                <w:color w:val="000000"/>
                <w:sz w:val="22"/>
              </w:rPr>
            </w:pPr>
            <w:r w:rsidRPr="005952AC">
              <w:rPr>
                <w:rFonts w:cs="Times New Roman"/>
                <w:bCs/>
                <w:color w:val="000000"/>
                <w:sz w:val="22"/>
              </w:rPr>
              <w:t>Местонахождение</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5952AC" w:rsidRPr="005952AC" w:rsidRDefault="005952AC" w:rsidP="005952AC">
            <w:pPr>
              <w:jc w:val="center"/>
              <w:rPr>
                <w:rFonts w:cs="Times New Roman"/>
                <w:bCs/>
                <w:color w:val="000000"/>
                <w:sz w:val="22"/>
              </w:rPr>
            </w:pPr>
            <w:r w:rsidRPr="005952AC">
              <w:rPr>
                <w:rFonts w:cs="Times New Roman"/>
                <w:bCs/>
                <w:color w:val="000000"/>
                <w:sz w:val="22"/>
              </w:rPr>
              <w:t>Категория объекта</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«Артинский общепит»</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Ленина, д.88</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Кафе, рестораны, бары, закусочные, столовые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«Артинский общепит»</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Ленина, д. 78/80</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Кафе, рестораны, бары, закусочные, столовые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Артинское районное потребительское общество</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Свердловское, ул. Ленина, д. 36</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Промтоварный магазин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Артинское районное потребительское общество</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Манчаж, ул. Советская, 58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Промтоварный магазин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«Артинский хлебокомбинат»</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ул.Партизанская, д.99</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6.</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«Колос»</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Ленина, д. 96</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Промтоварный магазин</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lastRenderedPageBreak/>
              <w:t>7.</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Некрасов Юрий Алексеевич</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Рабочей Молодежи, д. 64</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Промтоварный магазин</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8.</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Некрасов Юрий Алексеевич</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Рабочей Молодежи, д. 100</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Промтоварный магазин</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9.</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АГО «Артинская СОШ№1»</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 Арти, ул. Первомайская, д. 112</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10.</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АГО «Артинская СОШ№1»</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 Арти, ул. Нефедова, д. 44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11.</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«Барабинская ООШ»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Бараба, ул. Юбилейная, д. 6</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12.</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«Куркинская ООШ»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Курки, ул. Заречная, д. 45</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13.</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«Свердловская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Свердловское, ул. Ленина, д. 21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14.</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«Свердловская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Свердловское, ул. Ленина, д. 30 Б</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15.</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«Сухановская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Сухановка, ул. Ленина, д. 112</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16.</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«Артинский лицей»</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Свердловская </w:t>
            </w:r>
            <w:proofErr w:type="gramStart"/>
            <w:r w:rsidRPr="005952AC">
              <w:rPr>
                <w:rFonts w:cs="Times New Roman"/>
                <w:color w:val="000000"/>
                <w:sz w:val="22"/>
              </w:rPr>
              <w:t>обл,пгт</w:t>
            </w:r>
            <w:proofErr w:type="gramEnd"/>
            <w:r w:rsidRPr="005952AC">
              <w:rPr>
                <w:rFonts w:cs="Times New Roman"/>
                <w:color w:val="000000"/>
                <w:sz w:val="22"/>
              </w:rPr>
              <w:t>. Арти, ул. Лесная, д.2</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17.</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«Малотавринская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Малая Тавра, ул. Молодежная, д. 2</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18.</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АГО «Артинская СОШ №6»</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Дерябина, д. 13</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19.</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Ватлина Светлана Леонидовна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д .Пантелейково, ул. Тополиная, д. 5</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Кафе, рестораны, бары, закусочные, столовые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20.</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«Азигуловская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обл,с. Азигулово, ул. 30лет Победы, д. 26</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21.</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«Азигуловская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обл,д. Нижний Бардым, ул. Школьная, д. 7</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22.</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«Березовская ООШ»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д. Березовка, ул. Трактовая, д. 3</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23.</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«Поташкинская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Поташка, ул. Пономарева, д. 14</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24.</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«Поташкинская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д. Артя-Шигири, ул. Школьная, д. 8</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25.</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«Манчажская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Манчаж, ул. 70 лет Победы, д. 7</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26.</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«Манчажская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Манчаж, ул. 8-е Марта, д. 63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lastRenderedPageBreak/>
              <w:t>27.</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МУП АГО «Водоресурс» </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пгт. Арти, ул. Первомайская, 40А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Учреждения</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28.</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Кетов В.В.</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w:t>
            </w:r>
            <w:r w:rsidR="00DA5558">
              <w:rPr>
                <w:rFonts w:cs="Times New Roman"/>
                <w:color w:val="000000"/>
                <w:sz w:val="22"/>
              </w:rPr>
              <w:t xml:space="preserve"> </w:t>
            </w:r>
            <w:r w:rsidRPr="005952AC">
              <w:rPr>
                <w:rFonts w:cs="Times New Roman"/>
                <w:color w:val="000000"/>
                <w:sz w:val="22"/>
              </w:rPr>
              <w:t>пгт. Арти, ул. Ленина, д. 100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Промтоварный магазин, предприятия иных отраслей промышленности</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29.</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«Малокарзинская ООШ»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обл,с. Малые Карзи, ул. Юбилейная, д. 5</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30.</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МАДОУ «Детский сад «Радуга»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пгт Арти, ул. Лесная, 2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31.</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МАДОУ «Детский сад «Радуга»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пгт Арти, ул.Бажова, 89 ч.2</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32.</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ГБУ СО «Артинская ветеринарная станция по борьбе с болезнями животных»</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Свердловская </w:t>
            </w:r>
            <w:proofErr w:type="gramStart"/>
            <w:r w:rsidRPr="005952AC">
              <w:rPr>
                <w:rFonts w:cs="Times New Roman"/>
                <w:color w:val="000000"/>
                <w:sz w:val="22"/>
              </w:rPr>
              <w:t>обл,пгт</w:t>
            </w:r>
            <w:proofErr w:type="gramEnd"/>
            <w:r w:rsidRPr="005952AC">
              <w:rPr>
                <w:rFonts w:cs="Times New Roman"/>
                <w:color w:val="000000"/>
                <w:sz w:val="22"/>
              </w:rPr>
              <w:t>. Арти, ул. Рабочей Молодежи, д. 255</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Учреждения</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33.</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МАДОУ «Детский сад «Капелька»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623340 Свердловская область, Артинский район, пгт. Арти, ул.Розы Люксембург, 5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34.</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Административно-офисное здание «Рим», ООО «Фармакон» аптечный пункт, Торгово-офисное здание</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 Арти, ул. Ленина, 75, Ленина, 70, Рабочей Молодежи, 93, Ленина, 81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Административные, офисные учреждения, промтоварный магазин</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35.</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Кетов СА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 Арти, ул. Рабочей Молодежи, 119</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Промтоварный магазин</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36.</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МУП АГО «Теплотехника»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ул.Рабочей Молодежи, д.234</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Административные, офисные учреждения</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37.</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Акционерное общество «Артинский завод»</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ул.Королева, д.50</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38.</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«Поташкинская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с. Поташка, ул.Октябрьская, д.28</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39.</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«Акционеры Артинского завода»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ул.Советская, д.5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40.</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Шатохина И.А.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ул.Советская, д.5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41.</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«Сажинская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Артинский район, с. Сажино, ул. Чухарева, 1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42.</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«Арти Промторг»</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Ленина, 88</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Промтоварный магазин</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43.</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«Арти Промторг»</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пгт.Арти, ул. Карла Маркса, 12</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Гаражи, парковки закрытого типа</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44.</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ООО «Малодегтярский карьер»</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пгт. Арти, ул. Свердлова, 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Административные, офисные учреждения, </w:t>
            </w:r>
            <w:r w:rsidRPr="005952AC">
              <w:rPr>
                <w:rFonts w:cs="Times New Roman"/>
                <w:color w:val="000000"/>
                <w:sz w:val="22"/>
              </w:rPr>
              <w:lastRenderedPageBreak/>
              <w:t>Гаражи, парковки закрытого типа</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lastRenderedPageBreak/>
              <w:t>45.</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МАДОУ «Детский сад «Сказка»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пгт. Арти, ул. Королева, 29 Б</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46.</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МАДОУ «Детский сад «Сказка»</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пгт. Арти, ул. Королева, 29 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Дошкольное 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47.</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ИП Балашов В.И.</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Артинский район, д. Пантелейково, ул. Трактовая, 7А</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48.</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ОАО «МРСК Урала» - Производственное отделение «Западные электрические сети»</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 Арти, ул. Первомайская, 28</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Гаражи, парковки закрытого типа; 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49.</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ОАО «МРСК Урала» - Производственное отделение «Западные электрические сети»</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Артинский район, с. Манчаж, м/р-н "Подстанция", 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Гаражи, парковки закрытого типа; 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50.</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ОАО «МРСК Урала» - Производственное отделение «Западные электрические сети»</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Артинский район,с. Сухановка, ул. 8 Марта, 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Гаражи, парковки закрытого типа; 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51.</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ОАО «МРСК Урала» - Производственное отделение «Западные электрические сети»</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пгт. Арти, ул. Козлова, 111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Гаражи, парковки закрытого типа; 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52.</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ОАО «МРСК Урала» - Производственное отделение «Западные электрические сети»</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 Артинский район,с. Сажино, ул. Энергетиков, 7</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Гаражи, парковки закрытого типа; Предприятия  иных отраслей промышленности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53.</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МБОУ «Малотавринская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Артинский район, с. Малая Тавра, ул. Совесткая, 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54.</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«Староартинская СОШ»</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Артинский район, с. Старые Арти, ул. Ленина, 81</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r w:rsidR="005952AC" w:rsidRPr="005952AC" w:rsidTr="005952AC">
        <w:trPr>
          <w:trHeight w:val="20"/>
          <w:jc w:val="center"/>
        </w:trPr>
        <w:tc>
          <w:tcPr>
            <w:tcW w:w="576" w:type="dxa"/>
            <w:tcBorders>
              <w:top w:val="nil"/>
              <w:left w:val="single" w:sz="8" w:space="0" w:color="auto"/>
              <w:bottom w:val="single" w:sz="8" w:space="0" w:color="auto"/>
              <w:right w:val="single" w:sz="8" w:space="0" w:color="auto"/>
            </w:tcBorders>
            <w:vAlign w:val="center"/>
          </w:tcPr>
          <w:p w:rsidR="005952AC" w:rsidRPr="005952AC" w:rsidRDefault="005952AC" w:rsidP="005952AC">
            <w:pPr>
              <w:jc w:val="center"/>
              <w:rPr>
                <w:rFonts w:cs="Times New Roman"/>
                <w:color w:val="000000"/>
                <w:sz w:val="22"/>
              </w:rPr>
            </w:pPr>
            <w:r w:rsidRPr="005952AC">
              <w:rPr>
                <w:rFonts w:cs="Times New Roman"/>
                <w:color w:val="000000"/>
                <w:sz w:val="22"/>
              </w:rPr>
              <w:t>55.</w:t>
            </w:r>
          </w:p>
        </w:tc>
        <w:tc>
          <w:tcPr>
            <w:tcW w:w="3525"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МАОУ «Артинский лицей»</w:t>
            </w:r>
          </w:p>
        </w:tc>
        <w:tc>
          <w:tcPr>
            <w:tcW w:w="3119"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Свердловская область, Артинский район, с. Пристань, ул. Советская, 5</w:t>
            </w:r>
          </w:p>
        </w:tc>
        <w:tc>
          <w:tcPr>
            <w:tcW w:w="2693" w:type="dxa"/>
            <w:tcBorders>
              <w:top w:val="nil"/>
              <w:left w:val="nil"/>
              <w:bottom w:val="single" w:sz="8" w:space="0" w:color="auto"/>
              <w:right w:val="single" w:sz="8" w:space="0" w:color="auto"/>
            </w:tcBorders>
            <w:vAlign w:val="center"/>
          </w:tcPr>
          <w:p w:rsidR="005952AC" w:rsidRPr="005952AC" w:rsidRDefault="005952AC" w:rsidP="005952AC">
            <w:pPr>
              <w:rPr>
                <w:rFonts w:cs="Times New Roman"/>
                <w:color w:val="000000"/>
                <w:sz w:val="22"/>
              </w:rPr>
            </w:pPr>
            <w:r w:rsidRPr="005952AC">
              <w:rPr>
                <w:rFonts w:cs="Times New Roman"/>
                <w:color w:val="000000"/>
                <w:sz w:val="22"/>
              </w:rPr>
              <w:t xml:space="preserve">Общеобразовательное учреждение </w:t>
            </w:r>
          </w:p>
        </w:tc>
      </w:tr>
    </w:tbl>
    <w:p w:rsidR="00C10699" w:rsidRDefault="00C10699" w:rsidP="00D04E2C"/>
    <w:p w:rsidR="00526455" w:rsidRPr="00526455" w:rsidRDefault="00526455" w:rsidP="00526455">
      <w:pPr>
        <w:spacing w:after="0"/>
        <w:ind w:firstLine="709"/>
        <w:rPr>
          <w:szCs w:val="24"/>
        </w:rPr>
      </w:pPr>
      <w:r w:rsidRPr="00526455">
        <w:rPr>
          <w:szCs w:val="24"/>
        </w:rPr>
        <w:t xml:space="preserve">Контейнерные площадки располагаются на дворовых территориях, имеют подъездные пути, твердое покрытие. По виду контейнерных площадок на территории Артинского ГО есть как с металлическим ограждением, так и с бетонным. Контейнерные </w:t>
      </w:r>
      <w:r w:rsidRPr="00526455">
        <w:rPr>
          <w:szCs w:val="24"/>
        </w:rPr>
        <w:lastRenderedPageBreak/>
        <w:t xml:space="preserve">площадки установлены как на бетонное, так и на асфальтовое основание. Расстояние от площадок до окон домов по нормам не должно быть менее 20 метров, а радиус обслуживания площадки не должен превышать 100 м в </w:t>
      </w:r>
      <w:r>
        <w:rPr>
          <w:szCs w:val="24"/>
        </w:rPr>
        <w:t>благоустроенном жилищном фонде.</w:t>
      </w:r>
    </w:p>
    <w:p w:rsidR="00526455" w:rsidRPr="00526455" w:rsidRDefault="00526455" w:rsidP="00526455">
      <w:pPr>
        <w:tabs>
          <w:tab w:val="left" w:pos="709"/>
        </w:tabs>
        <w:suppressAutoHyphens/>
        <w:spacing w:after="0"/>
        <w:ind w:firstLine="709"/>
        <w:rPr>
          <w:szCs w:val="24"/>
        </w:rPr>
      </w:pPr>
      <w:r w:rsidRPr="00526455">
        <w:rPr>
          <w:szCs w:val="24"/>
        </w:rPr>
        <w:t>Специально оборудованные места для сбора КГО или площадки под размещение бункеров до 2019 года отсутствовали. Сбор крупногабаритных отходов (далее – КГО) контейнерным мусоровозом в Артинском ГО не осуществляется, бункеры не установлены. Обработка (измельчение, сортировка и т.п.) КГО перед захоронением отсутствует.</w:t>
      </w:r>
    </w:p>
    <w:p w:rsidR="00526455" w:rsidRPr="00526455" w:rsidRDefault="00526455" w:rsidP="00526455">
      <w:pPr>
        <w:tabs>
          <w:tab w:val="left" w:pos="709"/>
        </w:tabs>
        <w:suppressAutoHyphens/>
        <w:spacing w:after="0"/>
        <w:ind w:firstLine="709"/>
        <w:rPr>
          <w:szCs w:val="24"/>
        </w:rPr>
      </w:pPr>
      <w:r w:rsidRPr="00526455">
        <w:rPr>
          <w:szCs w:val="24"/>
        </w:rPr>
        <w:t>КГО размещают на тех же объектах, на которых размещают ТКО.</w:t>
      </w:r>
    </w:p>
    <w:p w:rsidR="00526455" w:rsidRPr="00526455" w:rsidRDefault="00526455" w:rsidP="00526455">
      <w:pPr>
        <w:spacing w:after="0"/>
        <w:ind w:firstLine="709"/>
        <w:rPr>
          <w:szCs w:val="24"/>
        </w:rPr>
      </w:pPr>
      <w:r w:rsidRPr="00526455">
        <w:rPr>
          <w:szCs w:val="24"/>
        </w:rPr>
        <w:t xml:space="preserve">Объем образования отходов в результате деятельности объектов общественного назначения может рассматриваться как показатель обеспеченности населения услугами. Чем выше уровень жизни населения, тем выше объемы образования отходов соответственно. </w:t>
      </w:r>
    </w:p>
    <w:p w:rsidR="00526455" w:rsidRPr="00526455" w:rsidRDefault="00526455" w:rsidP="00526455">
      <w:pPr>
        <w:pStyle w:val="af1"/>
        <w:spacing w:after="0"/>
        <w:ind w:firstLine="709"/>
        <w:rPr>
          <w:szCs w:val="24"/>
        </w:rPr>
      </w:pPr>
      <w:r w:rsidRPr="00526455">
        <w:rPr>
          <w:szCs w:val="24"/>
        </w:rPr>
        <w:t>В число объектов обязательного обслуживания спецтехникой ЖКХ должны быть включены предприятия торговли, общественного питания, больницы, детские сады, школы и другие предприятия. Предприятия принимаются к обслуживанию по заявкам. Для вывоза ТКО может использоваться собственный транспорт, но только при наличии лицензии на право обращения с отходами.</w:t>
      </w:r>
    </w:p>
    <w:p w:rsidR="00526455" w:rsidRPr="00526455" w:rsidRDefault="00526455" w:rsidP="00526455">
      <w:pPr>
        <w:suppressAutoHyphens/>
        <w:spacing w:after="0"/>
        <w:ind w:firstLine="709"/>
        <w:rPr>
          <w:szCs w:val="24"/>
        </w:rPr>
      </w:pPr>
      <w:r w:rsidRPr="00526455">
        <w:rPr>
          <w:szCs w:val="24"/>
        </w:rPr>
        <w:t xml:space="preserve">Согласно правилам благоустройства территории Артинского ГО ответственность за сбор и вывоз ТКО от иных производителей ТКО возлагается на собственников, арендаторов и иных пользователей нежилых помещений. </w:t>
      </w:r>
    </w:p>
    <w:p w:rsidR="00C10699" w:rsidRDefault="00593251" w:rsidP="00593251">
      <w:pPr>
        <w:ind w:firstLine="709"/>
      </w:pPr>
      <w:r w:rsidRPr="00662BBA">
        <w:t>В соответствии с требованиями СанПиН 2.1.7.3550-19 все сборники отходов необходимо промывать, а в случае необходимости и дезинфицировать. Периодичность обработки не реже 1 раза в 10 дней</w:t>
      </w:r>
    </w:p>
    <w:p w:rsidR="000C625A" w:rsidRPr="000C625A" w:rsidRDefault="000C625A" w:rsidP="000C625A">
      <w:pPr>
        <w:spacing w:after="0"/>
        <w:ind w:firstLine="709"/>
      </w:pPr>
      <w:r w:rsidRPr="000C625A">
        <w:t>На территории Артинского городского округа действует один полигон для размещения ТКО, расположенный западнее от пгт.</w:t>
      </w:r>
      <w:r>
        <w:t xml:space="preserve"> </w:t>
      </w:r>
      <w:r w:rsidRPr="000C625A">
        <w:t>Арти на расстоянии 9 км. В настоящее время полигон ТКО представляет специально оборудованную территорию площадью 7,92 га. Полигон имеет нагорную канаву, по контуру со всех сторон окружен металлическим ограждением с воротами.</w:t>
      </w:r>
    </w:p>
    <w:p w:rsidR="000C625A" w:rsidRPr="000C625A" w:rsidRDefault="000C625A" w:rsidP="000C625A">
      <w:pPr>
        <w:spacing w:after="0"/>
        <w:ind w:firstLine="709"/>
      </w:pPr>
      <w:r w:rsidRPr="000C625A">
        <w:t xml:space="preserve">Полигон включен в реестр объектов размещения отходов. Согласно </w:t>
      </w:r>
      <w:proofErr w:type="gramStart"/>
      <w:r w:rsidRPr="000C625A">
        <w:t>записи регистрации</w:t>
      </w:r>
      <w:proofErr w:type="gramEnd"/>
      <w:r w:rsidRPr="000C625A">
        <w:t xml:space="preserve"> в ГРОРО от 27.07.2017 г. № 66-00217-Х-00371-270717 на данном объекте разрешено хранение ТКО.</w:t>
      </w:r>
    </w:p>
    <w:p w:rsidR="000C625A" w:rsidRPr="000C625A" w:rsidRDefault="000C625A" w:rsidP="000C625A">
      <w:pPr>
        <w:spacing w:after="0"/>
        <w:ind w:firstLine="709"/>
      </w:pPr>
      <w:r w:rsidRPr="000C625A">
        <w:t>Полигон эксплуатируется с 1995 г.</w:t>
      </w:r>
    </w:p>
    <w:p w:rsidR="000C625A" w:rsidRPr="000C625A" w:rsidRDefault="000C625A" w:rsidP="000C625A">
      <w:pPr>
        <w:spacing w:after="0"/>
        <w:ind w:firstLine="709"/>
      </w:pPr>
      <w:r w:rsidRPr="000C625A">
        <w:t>В соответствии с рабочим проектом полигона для складирования ТБО пгт.</w:t>
      </w:r>
      <w:r>
        <w:t xml:space="preserve"> </w:t>
      </w:r>
      <w:r w:rsidRPr="000C625A">
        <w:t>Арти на объекте выполняются следующие основные виды работ: прием, складирование и изоляция отходов. Отходы разравниваются слоем 0,25 м с 4-х кратным уплотнением до получения слоя толщиной 2 м с изоляцией грунта из резерва высотой 0,2 м.</w:t>
      </w:r>
    </w:p>
    <w:p w:rsidR="000C625A" w:rsidRPr="000C625A" w:rsidRDefault="000C625A" w:rsidP="000C625A">
      <w:pPr>
        <w:spacing w:after="0"/>
        <w:ind w:firstLine="709"/>
      </w:pPr>
      <w:r w:rsidRPr="000C625A">
        <w:t xml:space="preserve">Емкость полигона в соответствии с рабочим проектом составляет 349,7 тыс. </w:t>
      </w:r>
      <w:proofErr w:type="gramStart"/>
      <w:r w:rsidRPr="000C625A">
        <w:t>куб.м</w:t>
      </w:r>
      <w:proofErr w:type="gramEnd"/>
      <w:r w:rsidRPr="000C625A">
        <w:t>, объем принимаемых отходов на объекте – 296,084 тыс. куб.м.</w:t>
      </w:r>
    </w:p>
    <w:p w:rsidR="000C625A" w:rsidRPr="000C625A" w:rsidRDefault="000C625A" w:rsidP="000C625A">
      <w:pPr>
        <w:spacing w:after="0"/>
        <w:ind w:firstLine="709"/>
      </w:pPr>
      <w:r w:rsidRPr="000C625A">
        <w:t>Приказом Федеральной службы по надзору в сфере природопользования от 14.02.2019 г. № 38 внесены изменения в реестр ГРОРО, изменено назначение объекта размещения отходов (полигон) на захоронение отходов.</w:t>
      </w:r>
    </w:p>
    <w:p w:rsidR="000C625A" w:rsidRDefault="000C625A" w:rsidP="000C625A">
      <w:pPr>
        <w:spacing w:after="0"/>
        <w:ind w:firstLine="709"/>
      </w:pPr>
      <w:r w:rsidRPr="000C625A">
        <w:t>В таблице 35 представлены сведения об объекте размещения отходов пгт.</w:t>
      </w:r>
      <w:r>
        <w:t xml:space="preserve"> </w:t>
      </w:r>
      <w:r w:rsidRPr="000C625A">
        <w:t>Арти.</w:t>
      </w:r>
    </w:p>
    <w:p w:rsidR="000C625A" w:rsidRPr="000C625A" w:rsidRDefault="000C625A" w:rsidP="000C625A">
      <w:pPr>
        <w:spacing w:after="0"/>
        <w:ind w:firstLine="709"/>
      </w:pPr>
    </w:p>
    <w:p w:rsidR="000C625A" w:rsidRPr="000C625A" w:rsidRDefault="000C625A" w:rsidP="000C625A">
      <w:pPr>
        <w:spacing w:after="0"/>
        <w:ind w:firstLine="709"/>
        <w:rPr>
          <w:b/>
        </w:rPr>
      </w:pPr>
      <w:r w:rsidRPr="000C625A">
        <w:rPr>
          <w:b/>
          <w:szCs w:val="24"/>
        </w:rPr>
        <w:t xml:space="preserve">Таблица 2.6.3 - </w:t>
      </w:r>
      <w:r w:rsidRPr="000C625A">
        <w:rPr>
          <w:b/>
        </w:rPr>
        <w:t>Основные характеристика полигона для размещения ТКО</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0C625A" w:rsidRPr="000C625A" w:rsidTr="000C625A">
        <w:trPr>
          <w:trHeight w:val="397"/>
          <w:tblHeader/>
        </w:trPr>
        <w:tc>
          <w:tcPr>
            <w:tcW w:w="5495" w:type="dxa"/>
            <w:shd w:val="clear" w:color="auto" w:fill="F2F2F2" w:themeFill="background1" w:themeFillShade="F2"/>
            <w:vAlign w:val="center"/>
          </w:tcPr>
          <w:p w:rsidR="000C625A" w:rsidRPr="000C625A" w:rsidRDefault="000C625A" w:rsidP="002614A0">
            <w:pPr>
              <w:spacing w:line="276" w:lineRule="auto"/>
              <w:jc w:val="center"/>
              <w:rPr>
                <w:rFonts w:cs="Times New Roman"/>
                <w:bCs/>
                <w:sz w:val="22"/>
              </w:rPr>
            </w:pPr>
            <w:r w:rsidRPr="000C625A">
              <w:rPr>
                <w:rFonts w:cs="Times New Roman"/>
                <w:bCs/>
                <w:sz w:val="22"/>
              </w:rPr>
              <w:t>Характеристика</w:t>
            </w:r>
          </w:p>
        </w:tc>
        <w:tc>
          <w:tcPr>
            <w:tcW w:w="3969" w:type="dxa"/>
            <w:shd w:val="clear" w:color="auto" w:fill="F2F2F2" w:themeFill="background1" w:themeFillShade="F2"/>
            <w:vAlign w:val="center"/>
          </w:tcPr>
          <w:p w:rsidR="000C625A" w:rsidRPr="000C625A" w:rsidRDefault="000C625A" w:rsidP="002614A0">
            <w:pPr>
              <w:spacing w:line="276" w:lineRule="auto"/>
              <w:jc w:val="center"/>
              <w:rPr>
                <w:rFonts w:cs="Times New Roman"/>
                <w:bCs/>
                <w:sz w:val="22"/>
              </w:rPr>
            </w:pPr>
            <w:r w:rsidRPr="000C625A">
              <w:rPr>
                <w:rFonts w:cs="Times New Roman"/>
                <w:bCs/>
                <w:sz w:val="22"/>
              </w:rPr>
              <w:t>Показатель</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Вид объекта размещения</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полигон</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Состояние статуса объекта:</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действующий</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Год начала эксплуатации</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1995</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Год закрытия</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2035</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lastRenderedPageBreak/>
              <w:t>Срок эксплуатации, лет</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40</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Площадь полигона, га</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7,92</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в т.ч. площадь участка складирования, га</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4,83</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Наименование организации - собственника</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Комитет по управлению имуществом Администрации АГО</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Эксплуатирующая организация:</w:t>
            </w:r>
          </w:p>
        </w:tc>
        <w:tc>
          <w:tcPr>
            <w:tcW w:w="3969" w:type="dxa"/>
            <w:vAlign w:val="center"/>
          </w:tcPr>
          <w:p w:rsidR="000C625A" w:rsidRPr="000C625A" w:rsidRDefault="000C625A" w:rsidP="002614A0">
            <w:pPr>
              <w:spacing w:line="276" w:lineRule="auto"/>
              <w:ind w:left="-95" w:firstLine="95"/>
              <w:rPr>
                <w:rFonts w:cs="Times New Roman"/>
                <w:sz w:val="22"/>
              </w:rPr>
            </w:pPr>
            <w:r w:rsidRPr="000C625A">
              <w:rPr>
                <w:rFonts w:cs="Times New Roman"/>
                <w:sz w:val="22"/>
              </w:rPr>
              <w:t>МУП АГО «Уют-Сервис»</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Серия номер лицензии на обращение с опасными отходами</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066 № 00527 от 25.11.2016 г.</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Ближайший населенный пункт, расстояние до границ селитебной зоны, км</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в 7 км от д. Чекмаш</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Наименование водного объекта, расстояние , км</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р. Чекмаш, 7 км</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Размер санитарно-защитной зоны, м</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500</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нагорной канавы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ограждения или вала по периметру полигона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шлагбаума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противофильтрационного экрана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нет</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Подъездные пути  к картам полигона</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Необходимо обустройство</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контрольно-дезинфицирующей зоны для мойки колес мусоровозов и контейнеров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спроектированного участка сортировки отходов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нет</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Виды принимаемых отходов и классы опасности </w:t>
            </w:r>
          </w:p>
        </w:tc>
        <w:tc>
          <w:tcPr>
            <w:tcW w:w="3969" w:type="dxa"/>
            <w:vAlign w:val="center"/>
          </w:tcPr>
          <w:p w:rsidR="000C625A" w:rsidRPr="000C625A" w:rsidRDefault="000C625A" w:rsidP="00DA5558">
            <w:pPr>
              <w:rPr>
                <w:rFonts w:cs="Times New Roman"/>
                <w:sz w:val="22"/>
              </w:rPr>
            </w:pPr>
            <w:r w:rsidRPr="000C625A">
              <w:rPr>
                <w:rFonts w:cs="Times New Roman"/>
                <w:sz w:val="22"/>
              </w:rPr>
              <w:t xml:space="preserve">- </w:t>
            </w:r>
            <w:proofErr w:type="gramStart"/>
            <w:r w:rsidRPr="000C625A">
              <w:rPr>
                <w:rFonts w:cs="Times New Roman"/>
                <w:sz w:val="22"/>
              </w:rPr>
              <w:t>окалина</w:t>
            </w:r>
            <w:proofErr w:type="gramEnd"/>
            <w:r w:rsidRPr="000C625A">
              <w:rPr>
                <w:rFonts w:cs="Times New Roman"/>
                <w:sz w:val="22"/>
              </w:rPr>
              <w:t xml:space="preserve"> замасленная прокатного производства с содержанием масла менее 15% – 4 класс;</w:t>
            </w:r>
          </w:p>
          <w:p w:rsidR="000C625A" w:rsidRPr="000C625A" w:rsidRDefault="000C625A" w:rsidP="00DA5558">
            <w:pPr>
              <w:rPr>
                <w:rFonts w:cs="Times New Roman"/>
                <w:sz w:val="22"/>
              </w:rPr>
            </w:pPr>
            <w:r w:rsidRPr="000C625A">
              <w:rPr>
                <w:rFonts w:cs="Times New Roman"/>
                <w:sz w:val="22"/>
              </w:rPr>
              <w:t>- пыль газоочистки стальная незагрязненная – 4 класс;</w:t>
            </w:r>
          </w:p>
          <w:p w:rsidR="000C625A" w:rsidRPr="000C625A" w:rsidRDefault="000C625A" w:rsidP="00DA5558">
            <w:pPr>
              <w:rPr>
                <w:rFonts w:cs="Times New Roman"/>
                <w:sz w:val="22"/>
              </w:rPr>
            </w:pPr>
            <w:r w:rsidRPr="000C625A">
              <w:rPr>
                <w:rFonts w:cs="Times New Roman"/>
                <w:sz w:val="22"/>
              </w:rPr>
              <w:t>- отходы, содержащие незагрязненные черные металлы (в том числе чугунную и/или стальную пыль), несортированные – 4 класс;</w:t>
            </w:r>
          </w:p>
          <w:p w:rsidR="000C625A" w:rsidRPr="000C625A" w:rsidRDefault="000C625A" w:rsidP="00DA5558">
            <w:pPr>
              <w:rPr>
                <w:rFonts w:cs="Times New Roman"/>
                <w:sz w:val="22"/>
              </w:rPr>
            </w:pPr>
            <w:r w:rsidRPr="000C625A">
              <w:rPr>
                <w:rFonts w:cs="Times New Roman"/>
                <w:sz w:val="22"/>
              </w:rPr>
              <w:t>- отходы из жилищ несортированные (исключая КГО) – 4 класс;</w:t>
            </w:r>
          </w:p>
          <w:p w:rsidR="000C625A" w:rsidRPr="000C625A" w:rsidRDefault="000C625A" w:rsidP="00DA5558">
            <w:pPr>
              <w:rPr>
                <w:rFonts w:cs="Times New Roman"/>
                <w:sz w:val="22"/>
              </w:rPr>
            </w:pPr>
            <w:r w:rsidRPr="000C625A">
              <w:rPr>
                <w:rFonts w:cs="Times New Roman"/>
                <w:sz w:val="22"/>
              </w:rPr>
              <w:t>- мусор от офисных и бытовых помещений организаций несортированный (исключая КГО) – 4 класс;</w:t>
            </w:r>
          </w:p>
          <w:p w:rsidR="000C625A" w:rsidRPr="000C625A" w:rsidRDefault="000C625A" w:rsidP="00DA5558">
            <w:pPr>
              <w:rPr>
                <w:rFonts w:cs="Times New Roman"/>
                <w:sz w:val="22"/>
              </w:rPr>
            </w:pPr>
            <w:r w:rsidRPr="000C625A">
              <w:rPr>
                <w:rFonts w:cs="Times New Roman"/>
                <w:sz w:val="22"/>
              </w:rPr>
              <w:t>- мусор от сноса и разборки зданий несортированный – 4 класс;</w:t>
            </w:r>
          </w:p>
          <w:p w:rsidR="000C625A" w:rsidRPr="000C625A" w:rsidRDefault="000C625A" w:rsidP="00DA5558">
            <w:pPr>
              <w:rPr>
                <w:rFonts w:cs="Times New Roman"/>
                <w:sz w:val="22"/>
              </w:rPr>
            </w:pPr>
            <w:r w:rsidRPr="000C625A">
              <w:rPr>
                <w:rFonts w:cs="Times New Roman"/>
                <w:sz w:val="22"/>
              </w:rPr>
              <w:t>- лом асфальтовых и асфальтобетонных покрытий – 4 класс;</w:t>
            </w:r>
          </w:p>
          <w:p w:rsidR="000C625A" w:rsidRPr="000C625A" w:rsidRDefault="000C625A" w:rsidP="00DA5558">
            <w:pPr>
              <w:rPr>
                <w:rFonts w:cs="Times New Roman"/>
                <w:sz w:val="22"/>
              </w:rPr>
            </w:pPr>
            <w:r w:rsidRPr="000C625A">
              <w:rPr>
                <w:rFonts w:cs="Times New Roman"/>
                <w:sz w:val="22"/>
              </w:rPr>
              <w:t>- обтирочный материал, загрязненный нефтью или нефтепродуктами (содержание нефти или нефтепродуктов менее 15%) – 4 класс;</w:t>
            </w:r>
          </w:p>
          <w:p w:rsidR="000C625A" w:rsidRPr="000C625A" w:rsidRDefault="000C625A" w:rsidP="00DA5558">
            <w:pPr>
              <w:rPr>
                <w:rFonts w:cs="Times New Roman"/>
                <w:sz w:val="22"/>
              </w:rPr>
            </w:pPr>
            <w:r w:rsidRPr="000C625A">
              <w:rPr>
                <w:rFonts w:cs="Times New Roman"/>
                <w:sz w:val="22"/>
              </w:rPr>
              <w:lastRenderedPageBreak/>
              <w:t>- 5 класс.</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lastRenderedPageBreak/>
              <w:t xml:space="preserve">Наличие контроля состава прибывающих отходов </w:t>
            </w:r>
          </w:p>
        </w:tc>
        <w:tc>
          <w:tcPr>
            <w:tcW w:w="3969" w:type="dxa"/>
            <w:vAlign w:val="center"/>
          </w:tcPr>
          <w:p w:rsidR="000C625A" w:rsidRPr="000C625A" w:rsidRDefault="000C625A" w:rsidP="002614A0">
            <w:pPr>
              <w:tabs>
                <w:tab w:val="left" w:pos="2160"/>
              </w:tabs>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учета/регистрации количества прибываемых отходов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охраны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да</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Наличие пожарного резервуара /пруда</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нет</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Наличие запаса изолирующего грунта/инертных материалов</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есть</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Наличие техники, обслуживающей полигон</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есть</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Устройство контрольных скважин</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есть</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Наличие освещения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нет</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 xml:space="preserve">Биотермическая Яма (яма Беккари) </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Есть, 22 куб.м., наполненность 100%</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Бытовые помещения</w:t>
            </w:r>
          </w:p>
        </w:tc>
        <w:tc>
          <w:tcPr>
            <w:tcW w:w="3969" w:type="dxa"/>
            <w:vAlign w:val="center"/>
          </w:tcPr>
          <w:p w:rsidR="000C625A" w:rsidRPr="000C625A" w:rsidRDefault="000C625A" w:rsidP="002614A0">
            <w:pPr>
              <w:spacing w:line="276" w:lineRule="auto"/>
              <w:rPr>
                <w:rFonts w:cs="Times New Roman"/>
                <w:sz w:val="22"/>
              </w:rPr>
            </w:pPr>
            <w:r w:rsidRPr="000C625A">
              <w:rPr>
                <w:rFonts w:cs="Times New Roman"/>
                <w:sz w:val="22"/>
              </w:rPr>
              <w:t>есть</w:t>
            </w:r>
          </w:p>
        </w:tc>
      </w:tr>
      <w:tr w:rsidR="000C625A" w:rsidRPr="000C625A" w:rsidTr="002614A0">
        <w:trPr>
          <w:trHeight w:val="397"/>
        </w:trPr>
        <w:tc>
          <w:tcPr>
            <w:tcW w:w="5495" w:type="dxa"/>
            <w:vAlign w:val="center"/>
          </w:tcPr>
          <w:p w:rsidR="000C625A" w:rsidRPr="000C625A" w:rsidRDefault="000C625A" w:rsidP="002614A0">
            <w:pPr>
              <w:spacing w:line="276" w:lineRule="auto"/>
              <w:rPr>
                <w:rFonts w:cs="Times New Roman"/>
                <w:sz w:val="22"/>
              </w:rPr>
            </w:pPr>
            <w:r w:rsidRPr="000C625A">
              <w:rPr>
                <w:rFonts w:cs="Times New Roman"/>
                <w:sz w:val="22"/>
              </w:rPr>
              <w:t>Технология применяемая</w:t>
            </w:r>
          </w:p>
        </w:tc>
        <w:tc>
          <w:tcPr>
            <w:tcW w:w="3969" w:type="dxa"/>
            <w:vAlign w:val="center"/>
          </w:tcPr>
          <w:p w:rsidR="000C625A" w:rsidRPr="000C625A" w:rsidRDefault="000C625A" w:rsidP="000C625A">
            <w:pPr>
              <w:spacing w:line="276" w:lineRule="auto"/>
              <w:rPr>
                <w:rFonts w:cs="Times New Roman"/>
                <w:sz w:val="22"/>
              </w:rPr>
            </w:pPr>
            <w:r w:rsidRPr="000C625A">
              <w:rPr>
                <w:rFonts w:cs="Times New Roman"/>
                <w:sz w:val="22"/>
              </w:rPr>
              <w:t xml:space="preserve">Разравнивание </w:t>
            </w:r>
            <w:r>
              <w:rPr>
                <w:rFonts w:cs="Times New Roman"/>
                <w:sz w:val="22"/>
              </w:rPr>
              <w:t xml:space="preserve">и уплотнение </w:t>
            </w:r>
            <w:r w:rsidRPr="000C625A">
              <w:rPr>
                <w:rFonts w:cs="Times New Roman"/>
                <w:sz w:val="22"/>
              </w:rPr>
              <w:t>отходов</w:t>
            </w:r>
          </w:p>
        </w:tc>
      </w:tr>
    </w:tbl>
    <w:p w:rsidR="000C625A" w:rsidRPr="000C625A" w:rsidRDefault="000C625A" w:rsidP="000C625A">
      <w:pPr>
        <w:spacing w:after="0"/>
        <w:ind w:firstLine="709"/>
        <w:rPr>
          <w:bCs/>
          <w:color w:val="000000"/>
        </w:rPr>
      </w:pPr>
      <w:r w:rsidRPr="000C625A">
        <w:rPr>
          <w:bCs/>
          <w:color w:val="000000"/>
        </w:rPr>
        <w:t>На полигоне отсутствует площадка для сбора и накопления отработанных аккумуляторов, использованных шин.</w:t>
      </w:r>
    </w:p>
    <w:p w:rsidR="000C625A" w:rsidRPr="000C625A" w:rsidRDefault="000C625A" w:rsidP="000C625A">
      <w:pPr>
        <w:spacing w:after="0"/>
        <w:ind w:firstLine="709"/>
        <w:rPr>
          <w:bCs/>
          <w:color w:val="000000"/>
        </w:rPr>
      </w:pPr>
      <w:r w:rsidRPr="000C625A">
        <w:rPr>
          <w:bCs/>
          <w:color w:val="000000"/>
        </w:rPr>
        <w:t xml:space="preserve">Основной проблемой по приведению полигона ТКО в соответствие с требованиями является расположение его на землях промышленности, энергетики, транспорта, связи, радиовещания, телевидения, информатики и землях иного специального назначения (согласно </w:t>
      </w:r>
      <w:proofErr w:type="gramStart"/>
      <w:r w:rsidRPr="000C625A">
        <w:rPr>
          <w:bCs/>
          <w:color w:val="000000"/>
        </w:rPr>
        <w:t>распоряжению Правительства</w:t>
      </w:r>
      <w:proofErr w:type="gramEnd"/>
      <w:r w:rsidRPr="000C625A">
        <w:rPr>
          <w:bCs/>
          <w:color w:val="000000"/>
        </w:rPr>
        <w:t xml:space="preserve"> СО № 430-РП от 14.04.2015г.).</w:t>
      </w:r>
    </w:p>
    <w:p w:rsidR="000C625A" w:rsidRPr="000C625A" w:rsidRDefault="000C625A" w:rsidP="000C625A">
      <w:pPr>
        <w:spacing w:after="0"/>
        <w:ind w:firstLine="709"/>
        <w:rPr>
          <w:bCs/>
          <w:color w:val="000000"/>
        </w:rPr>
      </w:pPr>
      <w:r w:rsidRPr="000C625A">
        <w:rPr>
          <w:bCs/>
          <w:color w:val="000000"/>
        </w:rPr>
        <w:t>Прием и размещение ТКО на объекте осуществляется бульдозером.</w:t>
      </w:r>
    </w:p>
    <w:p w:rsidR="000C625A" w:rsidRDefault="000C625A" w:rsidP="00D04E2C"/>
    <w:p w:rsidR="00C10699" w:rsidRPr="00273710" w:rsidRDefault="00273710" w:rsidP="00273710">
      <w:pPr>
        <w:pStyle w:val="af1"/>
        <w:kinsoku w:val="0"/>
        <w:overflowPunct w:val="0"/>
        <w:spacing w:after="0"/>
        <w:ind w:right="-1"/>
        <w:rPr>
          <w:rFonts w:cs="Times New Roman"/>
          <w:b/>
        </w:rPr>
      </w:pPr>
      <w:r w:rsidRPr="00273710">
        <w:rPr>
          <w:rFonts w:cs="Times New Roman"/>
          <w:b/>
        </w:rPr>
        <w:t xml:space="preserve">Таблица 2.6.3 - </w:t>
      </w:r>
      <w:r>
        <w:rPr>
          <w:rFonts w:cs="Times New Roman"/>
          <w:b/>
        </w:rPr>
        <w:t>Д</w:t>
      </w:r>
      <w:r w:rsidRPr="00273710">
        <w:rPr>
          <w:rFonts w:cs="Times New Roman"/>
          <w:b/>
          <w:bCs/>
          <w:spacing w:val="-1"/>
          <w:szCs w:val="24"/>
        </w:rPr>
        <w:t>олгосрочные</w:t>
      </w:r>
      <w:r w:rsidRPr="00273710">
        <w:rPr>
          <w:rFonts w:cs="Times New Roman"/>
          <w:b/>
          <w:bCs/>
          <w:szCs w:val="24"/>
        </w:rPr>
        <w:t xml:space="preserve"> </w:t>
      </w:r>
      <w:r w:rsidRPr="00273710">
        <w:rPr>
          <w:rFonts w:cs="Times New Roman"/>
          <w:b/>
          <w:bCs/>
          <w:spacing w:val="-2"/>
          <w:szCs w:val="24"/>
        </w:rPr>
        <w:t xml:space="preserve">тарифы </w:t>
      </w:r>
      <w:r w:rsidRPr="00273710">
        <w:rPr>
          <w:rFonts w:cs="Times New Roman"/>
          <w:b/>
          <w:bCs/>
          <w:spacing w:val="-1"/>
          <w:szCs w:val="24"/>
        </w:rPr>
        <w:t>региональных</w:t>
      </w:r>
      <w:r w:rsidRPr="00273710">
        <w:rPr>
          <w:rFonts w:cs="Times New Roman"/>
          <w:b/>
          <w:bCs/>
          <w:szCs w:val="24"/>
        </w:rPr>
        <w:t xml:space="preserve"> </w:t>
      </w:r>
      <w:r w:rsidRPr="00273710">
        <w:rPr>
          <w:rFonts w:cs="Times New Roman"/>
          <w:b/>
          <w:bCs/>
          <w:spacing w:val="-1"/>
          <w:szCs w:val="24"/>
        </w:rPr>
        <w:t>операторов</w:t>
      </w:r>
      <w:r w:rsidRPr="00273710">
        <w:rPr>
          <w:rFonts w:cs="Times New Roman"/>
          <w:b/>
          <w:bCs/>
          <w:szCs w:val="24"/>
        </w:rPr>
        <w:t xml:space="preserve"> </w:t>
      </w:r>
      <w:r w:rsidRPr="00273710">
        <w:rPr>
          <w:rFonts w:cs="Times New Roman"/>
          <w:b/>
          <w:bCs/>
          <w:spacing w:val="1"/>
          <w:szCs w:val="24"/>
        </w:rPr>
        <w:t>на</w:t>
      </w:r>
      <w:r w:rsidRPr="00273710">
        <w:rPr>
          <w:rFonts w:cs="Times New Roman"/>
          <w:b/>
          <w:bCs/>
          <w:spacing w:val="-6"/>
          <w:szCs w:val="24"/>
        </w:rPr>
        <w:t xml:space="preserve"> </w:t>
      </w:r>
      <w:r w:rsidRPr="00273710">
        <w:rPr>
          <w:rFonts w:cs="Times New Roman"/>
          <w:b/>
          <w:bCs/>
          <w:szCs w:val="24"/>
        </w:rPr>
        <w:t xml:space="preserve">услугу </w:t>
      </w:r>
      <w:r w:rsidRPr="00273710">
        <w:rPr>
          <w:rFonts w:cs="Times New Roman"/>
          <w:b/>
          <w:bCs/>
          <w:spacing w:val="-1"/>
          <w:szCs w:val="24"/>
        </w:rPr>
        <w:t>регионального</w:t>
      </w:r>
      <w:r w:rsidRPr="00273710">
        <w:rPr>
          <w:rFonts w:cs="Times New Roman"/>
          <w:b/>
          <w:bCs/>
          <w:szCs w:val="24"/>
        </w:rPr>
        <w:t xml:space="preserve"> </w:t>
      </w:r>
      <w:r w:rsidRPr="00273710">
        <w:rPr>
          <w:rFonts w:cs="Times New Roman"/>
          <w:b/>
          <w:bCs/>
          <w:spacing w:val="-1"/>
          <w:szCs w:val="24"/>
        </w:rPr>
        <w:t>оператора</w:t>
      </w:r>
      <w:r w:rsidRPr="00273710">
        <w:rPr>
          <w:rFonts w:cs="Times New Roman"/>
          <w:b/>
          <w:bCs/>
          <w:spacing w:val="58"/>
          <w:szCs w:val="24"/>
        </w:rPr>
        <w:t xml:space="preserve"> </w:t>
      </w:r>
      <w:r w:rsidRPr="00273710">
        <w:rPr>
          <w:rFonts w:cs="Times New Roman"/>
          <w:b/>
          <w:bCs/>
          <w:szCs w:val="24"/>
        </w:rPr>
        <w:t xml:space="preserve">по </w:t>
      </w:r>
      <w:r w:rsidRPr="00273710">
        <w:rPr>
          <w:rFonts w:cs="Times New Roman"/>
          <w:b/>
          <w:bCs/>
          <w:spacing w:val="-1"/>
          <w:szCs w:val="24"/>
        </w:rPr>
        <w:t>обращению</w:t>
      </w:r>
      <w:r w:rsidRPr="00273710">
        <w:rPr>
          <w:rFonts w:cs="Times New Roman"/>
          <w:b/>
          <w:bCs/>
          <w:szCs w:val="24"/>
        </w:rPr>
        <w:t xml:space="preserve"> с</w:t>
      </w:r>
      <w:r w:rsidRPr="00273710">
        <w:rPr>
          <w:rFonts w:cs="Times New Roman"/>
          <w:b/>
          <w:bCs/>
          <w:spacing w:val="2"/>
          <w:szCs w:val="24"/>
        </w:rPr>
        <w:t xml:space="preserve"> </w:t>
      </w:r>
      <w:r w:rsidRPr="00273710">
        <w:rPr>
          <w:rFonts w:cs="Times New Roman"/>
          <w:b/>
          <w:bCs/>
          <w:spacing w:val="-1"/>
          <w:szCs w:val="24"/>
        </w:rPr>
        <w:t>твердыми</w:t>
      </w:r>
      <w:r w:rsidRPr="00273710">
        <w:rPr>
          <w:rFonts w:cs="Times New Roman"/>
          <w:b/>
          <w:bCs/>
          <w:szCs w:val="24"/>
        </w:rPr>
        <w:t xml:space="preserve"> </w:t>
      </w:r>
      <w:r w:rsidRPr="00273710">
        <w:rPr>
          <w:rFonts w:cs="Times New Roman"/>
          <w:b/>
          <w:bCs/>
          <w:spacing w:val="-1"/>
          <w:szCs w:val="24"/>
        </w:rPr>
        <w:t>коммунальными</w:t>
      </w:r>
      <w:r w:rsidRPr="00273710">
        <w:rPr>
          <w:rFonts w:cs="Times New Roman"/>
          <w:b/>
          <w:bCs/>
          <w:szCs w:val="24"/>
        </w:rPr>
        <w:t xml:space="preserve"> </w:t>
      </w:r>
      <w:r w:rsidRPr="00273710">
        <w:rPr>
          <w:rFonts w:cs="Times New Roman"/>
          <w:b/>
          <w:bCs/>
          <w:spacing w:val="-1"/>
          <w:szCs w:val="24"/>
        </w:rPr>
        <w:t>отходами</w:t>
      </w:r>
      <w:r>
        <w:rPr>
          <w:rFonts w:cs="Times New Roman"/>
          <w:b/>
          <w:bCs/>
          <w:spacing w:val="-1"/>
          <w:szCs w:val="24"/>
        </w:rPr>
        <w:t xml:space="preserve"> н</w:t>
      </w:r>
      <w:r w:rsidRPr="00273710">
        <w:rPr>
          <w:rFonts w:cs="Times New Roman"/>
          <w:b/>
          <w:bCs/>
          <w:szCs w:val="24"/>
        </w:rPr>
        <w:t>а</w:t>
      </w:r>
      <w:r w:rsidRPr="00273710">
        <w:rPr>
          <w:rFonts w:cs="Times New Roman"/>
          <w:b/>
          <w:bCs/>
          <w:spacing w:val="-6"/>
          <w:szCs w:val="24"/>
        </w:rPr>
        <w:t xml:space="preserve"> </w:t>
      </w:r>
      <w:r w:rsidRPr="00273710">
        <w:rPr>
          <w:rFonts w:cs="Times New Roman"/>
          <w:b/>
          <w:bCs/>
          <w:szCs w:val="24"/>
        </w:rPr>
        <w:t>2019</w:t>
      </w:r>
      <w:r w:rsidRPr="00273710">
        <w:rPr>
          <w:rFonts w:cs="Times New Roman"/>
          <w:b/>
          <w:bCs/>
          <w:spacing w:val="2"/>
          <w:szCs w:val="24"/>
        </w:rPr>
        <w:t xml:space="preserve"> </w:t>
      </w:r>
      <w:r w:rsidRPr="00273710">
        <w:rPr>
          <w:rFonts w:cs="Times New Roman"/>
          <w:b/>
          <w:bCs/>
          <w:szCs w:val="24"/>
        </w:rPr>
        <w:t>-</w:t>
      </w:r>
      <w:r w:rsidRPr="00273710">
        <w:rPr>
          <w:rFonts w:cs="Times New Roman"/>
          <w:b/>
          <w:bCs/>
          <w:spacing w:val="-1"/>
          <w:szCs w:val="24"/>
        </w:rPr>
        <w:t xml:space="preserve"> 2021</w:t>
      </w:r>
      <w:r w:rsidRPr="00273710">
        <w:rPr>
          <w:rFonts w:cs="Times New Roman"/>
          <w:b/>
          <w:bCs/>
          <w:szCs w:val="24"/>
        </w:rPr>
        <w:t xml:space="preserve"> </w:t>
      </w:r>
      <w:r w:rsidRPr="00273710">
        <w:rPr>
          <w:rFonts w:cs="Times New Roman"/>
          <w:b/>
          <w:bCs/>
          <w:spacing w:val="-1"/>
          <w:szCs w:val="24"/>
        </w:rPr>
        <w:t>годы</w:t>
      </w:r>
    </w:p>
    <w:tbl>
      <w:tblPr>
        <w:tblW w:w="92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2263"/>
        <w:gridCol w:w="1676"/>
        <w:gridCol w:w="1332"/>
        <w:gridCol w:w="838"/>
        <w:gridCol w:w="52"/>
        <w:gridCol w:w="2348"/>
      </w:tblGrid>
      <w:tr w:rsidR="000C625A" w:rsidRPr="00273710" w:rsidTr="000C625A">
        <w:trPr>
          <w:trHeight w:hRule="exact" w:val="382"/>
        </w:trPr>
        <w:tc>
          <w:tcPr>
            <w:tcW w:w="743" w:type="dxa"/>
            <w:vMerge w:val="restart"/>
            <w:shd w:val="clear" w:color="auto" w:fill="F2F2F2" w:themeFill="background1" w:themeFillShade="F2"/>
            <w:vAlign w:val="center"/>
          </w:tcPr>
          <w:p w:rsidR="00273710" w:rsidRPr="00273710" w:rsidRDefault="00273710" w:rsidP="00273710">
            <w:pPr>
              <w:pStyle w:val="TableParagraph"/>
              <w:kinsoku w:val="0"/>
              <w:overflowPunct w:val="0"/>
              <w:ind w:left="114"/>
              <w:jc w:val="center"/>
              <w:rPr>
                <w:rFonts w:ascii="Times New Roman" w:hAnsi="Times New Roman" w:cs="Times New Roman"/>
                <w:sz w:val="20"/>
                <w:szCs w:val="20"/>
              </w:rPr>
            </w:pPr>
            <w:r w:rsidRPr="00273710">
              <w:rPr>
                <w:rFonts w:ascii="Times New Roman" w:hAnsi="Times New Roman" w:cs="Times New Roman"/>
                <w:sz w:val="20"/>
                <w:szCs w:val="20"/>
              </w:rPr>
              <w:t>№</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п/п</w:t>
            </w:r>
          </w:p>
        </w:tc>
        <w:tc>
          <w:tcPr>
            <w:tcW w:w="2263" w:type="dxa"/>
            <w:vMerge w:val="restart"/>
            <w:shd w:val="clear" w:color="auto" w:fill="F2F2F2" w:themeFill="background1" w:themeFillShade="F2"/>
            <w:vAlign w:val="center"/>
          </w:tcPr>
          <w:p w:rsidR="00273710" w:rsidRPr="00273710" w:rsidRDefault="00273710" w:rsidP="00273710">
            <w:pPr>
              <w:pStyle w:val="TableParagraph"/>
              <w:kinsoku w:val="0"/>
              <w:overflowPunct w:val="0"/>
              <w:ind w:hanging="29"/>
              <w:jc w:val="center"/>
              <w:rPr>
                <w:rFonts w:ascii="Times New Roman" w:hAnsi="Times New Roman" w:cs="Times New Roman"/>
                <w:sz w:val="20"/>
                <w:szCs w:val="20"/>
              </w:rPr>
            </w:pPr>
            <w:r w:rsidRPr="00273710">
              <w:rPr>
                <w:rFonts w:ascii="Times New Roman" w:hAnsi="Times New Roman" w:cs="Times New Roman"/>
                <w:spacing w:val="-1"/>
                <w:sz w:val="20"/>
                <w:szCs w:val="20"/>
              </w:rPr>
              <w:t>Наименование</w:t>
            </w:r>
            <w:r w:rsidRPr="00273710">
              <w:rPr>
                <w:rFonts w:ascii="Times New Roman" w:hAnsi="Times New Roman" w:cs="Times New Roman"/>
                <w:spacing w:val="27"/>
                <w:sz w:val="20"/>
                <w:szCs w:val="20"/>
              </w:rPr>
              <w:t xml:space="preserve"> </w:t>
            </w:r>
            <w:r w:rsidRPr="00273710">
              <w:rPr>
                <w:rFonts w:ascii="Times New Roman" w:hAnsi="Times New Roman" w:cs="Times New Roman"/>
                <w:spacing w:val="-1"/>
                <w:sz w:val="20"/>
                <w:szCs w:val="20"/>
              </w:rPr>
              <w:t>регулируемой</w:t>
            </w:r>
            <w:r w:rsidRPr="00273710">
              <w:rPr>
                <w:rFonts w:ascii="Times New Roman" w:hAnsi="Times New Roman" w:cs="Times New Roman"/>
                <w:spacing w:val="28"/>
                <w:sz w:val="20"/>
                <w:szCs w:val="20"/>
              </w:rPr>
              <w:t xml:space="preserve"> </w:t>
            </w:r>
            <w:r w:rsidRPr="00273710">
              <w:rPr>
                <w:rFonts w:ascii="Times New Roman" w:hAnsi="Times New Roman" w:cs="Times New Roman"/>
                <w:spacing w:val="-1"/>
                <w:sz w:val="20"/>
                <w:szCs w:val="20"/>
              </w:rPr>
              <w:t>организации</w:t>
            </w:r>
          </w:p>
        </w:tc>
        <w:tc>
          <w:tcPr>
            <w:tcW w:w="1676" w:type="dxa"/>
            <w:vMerge w:val="restart"/>
            <w:shd w:val="clear" w:color="auto" w:fill="F2F2F2" w:themeFill="background1" w:themeFillShade="F2"/>
            <w:vAlign w:val="center"/>
          </w:tcPr>
          <w:p w:rsidR="00273710" w:rsidRPr="00273710" w:rsidRDefault="00273710" w:rsidP="00273710">
            <w:pPr>
              <w:pStyle w:val="TableParagraph"/>
              <w:kinsoku w:val="0"/>
              <w:overflowPunct w:val="0"/>
              <w:jc w:val="center"/>
              <w:rPr>
                <w:rFonts w:ascii="Times New Roman" w:hAnsi="Times New Roman" w:cs="Times New Roman"/>
                <w:sz w:val="20"/>
                <w:szCs w:val="20"/>
              </w:rPr>
            </w:pPr>
            <w:r w:rsidRPr="00273710">
              <w:rPr>
                <w:rFonts w:ascii="Times New Roman" w:hAnsi="Times New Roman" w:cs="Times New Roman"/>
                <w:spacing w:val="-1"/>
                <w:sz w:val="20"/>
                <w:szCs w:val="20"/>
              </w:rPr>
              <w:t>Вид</w:t>
            </w:r>
            <w:r w:rsidRPr="00273710">
              <w:rPr>
                <w:rFonts w:ascii="Times New Roman" w:hAnsi="Times New Roman" w:cs="Times New Roman"/>
                <w:sz w:val="20"/>
                <w:szCs w:val="20"/>
              </w:rPr>
              <w:t xml:space="preserve"> </w:t>
            </w:r>
            <w:r w:rsidRPr="00273710">
              <w:rPr>
                <w:rFonts w:ascii="Times New Roman" w:hAnsi="Times New Roman" w:cs="Times New Roman"/>
                <w:spacing w:val="-1"/>
                <w:sz w:val="20"/>
                <w:szCs w:val="20"/>
              </w:rPr>
              <w:t>тарифа</w:t>
            </w:r>
          </w:p>
        </w:tc>
        <w:tc>
          <w:tcPr>
            <w:tcW w:w="1332" w:type="dxa"/>
            <w:vMerge w:val="restart"/>
            <w:shd w:val="clear" w:color="auto" w:fill="F2F2F2" w:themeFill="background1" w:themeFillShade="F2"/>
            <w:vAlign w:val="center"/>
          </w:tcPr>
          <w:p w:rsidR="00273710" w:rsidRPr="00273710" w:rsidRDefault="00273710" w:rsidP="00273710">
            <w:pPr>
              <w:pStyle w:val="TableParagraph"/>
              <w:kinsoku w:val="0"/>
              <w:overflowPunct w:val="0"/>
              <w:ind w:left="32" w:right="19" w:hanging="3"/>
              <w:jc w:val="center"/>
              <w:rPr>
                <w:rFonts w:ascii="Times New Roman" w:hAnsi="Times New Roman" w:cs="Times New Roman"/>
                <w:sz w:val="20"/>
                <w:szCs w:val="20"/>
              </w:rPr>
            </w:pPr>
            <w:r w:rsidRPr="00273710">
              <w:rPr>
                <w:rFonts w:ascii="Times New Roman" w:hAnsi="Times New Roman" w:cs="Times New Roman"/>
                <w:spacing w:val="-1"/>
                <w:sz w:val="20"/>
                <w:szCs w:val="20"/>
              </w:rPr>
              <w:t>Период</w:t>
            </w:r>
            <w:r w:rsidRPr="00273710">
              <w:rPr>
                <w:rFonts w:ascii="Times New Roman" w:hAnsi="Times New Roman" w:cs="Times New Roman"/>
                <w:spacing w:val="24"/>
                <w:sz w:val="20"/>
                <w:szCs w:val="20"/>
              </w:rPr>
              <w:t xml:space="preserve"> </w:t>
            </w:r>
            <w:r w:rsidRPr="00273710">
              <w:rPr>
                <w:rFonts w:ascii="Times New Roman" w:hAnsi="Times New Roman" w:cs="Times New Roman"/>
                <w:spacing w:val="-1"/>
                <w:sz w:val="20"/>
                <w:szCs w:val="20"/>
              </w:rPr>
              <w:t>действия</w:t>
            </w:r>
            <w:r w:rsidRPr="00273710">
              <w:rPr>
                <w:rFonts w:ascii="Times New Roman" w:hAnsi="Times New Roman" w:cs="Times New Roman"/>
                <w:spacing w:val="27"/>
                <w:sz w:val="20"/>
                <w:szCs w:val="20"/>
              </w:rPr>
              <w:t xml:space="preserve"> </w:t>
            </w:r>
            <w:r w:rsidRPr="00273710">
              <w:rPr>
                <w:rFonts w:ascii="Times New Roman" w:hAnsi="Times New Roman" w:cs="Times New Roman"/>
                <w:sz w:val="20"/>
                <w:szCs w:val="20"/>
              </w:rPr>
              <w:t>тарифа</w:t>
            </w:r>
          </w:p>
        </w:tc>
        <w:tc>
          <w:tcPr>
            <w:tcW w:w="3238" w:type="dxa"/>
            <w:gridSpan w:val="3"/>
            <w:shd w:val="clear" w:color="auto" w:fill="F2F2F2" w:themeFill="background1" w:themeFillShade="F2"/>
            <w:vAlign w:val="center"/>
          </w:tcPr>
          <w:p w:rsidR="00273710" w:rsidRPr="000C625A" w:rsidRDefault="00273710" w:rsidP="000C625A">
            <w:pPr>
              <w:pStyle w:val="TableParagraph"/>
              <w:kinsoku w:val="0"/>
              <w:overflowPunct w:val="0"/>
              <w:jc w:val="center"/>
              <w:rPr>
                <w:rFonts w:ascii="Times New Roman" w:hAnsi="Times New Roman" w:cs="Times New Roman"/>
                <w:sz w:val="20"/>
                <w:szCs w:val="20"/>
                <w:lang w:val="ru-RU"/>
              </w:rPr>
            </w:pPr>
            <w:r w:rsidRPr="00273710">
              <w:rPr>
                <w:rFonts w:ascii="Times New Roman" w:hAnsi="Times New Roman" w:cs="Times New Roman"/>
                <w:spacing w:val="-1"/>
                <w:sz w:val="20"/>
                <w:szCs w:val="20"/>
              </w:rPr>
              <w:t>Тариф,</w:t>
            </w:r>
            <w:r w:rsidRPr="00273710">
              <w:rPr>
                <w:rFonts w:ascii="Times New Roman" w:hAnsi="Times New Roman" w:cs="Times New Roman"/>
                <w:sz w:val="20"/>
                <w:szCs w:val="20"/>
              </w:rPr>
              <w:t xml:space="preserve"> </w:t>
            </w:r>
            <w:r w:rsidR="000C625A">
              <w:rPr>
                <w:rFonts w:ascii="Times New Roman" w:hAnsi="Times New Roman" w:cs="Times New Roman"/>
                <w:spacing w:val="-1"/>
                <w:sz w:val="20"/>
                <w:szCs w:val="20"/>
              </w:rPr>
              <w:t>руб</w:t>
            </w:r>
            <w:r w:rsidRPr="00273710">
              <w:rPr>
                <w:rFonts w:ascii="Times New Roman" w:hAnsi="Times New Roman" w:cs="Times New Roman"/>
                <w:spacing w:val="-1"/>
                <w:sz w:val="20"/>
                <w:szCs w:val="20"/>
              </w:rPr>
              <w:t>/</w:t>
            </w:r>
            <w:r w:rsidR="000C625A">
              <w:rPr>
                <w:rFonts w:ascii="Times New Roman" w:hAnsi="Times New Roman" w:cs="Times New Roman"/>
                <w:spacing w:val="-1"/>
                <w:sz w:val="20"/>
                <w:szCs w:val="20"/>
                <w:lang w:val="ru-RU"/>
              </w:rPr>
              <w:t>м3</w:t>
            </w:r>
          </w:p>
        </w:tc>
      </w:tr>
      <w:tr w:rsidR="000C625A" w:rsidRPr="00273710" w:rsidTr="000C625A">
        <w:trPr>
          <w:trHeight w:hRule="exact" w:val="1138"/>
        </w:trPr>
        <w:tc>
          <w:tcPr>
            <w:tcW w:w="743" w:type="dxa"/>
            <w:vMerge/>
            <w:shd w:val="clear" w:color="auto" w:fill="F2F2F2" w:themeFill="background1" w:themeFillShade="F2"/>
            <w:vAlign w:val="center"/>
          </w:tcPr>
          <w:p w:rsidR="00273710" w:rsidRPr="00273710" w:rsidRDefault="00273710" w:rsidP="00273710">
            <w:pPr>
              <w:pStyle w:val="TableParagraph"/>
              <w:kinsoku w:val="0"/>
              <w:overflowPunct w:val="0"/>
              <w:spacing w:before="96"/>
              <w:ind w:left="906"/>
              <w:jc w:val="center"/>
              <w:rPr>
                <w:rFonts w:ascii="Times New Roman" w:hAnsi="Times New Roman" w:cs="Times New Roman"/>
                <w:sz w:val="20"/>
                <w:szCs w:val="20"/>
              </w:rPr>
            </w:pPr>
          </w:p>
        </w:tc>
        <w:tc>
          <w:tcPr>
            <w:tcW w:w="2263" w:type="dxa"/>
            <w:vMerge/>
            <w:shd w:val="clear" w:color="auto" w:fill="F2F2F2" w:themeFill="background1" w:themeFillShade="F2"/>
            <w:vAlign w:val="center"/>
          </w:tcPr>
          <w:p w:rsidR="00273710" w:rsidRPr="00273710" w:rsidRDefault="00273710" w:rsidP="00273710">
            <w:pPr>
              <w:pStyle w:val="TableParagraph"/>
              <w:kinsoku w:val="0"/>
              <w:overflowPunct w:val="0"/>
              <w:spacing w:before="96"/>
              <w:ind w:left="906"/>
              <w:jc w:val="center"/>
              <w:rPr>
                <w:rFonts w:ascii="Times New Roman" w:hAnsi="Times New Roman" w:cs="Times New Roman"/>
                <w:sz w:val="20"/>
                <w:szCs w:val="20"/>
              </w:rPr>
            </w:pPr>
          </w:p>
        </w:tc>
        <w:tc>
          <w:tcPr>
            <w:tcW w:w="1676" w:type="dxa"/>
            <w:vMerge/>
            <w:shd w:val="clear" w:color="auto" w:fill="F2F2F2" w:themeFill="background1" w:themeFillShade="F2"/>
            <w:vAlign w:val="center"/>
          </w:tcPr>
          <w:p w:rsidR="00273710" w:rsidRPr="00273710" w:rsidRDefault="00273710" w:rsidP="00273710">
            <w:pPr>
              <w:pStyle w:val="TableParagraph"/>
              <w:kinsoku w:val="0"/>
              <w:overflowPunct w:val="0"/>
              <w:spacing w:before="96"/>
              <w:ind w:left="906"/>
              <w:jc w:val="center"/>
              <w:rPr>
                <w:rFonts w:ascii="Times New Roman" w:hAnsi="Times New Roman" w:cs="Times New Roman"/>
                <w:sz w:val="20"/>
                <w:szCs w:val="20"/>
              </w:rPr>
            </w:pPr>
          </w:p>
        </w:tc>
        <w:tc>
          <w:tcPr>
            <w:tcW w:w="1332" w:type="dxa"/>
            <w:vMerge/>
            <w:shd w:val="clear" w:color="auto" w:fill="F2F2F2" w:themeFill="background1" w:themeFillShade="F2"/>
            <w:vAlign w:val="center"/>
          </w:tcPr>
          <w:p w:rsidR="00273710" w:rsidRPr="00273710" w:rsidRDefault="00273710" w:rsidP="00273710">
            <w:pPr>
              <w:pStyle w:val="TableParagraph"/>
              <w:kinsoku w:val="0"/>
              <w:overflowPunct w:val="0"/>
              <w:spacing w:before="96"/>
              <w:ind w:left="906"/>
              <w:jc w:val="center"/>
              <w:rPr>
                <w:rFonts w:ascii="Times New Roman" w:hAnsi="Times New Roman" w:cs="Times New Roman"/>
                <w:sz w:val="20"/>
                <w:szCs w:val="20"/>
              </w:rPr>
            </w:pPr>
          </w:p>
        </w:tc>
        <w:tc>
          <w:tcPr>
            <w:tcW w:w="890" w:type="dxa"/>
            <w:gridSpan w:val="2"/>
            <w:shd w:val="clear" w:color="auto" w:fill="F2F2F2" w:themeFill="background1" w:themeFillShade="F2"/>
            <w:vAlign w:val="center"/>
          </w:tcPr>
          <w:p w:rsidR="00273710" w:rsidRPr="00273710" w:rsidRDefault="00273710" w:rsidP="00273710">
            <w:pPr>
              <w:pStyle w:val="TableParagraph"/>
              <w:kinsoku w:val="0"/>
              <w:overflowPunct w:val="0"/>
              <w:ind w:left="66"/>
              <w:jc w:val="center"/>
              <w:rPr>
                <w:rFonts w:ascii="Times New Roman" w:hAnsi="Times New Roman" w:cs="Times New Roman"/>
                <w:sz w:val="20"/>
                <w:szCs w:val="20"/>
              </w:rPr>
            </w:pPr>
            <w:r w:rsidRPr="00273710">
              <w:rPr>
                <w:rFonts w:ascii="Times New Roman" w:hAnsi="Times New Roman" w:cs="Times New Roman"/>
                <w:spacing w:val="-1"/>
                <w:sz w:val="20"/>
                <w:szCs w:val="20"/>
              </w:rPr>
              <w:t>без</w:t>
            </w:r>
            <w:r w:rsidRPr="00273710">
              <w:rPr>
                <w:rFonts w:ascii="Times New Roman" w:hAnsi="Times New Roman" w:cs="Times New Roman"/>
                <w:sz w:val="20"/>
                <w:szCs w:val="20"/>
              </w:rPr>
              <w:t xml:space="preserve"> </w:t>
            </w:r>
            <w:r w:rsidRPr="00273710">
              <w:rPr>
                <w:rFonts w:ascii="Times New Roman" w:hAnsi="Times New Roman" w:cs="Times New Roman"/>
                <w:spacing w:val="-1"/>
                <w:sz w:val="20"/>
                <w:szCs w:val="20"/>
              </w:rPr>
              <w:t>НДС</w:t>
            </w:r>
          </w:p>
        </w:tc>
        <w:tc>
          <w:tcPr>
            <w:tcW w:w="2348" w:type="dxa"/>
            <w:shd w:val="clear" w:color="auto" w:fill="F2F2F2" w:themeFill="background1" w:themeFillShade="F2"/>
            <w:vAlign w:val="center"/>
          </w:tcPr>
          <w:p w:rsidR="00273710" w:rsidRPr="00273710" w:rsidRDefault="00273710" w:rsidP="00273710">
            <w:pPr>
              <w:pStyle w:val="TableParagraph"/>
              <w:kinsoku w:val="0"/>
              <w:overflowPunct w:val="0"/>
              <w:ind w:left="66" w:right="69" w:hanging="1"/>
              <w:jc w:val="center"/>
              <w:rPr>
                <w:rFonts w:ascii="Times New Roman" w:hAnsi="Times New Roman" w:cs="Times New Roman"/>
                <w:sz w:val="20"/>
                <w:szCs w:val="20"/>
              </w:rPr>
            </w:pPr>
            <w:r w:rsidRPr="00273710">
              <w:rPr>
                <w:rFonts w:ascii="Times New Roman" w:hAnsi="Times New Roman" w:cs="Times New Roman"/>
                <w:sz w:val="20"/>
                <w:szCs w:val="20"/>
                <w:lang w:val="ru-RU"/>
              </w:rPr>
              <w:t>с</w:t>
            </w:r>
            <w:r w:rsidRPr="00273710">
              <w:rPr>
                <w:rFonts w:ascii="Times New Roman" w:hAnsi="Times New Roman" w:cs="Times New Roman"/>
                <w:spacing w:val="1"/>
                <w:sz w:val="20"/>
                <w:szCs w:val="20"/>
                <w:lang w:val="ru-RU"/>
              </w:rPr>
              <w:t xml:space="preserve"> </w:t>
            </w:r>
            <w:r w:rsidRPr="00273710">
              <w:rPr>
                <w:rFonts w:ascii="Times New Roman" w:hAnsi="Times New Roman" w:cs="Times New Roman"/>
                <w:spacing w:val="-1"/>
                <w:sz w:val="20"/>
                <w:szCs w:val="20"/>
                <w:lang w:val="ru-RU"/>
              </w:rPr>
              <w:t>учетом</w:t>
            </w:r>
            <w:r w:rsidRPr="00273710">
              <w:rPr>
                <w:rFonts w:ascii="Times New Roman" w:hAnsi="Times New Roman" w:cs="Times New Roman"/>
                <w:sz w:val="20"/>
                <w:szCs w:val="20"/>
                <w:lang w:val="ru-RU"/>
              </w:rPr>
              <w:t xml:space="preserve"> НДС (тарифы</w:t>
            </w:r>
            <w:r w:rsidRPr="00273710">
              <w:rPr>
                <w:rFonts w:ascii="Times New Roman" w:hAnsi="Times New Roman" w:cs="Times New Roman"/>
                <w:spacing w:val="22"/>
                <w:sz w:val="20"/>
                <w:szCs w:val="20"/>
                <w:lang w:val="ru-RU"/>
              </w:rPr>
              <w:t xml:space="preserve"> </w:t>
            </w:r>
            <w:r w:rsidRPr="00273710">
              <w:rPr>
                <w:rFonts w:ascii="Times New Roman" w:hAnsi="Times New Roman" w:cs="Times New Roman"/>
                <w:spacing w:val="-1"/>
                <w:sz w:val="20"/>
                <w:szCs w:val="20"/>
                <w:lang w:val="ru-RU"/>
              </w:rPr>
              <w:t>указаны</w:t>
            </w:r>
            <w:r w:rsidRPr="00273710">
              <w:rPr>
                <w:rFonts w:ascii="Times New Roman" w:hAnsi="Times New Roman" w:cs="Times New Roman"/>
                <w:sz w:val="20"/>
                <w:szCs w:val="20"/>
                <w:lang w:val="ru-RU"/>
              </w:rPr>
              <w:t xml:space="preserve"> для </w:t>
            </w:r>
            <w:r w:rsidRPr="00273710">
              <w:rPr>
                <w:rFonts w:ascii="Times New Roman" w:hAnsi="Times New Roman" w:cs="Times New Roman"/>
                <w:spacing w:val="-1"/>
                <w:sz w:val="20"/>
                <w:szCs w:val="20"/>
                <w:lang w:val="ru-RU"/>
              </w:rPr>
              <w:t>всех</w:t>
            </w:r>
            <w:r w:rsidRPr="00273710">
              <w:rPr>
                <w:rFonts w:ascii="Times New Roman" w:hAnsi="Times New Roman" w:cs="Times New Roman"/>
                <w:spacing w:val="24"/>
                <w:sz w:val="20"/>
                <w:szCs w:val="20"/>
                <w:lang w:val="ru-RU"/>
              </w:rPr>
              <w:t xml:space="preserve"> </w:t>
            </w:r>
            <w:r w:rsidRPr="00273710">
              <w:rPr>
                <w:rFonts w:ascii="Times New Roman" w:hAnsi="Times New Roman" w:cs="Times New Roman"/>
                <w:spacing w:val="-1"/>
                <w:sz w:val="20"/>
                <w:szCs w:val="20"/>
                <w:lang w:val="ru-RU"/>
              </w:rPr>
              <w:t>категорий</w:t>
            </w:r>
            <w:r w:rsidRPr="00273710">
              <w:rPr>
                <w:rFonts w:ascii="Times New Roman" w:hAnsi="Times New Roman" w:cs="Times New Roman"/>
                <w:sz w:val="20"/>
                <w:szCs w:val="20"/>
                <w:lang w:val="ru-RU"/>
              </w:rPr>
              <w:t xml:space="preserve"> </w:t>
            </w:r>
            <w:r w:rsidRPr="00273710">
              <w:rPr>
                <w:rFonts w:ascii="Times New Roman" w:hAnsi="Times New Roman" w:cs="Times New Roman"/>
                <w:spacing w:val="-1"/>
                <w:sz w:val="20"/>
                <w:szCs w:val="20"/>
                <w:lang w:val="ru-RU"/>
              </w:rPr>
              <w:t>потребителей,</w:t>
            </w:r>
            <w:r w:rsidRPr="00273710">
              <w:rPr>
                <w:rFonts w:ascii="Times New Roman" w:hAnsi="Times New Roman" w:cs="Times New Roman"/>
                <w:spacing w:val="35"/>
                <w:sz w:val="20"/>
                <w:szCs w:val="20"/>
                <w:lang w:val="ru-RU"/>
              </w:rPr>
              <w:t xml:space="preserve"> </w:t>
            </w:r>
            <w:r w:rsidRPr="00273710">
              <w:rPr>
                <w:rFonts w:ascii="Times New Roman" w:hAnsi="Times New Roman" w:cs="Times New Roman"/>
                <w:spacing w:val="-1"/>
                <w:sz w:val="20"/>
                <w:szCs w:val="20"/>
                <w:lang w:val="ru-RU"/>
              </w:rPr>
              <w:t>включая</w:t>
            </w:r>
            <w:r w:rsidRPr="00273710">
              <w:rPr>
                <w:rFonts w:ascii="Times New Roman" w:hAnsi="Times New Roman" w:cs="Times New Roman"/>
                <w:sz w:val="20"/>
                <w:szCs w:val="20"/>
                <w:lang w:val="ru-RU"/>
              </w:rPr>
              <w:t xml:space="preserve"> </w:t>
            </w:r>
            <w:r w:rsidRPr="00273710">
              <w:rPr>
                <w:rFonts w:ascii="Times New Roman" w:hAnsi="Times New Roman" w:cs="Times New Roman"/>
                <w:spacing w:val="-1"/>
                <w:sz w:val="20"/>
                <w:szCs w:val="20"/>
                <w:lang w:val="ru-RU"/>
              </w:rPr>
              <w:t>категорию</w:t>
            </w:r>
            <w:r>
              <w:rPr>
                <w:rFonts w:ascii="Times New Roman" w:hAnsi="Times New Roman" w:cs="Times New Roman"/>
                <w:spacing w:val="-1"/>
                <w:sz w:val="20"/>
                <w:szCs w:val="20"/>
                <w:lang w:val="ru-RU"/>
              </w:rPr>
              <w:t xml:space="preserve"> </w:t>
            </w:r>
            <w:r w:rsidRPr="00273710">
              <w:rPr>
                <w:rFonts w:ascii="Times New Roman" w:hAnsi="Times New Roman" w:cs="Times New Roman"/>
                <w:spacing w:val="-1"/>
                <w:sz w:val="20"/>
                <w:szCs w:val="20"/>
              </w:rPr>
              <w:t>«Население»)</w:t>
            </w:r>
            <w:r w:rsidRPr="00273710">
              <w:rPr>
                <w:rFonts w:ascii="Times New Roman" w:hAnsi="Times New Roman" w:cs="Times New Roman"/>
                <w:spacing w:val="1"/>
                <w:sz w:val="20"/>
                <w:szCs w:val="20"/>
              </w:rPr>
              <w:t xml:space="preserve"> </w:t>
            </w:r>
            <w:r w:rsidRPr="00273710">
              <w:rPr>
                <w:rFonts w:ascii="Times New Roman" w:hAnsi="Times New Roman" w:cs="Times New Roman"/>
                <w:spacing w:val="-1"/>
                <w:sz w:val="20"/>
                <w:szCs w:val="20"/>
              </w:rPr>
              <w:t>&lt;*&gt;</w:t>
            </w:r>
          </w:p>
        </w:tc>
      </w:tr>
      <w:tr w:rsidR="00273710" w:rsidRPr="00273710" w:rsidTr="000C625A">
        <w:trPr>
          <w:trHeight w:hRule="exact" w:val="417"/>
        </w:trPr>
        <w:tc>
          <w:tcPr>
            <w:tcW w:w="743" w:type="dxa"/>
            <w:vAlign w:val="center"/>
          </w:tcPr>
          <w:p w:rsidR="00273710" w:rsidRPr="00273710" w:rsidRDefault="00273710" w:rsidP="002614A0">
            <w:pPr>
              <w:pStyle w:val="TableParagraph"/>
              <w:kinsoku w:val="0"/>
              <w:overflowPunct w:val="0"/>
              <w:spacing w:before="96"/>
              <w:ind w:right="3"/>
              <w:jc w:val="center"/>
              <w:rPr>
                <w:rFonts w:ascii="Times New Roman" w:hAnsi="Times New Roman" w:cs="Times New Roman"/>
                <w:sz w:val="20"/>
                <w:szCs w:val="20"/>
              </w:rPr>
            </w:pPr>
            <w:r w:rsidRPr="00273710">
              <w:rPr>
                <w:rFonts w:ascii="Times New Roman" w:hAnsi="Times New Roman" w:cs="Times New Roman"/>
                <w:sz w:val="20"/>
                <w:szCs w:val="20"/>
              </w:rPr>
              <w:t>2</w:t>
            </w:r>
          </w:p>
        </w:tc>
        <w:tc>
          <w:tcPr>
            <w:tcW w:w="8509" w:type="dxa"/>
            <w:gridSpan w:val="6"/>
            <w:vAlign w:val="center"/>
          </w:tcPr>
          <w:p w:rsidR="00273710" w:rsidRPr="00273710" w:rsidRDefault="00273710" w:rsidP="00273710">
            <w:pPr>
              <w:pStyle w:val="TableParagraph"/>
              <w:kinsoku w:val="0"/>
              <w:overflowPunct w:val="0"/>
              <w:ind w:left="1546"/>
              <w:rPr>
                <w:rFonts w:ascii="Times New Roman" w:hAnsi="Times New Roman" w:cs="Times New Roman"/>
                <w:sz w:val="20"/>
                <w:szCs w:val="20"/>
              </w:rPr>
            </w:pPr>
            <w:r w:rsidRPr="00273710">
              <w:rPr>
                <w:rFonts w:ascii="Times New Roman" w:hAnsi="Times New Roman" w:cs="Times New Roman"/>
                <w:spacing w:val="-1"/>
                <w:sz w:val="20"/>
                <w:szCs w:val="20"/>
              </w:rPr>
              <w:t>Административно-производственное объединение</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 xml:space="preserve">2 </w:t>
            </w:r>
            <w:r w:rsidRPr="00273710">
              <w:rPr>
                <w:rFonts w:ascii="Times New Roman" w:hAnsi="Times New Roman" w:cs="Times New Roman"/>
                <w:spacing w:val="-1"/>
                <w:sz w:val="20"/>
                <w:szCs w:val="20"/>
              </w:rPr>
              <w:t>(Западное)</w:t>
            </w:r>
          </w:p>
        </w:tc>
      </w:tr>
      <w:tr w:rsidR="00273710" w:rsidRPr="00273710" w:rsidTr="000C625A">
        <w:trPr>
          <w:trHeight w:hRule="exact" w:val="480"/>
        </w:trPr>
        <w:tc>
          <w:tcPr>
            <w:tcW w:w="743" w:type="dxa"/>
            <w:vMerge w:val="restart"/>
            <w:vAlign w:val="center"/>
          </w:tcPr>
          <w:p w:rsidR="00273710" w:rsidRPr="00273710" w:rsidRDefault="00273710" w:rsidP="002614A0">
            <w:pPr>
              <w:pStyle w:val="TableParagraph"/>
              <w:kinsoku w:val="0"/>
              <w:overflowPunct w:val="0"/>
              <w:spacing w:before="97"/>
              <w:ind w:left="270"/>
              <w:rPr>
                <w:rFonts w:ascii="Times New Roman" w:hAnsi="Times New Roman" w:cs="Times New Roman"/>
                <w:sz w:val="20"/>
                <w:szCs w:val="20"/>
              </w:rPr>
            </w:pPr>
            <w:r w:rsidRPr="00273710">
              <w:rPr>
                <w:rFonts w:ascii="Times New Roman" w:hAnsi="Times New Roman" w:cs="Times New Roman"/>
                <w:sz w:val="20"/>
                <w:szCs w:val="20"/>
              </w:rPr>
              <w:t>2.1</w:t>
            </w:r>
          </w:p>
        </w:tc>
        <w:tc>
          <w:tcPr>
            <w:tcW w:w="2263" w:type="dxa"/>
            <w:vMerge w:val="restart"/>
            <w:vAlign w:val="center"/>
          </w:tcPr>
          <w:p w:rsidR="00273710" w:rsidRPr="00273710" w:rsidRDefault="00273710" w:rsidP="00273710">
            <w:pPr>
              <w:pStyle w:val="TableParagraph"/>
              <w:kinsoku w:val="0"/>
              <w:overflowPunct w:val="0"/>
              <w:spacing w:before="97"/>
              <w:ind w:firstLine="4"/>
              <w:jc w:val="center"/>
              <w:rPr>
                <w:rFonts w:ascii="Times New Roman" w:hAnsi="Times New Roman" w:cs="Times New Roman"/>
                <w:sz w:val="20"/>
                <w:szCs w:val="20"/>
                <w:lang w:val="ru-RU"/>
              </w:rPr>
            </w:pPr>
            <w:r w:rsidRPr="00273710">
              <w:rPr>
                <w:rFonts w:ascii="Times New Roman" w:hAnsi="Times New Roman" w:cs="Times New Roman"/>
                <w:spacing w:val="-1"/>
                <w:sz w:val="20"/>
                <w:szCs w:val="20"/>
                <w:lang w:val="ru-RU"/>
              </w:rPr>
              <w:t>Общество</w:t>
            </w:r>
            <w:r w:rsidRPr="00273710">
              <w:rPr>
                <w:rFonts w:ascii="Times New Roman" w:hAnsi="Times New Roman" w:cs="Times New Roman"/>
                <w:sz w:val="20"/>
                <w:szCs w:val="20"/>
                <w:lang w:val="ru-RU"/>
              </w:rPr>
              <w:t xml:space="preserve"> с</w:t>
            </w:r>
            <w:r w:rsidRPr="00273710">
              <w:rPr>
                <w:rFonts w:ascii="Times New Roman" w:hAnsi="Times New Roman" w:cs="Times New Roman"/>
                <w:spacing w:val="25"/>
                <w:sz w:val="20"/>
                <w:szCs w:val="20"/>
                <w:lang w:val="ru-RU"/>
              </w:rPr>
              <w:t xml:space="preserve"> </w:t>
            </w:r>
            <w:r w:rsidRPr="00273710">
              <w:rPr>
                <w:rFonts w:ascii="Times New Roman" w:hAnsi="Times New Roman" w:cs="Times New Roman"/>
                <w:spacing w:val="-1"/>
                <w:sz w:val="20"/>
                <w:szCs w:val="20"/>
                <w:lang w:val="ru-RU"/>
              </w:rPr>
              <w:t>ограниченной</w:t>
            </w:r>
            <w:r w:rsidRPr="00273710">
              <w:rPr>
                <w:rFonts w:ascii="Times New Roman" w:hAnsi="Times New Roman" w:cs="Times New Roman"/>
                <w:spacing w:val="29"/>
                <w:sz w:val="20"/>
                <w:szCs w:val="20"/>
                <w:lang w:val="ru-RU"/>
              </w:rPr>
              <w:t xml:space="preserve"> </w:t>
            </w:r>
            <w:r w:rsidRPr="00273710">
              <w:rPr>
                <w:rFonts w:ascii="Times New Roman" w:hAnsi="Times New Roman" w:cs="Times New Roman"/>
                <w:spacing w:val="-1"/>
                <w:sz w:val="20"/>
                <w:szCs w:val="20"/>
                <w:lang w:val="ru-RU"/>
              </w:rPr>
              <w:t>ответственностью</w:t>
            </w:r>
            <w:r>
              <w:rPr>
                <w:rFonts w:ascii="Times New Roman" w:hAnsi="Times New Roman" w:cs="Times New Roman"/>
                <w:spacing w:val="-1"/>
                <w:sz w:val="20"/>
                <w:szCs w:val="20"/>
                <w:lang w:val="ru-RU"/>
              </w:rPr>
              <w:t xml:space="preserve"> </w:t>
            </w:r>
            <w:r w:rsidRPr="00273710">
              <w:rPr>
                <w:rFonts w:ascii="Times New Roman" w:hAnsi="Times New Roman" w:cs="Times New Roman"/>
                <w:spacing w:val="-1"/>
                <w:sz w:val="20"/>
                <w:szCs w:val="20"/>
                <w:lang w:val="ru-RU"/>
              </w:rPr>
              <w:t>«ТБО</w:t>
            </w:r>
            <w:r w:rsidRPr="00273710">
              <w:rPr>
                <w:rFonts w:ascii="Times New Roman" w:hAnsi="Times New Roman" w:cs="Times New Roman"/>
                <w:spacing w:val="4"/>
                <w:sz w:val="20"/>
                <w:szCs w:val="20"/>
                <w:lang w:val="ru-RU"/>
              </w:rPr>
              <w:t xml:space="preserve"> </w:t>
            </w:r>
            <w:r w:rsidRPr="00273710">
              <w:rPr>
                <w:rFonts w:ascii="Times New Roman" w:hAnsi="Times New Roman" w:cs="Times New Roman"/>
                <w:spacing w:val="-1"/>
                <w:sz w:val="20"/>
                <w:szCs w:val="20"/>
                <w:lang w:val="ru-RU"/>
              </w:rPr>
              <w:t>«Экосервис»</w:t>
            </w:r>
            <w:r w:rsidRPr="00273710">
              <w:rPr>
                <w:rFonts w:ascii="Times New Roman" w:hAnsi="Times New Roman" w:cs="Times New Roman"/>
                <w:spacing w:val="29"/>
                <w:sz w:val="20"/>
                <w:szCs w:val="20"/>
                <w:lang w:val="ru-RU"/>
              </w:rPr>
              <w:t xml:space="preserve"> </w:t>
            </w:r>
            <w:r w:rsidRPr="00273710">
              <w:rPr>
                <w:rFonts w:ascii="Times New Roman" w:hAnsi="Times New Roman" w:cs="Times New Roman"/>
                <w:spacing w:val="-1"/>
                <w:sz w:val="20"/>
                <w:szCs w:val="20"/>
                <w:lang w:val="ru-RU"/>
              </w:rPr>
              <w:t>(город</w:t>
            </w:r>
            <w:r w:rsidRPr="00273710">
              <w:rPr>
                <w:rFonts w:ascii="Times New Roman" w:hAnsi="Times New Roman" w:cs="Times New Roman"/>
                <w:sz w:val="20"/>
                <w:szCs w:val="20"/>
                <w:lang w:val="ru-RU"/>
              </w:rPr>
              <w:t xml:space="preserve"> </w:t>
            </w:r>
            <w:r w:rsidRPr="00273710">
              <w:rPr>
                <w:rFonts w:ascii="Times New Roman" w:hAnsi="Times New Roman" w:cs="Times New Roman"/>
                <w:spacing w:val="-1"/>
                <w:sz w:val="20"/>
                <w:szCs w:val="20"/>
                <w:lang w:val="ru-RU"/>
              </w:rPr>
              <w:t>Первоуральск)</w:t>
            </w:r>
          </w:p>
        </w:tc>
        <w:tc>
          <w:tcPr>
            <w:tcW w:w="1676" w:type="dxa"/>
            <w:vMerge w:val="restart"/>
            <w:vAlign w:val="center"/>
          </w:tcPr>
          <w:p w:rsidR="00273710" w:rsidRPr="00273710" w:rsidRDefault="00273710" w:rsidP="002614A0">
            <w:pPr>
              <w:pStyle w:val="TableParagraph"/>
              <w:kinsoku w:val="0"/>
              <w:overflowPunct w:val="0"/>
              <w:spacing w:before="97"/>
              <w:ind w:left="63" w:right="62"/>
              <w:jc w:val="center"/>
              <w:rPr>
                <w:rFonts w:ascii="Times New Roman" w:hAnsi="Times New Roman" w:cs="Times New Roman"/>
                <w:sz w:val="20"/>
                <w:szCs w:val="20"/>
                <w:lang w:val="ru-RU"/>
              </w:rPr>
            </w:pPr>
            <w:r w:rsidRPr="00273710">
              <w:rPr>
                <w:rFonts w:ascii="Times New Roman" w:hAnsi="Times New Roman" w:cs="Times New Roman"/>
                <w:sz w:val="20"/>
                <w:szCs w:val="20"/>
                <w:lang w:val="ru-RU"/>
              </w:rPr>
              <w:t>Единый</w:t>
            </w:r>
            <w:r w:rsidRPr="00273710">
              <w:rPr>
                <w:rFonts w:ascii="Times New Roman" w:hAnsi="Times New Roman" w:cs="Times New Roman"/>
                <w:spacing w:val="-2"/>
                <w:sz w:val="20"/>
                <w:szCs w:val="20"/>
                <w:lang w:val="ru-RU"/>
              </w:rPr>
              <w:t xml:space="preserve"> </w:t>
            </w:r>
            <w:r w:rsidRPr="00273710">
              <w:rPr>
                <w:rFonts w:ascii="Times New Roman" w:hAnsi="Times New Roman" w:cs="Times New Roman"/>
                <w:sz w:val="20"/>
                <w:szCs w:val="20"/>
                <w:lang w:val="ru-RU"/>
              </w:rPr>
              <w:t>тариф на</w:t>
            </w:r>
            <w:r w:rsidRPr="00273710">
              <w:rPr>
                <w:rFonts w:ascii="Times New Roman" w:hAnsi="Times New Roman" w:cs="Times New Roman"/>
                <w:spacing w:val="21"/>
                <w:sz w:val="20"/>
                <w:szCs w:val="20"/>
                <w:lang w:val="ru-RU"/>
              </w:rPr>
              <w:t xml:space="preserve"> </w:t>
            </w:r>
            <w:r w:rsidRPr="00273710">
              <w:rPr>
                <w:rFonts w:ascii="Times New Roman" w:hAnsi="Times New Roman" w:cs="Times New Roman"/>
                <w:spacing w:val="-1"/>
                <w:sz w:val="20"/>
                <w:szCs w:val="20"/>
                <w:lang w:val="ru-RU"/>
              </w:rPr>
              <w:t>услугу</w:t>
            </w:r>
            <w:r w:rsidRPr="00273710">
              <w:rPr>
                <w:rFonts w:ascii="Times New Roman" w:hAnsi="Times New Roman" w:cs="Times New Roman"/>
                <w:spacing w:val="25"/>
                <w:sz w:val="20"/>
                <w:szCs w:val="20"/>
                <w:lang w:val="ru-RU"/>
              </w:rPr>
              <w:t xml:space="preserve"> </w:t>
            </w:r>
            <w:r w:rsidRPr="00273710">
              <w:rPr>
                <w:rFonts w:ascii="Times New Roman" w:hAnsi="Times New Roman" w:cs="Times New Roman"/>
                <w:spacing w:val="-1"/>
                <w:sz w:val="20"/>
                <w:szCs w:val="20"/>
                <w:lang w:val="ru-RU"/>
              </w:rPr>
              <w:t>регионального</w:t>
            </w:r>
            <w:r w:rsidRPr="00273710">
              <w:rPr>
                <w:rFonts w:ascii="Times New Roman" w:hAnsi="Times New Roman" w:cs="Times New Roman"/>
                <w:spacing w:val="22"/>
                <w:sz w:val="20"/>
                <w:szCs w:val="20"/>
                <w:lang w:val="ru-RU"/>
              </w:rPr>
              <w:t xml:space="preserve"> </w:t>
            </w:r>
            <w:r w:rsidRPr="00273710">
              <w:rPr>
                <w:rFonts w:ascii="Times New Roman" w:hAnsi="Times New Roman" w:cs="Times New Roman"/>
                <w:spacing w:val="-1"/>
                <w:sz w:val="20"/>
                <w:szCs w:val="20"/>
                <w:lang w:val="ru-RU"/>
              </w:rPr>
              <w:t>оператора</w:t>
            </w:r>
            <w:r w:rsidRPr="00273710">
              <w:rPr>
                <w:rFonts w:ascii="Times New Roman" w:hAnsi="Times New Roman" w:cs="Times New Roman"/>
                <w:sz w:val="20"/>
                <w:szCs w:val="20"/>
                <w:lang w:val="ru-RU"/>
              </w:rPr>
              <w:t xml:space="preserve"> по</w:t>
            </w:r>
            <w:r w:rsidRPr="00273710">
              <w:rPr>
                <w:rFonts w:ascii="Times New Roman" w:hAnsi="Times New Roman" w:cs="Times New Roman"/>
                <w:spacing w:val="27"/>
                <w:sz w:val="20"/>
                <w:szCs w:val="20"/>
                <w:lang w:val="ru-RU"/>
              </w:rPr>
              <w:t xml:space="preserve"> </w:t>
            </w:r>
            <w:r w:rsidRPr="00273710">
              <w:rPr>
                <w:rFonts w:ascii="Times New Roman" w:hAnsi="Times New Roman" w:cs="Times New Roman"/>
                <w:spacing w:val="-1"/>
                <w:sz w:val="20"/>
                <w:szCs w:val="20"/>
                <w:lang w:val="ru-RU"/>
              </w:rPr>
              <w:t>обращению</w:t>
            </w:r>
            <w:r w:rsidRPr="00273710">
              <w:rPr>
                <w:rFonts w:ascii="Times New Roman" w:hAnsi="Times New Roman" w:cs="Times New Roman"/>
                <w:sz w:val="20"/>
                <w:szCs w:val="20"/>
                <w:lang w:val="ru-RU"/>
              </w:rPr>
              <w:t xml:space="preserve"> с</w:t>
            </w:r>
            <w:r w:rsidRPr="00273710">
              <w:rPr>
                <w:rFonts w:ascii="Times New Roman" w:hAnsi="Times New Roman" w:cs="Times New Roman"/>
                <w:spacing w:val="27"/>
                <w:sz w:val="20"/>
                <w:szCs w:val="20"/>
                <w:lang w:val="ru-RU"/>
              </w:rPr>
              <w:t xml:space="preserve"> </w:t>
            </w:r>
            <w:r w:rsidRPr="00273710">
              <w:rPr>
                <w:rFonts w:ascii="Times New Roman" w:hAnsi="Times New Roman" w:cs="Times New Roman"/>
                <w:spacing w:val="-1"/>
                <w:sz w:val="20"/>
                <w:szCs w:val="20"/>
                <w:lang w:val="ru-RU"/>
              </w:rPr>
              <w:t>твердыми</w:t>
            </w:r>
            <w:r w:rsidRPr="00273710">
              <w:rPr>
                <w:rFonts w:ascii="Times New Roman" w:hAnsi="Times New Roman" w:cs="Times New Roman"/>
                <w:spacing w:val="26"/>
                <w:sz w:val="20"/>
                <w:szCs w:val="20"/>
                <w:lang w:val="ru-RU"/>
              </w:rPr>
              <w:t xml:space="preserve"> </w:t>
            </w:r>
            <w:r w:rsidRPr="00273710">
              <w:rPr>
                <w:rFonts w:ascii="Times New Roman" w:hAnsi="Times New Roman" w:cs="Times New Roman"/>
                <w:spacing w:val="-1"/>
                <w:sz w:val="20"/>
                <w:szCs w:val="20"/>
                <w:lang w:val="ru-RU"/>
              </w:rPr>
              <w:t>коммунальными</w:t>
            </w:r>
            <w:r w:rsidRPr="00273710">
              <w:rPr>
                <w:rFonts w:ascii="Times New Roman" w:hAnsi="Times New Roman" w:cs="Times New Roman"/>
                <w:spacing w:val="25"/>
                <w:sz w:val="20"/>
                <w:szCs w:val="20"/>
                <w:lang w:val="ru-RU"/>
              </w:rPr>
              <w:t xml:space="preserve"> </w:t>
            </w:r>
            <w:r w:rsidRPr="00273710">
              <w:rPr>
                <w:rFonts w:ascii="Times New Roman" w:hAnsi="Times New Roman" w:cs="Times New Roman"/>
                <w:sz w:val="20"/>
                <w:szCs w:val="20"/>
                <w:lang w:val="ru-RU"/>
              </w:rPr>
              <w:t>отходами</w:t>
            </w:r>
          </w:p>
        </w:tc>
        <w:tc>
          <w:tcPr>
            <w:tcW w:w="1332" w:type="dxa"/>
            <w:vAlign w:val="center"/>
          </w:tcPr>
          <w:p w:rsidR="00273710" w:rsidRPr="00273710" w:rsidRDefault="00273710" w:rsidP="002614A0">
            <w:pPr>
              <w:pStyle w:val="TableParagraph"/>
              <w:kinsoku w:val="0"/>
              <w:overflowPunct w:val="0"/>
              <w:spacing w:before="97"/>
              <w:jc w:val="center"/>
              <w:rPr>
                <w:rFonts w:ascii="Times New Roman" w:hAnsi="Times New Roman" w:cs="Times New Roman"/>
                <w:sz w:val="20"/>
                <w:szCs w:val="20"/>
              </w:rPr>
            </w:pPr>
            <w:r w:rsidRPr="00273710">
              <w:rPr>
                <w:rFonts w:ascii="Times New Roman" w:hAnsi="Times New Roman" w:cs="Times New Roman"/>
                <w:sz w:val="20"/>
                <w:szCs w:val="20"/>
              </w:rPr>
              <w:t>2019</w:t>
            </w:r>
          </w:p>
        </w:tc>
        <w:tc>
          <w:tcPr>
            <w:tcW w:w="838" w:type="dxa"/>
            <w:vAlign w:val="center"/>
          </w:tcPr>
          <w:p w:rsidR="00273710" w:rsidRPr="00273710" w:rsidRDefault="00273710" w:rsidP="002614A0">
            <w:pPr>
              <w:pStyle w:val="TableParagraph"/>
              <w:kinsoku w:val="0"/>
              <w:overflowPunct w:val="0"/>
              <w:spacing w:before="97"/>
              <w:ind w:left="145"/>
              <w:rPr>
                <w:rFonts w:ascii="Times New Roman" w:hAnsi="Times New Roman" w:cs="Times New Roman"/>
                <w:sz w:val="20"/>
                <w:szCs w:val="20"/>
              </w:rPr>
            </w:pPr>
            <w:r w:rsidRPr="00273710">
              <w:rPr>
                <w:rFonts w:ascii="Times New Roman" w:hAnsi="Times New Roman" w:cs="Times New Roman"/>
                <w:sz w:val="20"/>
                <w:szCs w:val="20"/>
              </w:rPr>
              <w:t>408,01</w:t>
            </w:r>
          </w:p>
        </w:tc>
        <w:tc>
          <w:tcPr>
            <w:tcW w:w="2400" w:type="dxa"/>
            <w:gridSpan w:val="2"/>
            <w:vAlign w:val="center"/>
          </w:tcPr>
          <w:p w:rsidR="00273710" w:rsidRPr="00273710" w:rsidRDefault="00273710" w:rsidP="002614A0">
            <w:pPr>
              <w:pStyle w:val="TableParagraph"/>
              <w:kinsoku w:val="0"/>
              <w:overflowPunct w:val="0"/>
              <w:spacing w:before="97"/>
              <w:jc w:val="center"/>
              <w:rPr>
                <w:rFonts w:ascii="Times New Roman" w:hAnsi="Times New Roman" w:cs="Times New Roman"/>
                <w:sz w:val="20"/>
                <w:szCs w:val="20"/>
              </w:rPr>
            </w:pPr>
            <w:r w:rsidRPr="00273710">
              <w:rPr>
                <w:rFonts w:ascii="Times New Roman" w:hAnsi="Times New Roman" w:cs="Times New Roman"/>
                <w:sz w:val="20"/>
                <w:szCs w:val="20"/>
              </w:rPr>
              <w:t>489,61</w:t>
            </w:r>
          </w:p>
        </w:tc>
      </w:tr>
      <w:tr w:rsidR="00273710" w:rsidRPr="00273710" w:rsidTr="000C625A">
        <w:trPr>
          <w:trHeight w:hRule="exact" w:val="753"/>
        </w:trPr>
        <w:tc>
          <w:tcPr>
            <w:tcW w:w="743" w:type="dxa"/>
            <w:vMerge/>
            <w:vAlign w:val="center"/>
          </w:tcPr>
          <w:p w:rsidR="00273710" w:rsidRPr="00273710" w:rsidRDefault="00273710" w:rsidP="002614A0">
            <w:pPr>
              <w:pStyle w:val="TableParagraph"/>
              <w:kinsoku w:val="0"/>
              <w:overflowPunct w:val="0"/>
              <w:spacing w:before="97"/>
              <w:jc w:val="center"/>
              <w:rPr>
                <w:rFonts w:ascii="Times New Roman" w:hAnsi="Times New Roman" w:cs="Times New Roman"/>
                <w:sz w:val="20"/>
                <w:szCs w:val="20"/>
              </w:rPr>
            </w:pPr>
          </w:p>
        </w:tc>
        <w:tc>
          <w:tcPr>
            <w:tcW w:w="2263" w:type="dxa"/>
            <w:vMerge/>
            <w:vAlign w:val="center"/>
          </w:tcPr>
          <w:p w:rsidR="00273710" w:rsidRPr="00273710" w:rsidRDefault="00273710" w:rsidP="002614A0">
            <w:pPr>
              <w:pStyle w:val="TableParagraph"/>
              <w:kinsoku w:val="0"/>
              <w:overflowPunct w:val="0"/>
              <w:spacing w:before="97"/>
              <w:jc w:val="center"/>
              <w:rPr>
                <w:rFonts w:ascii="Times New Roman" w:hAnsi="Times New Roman" w:cs="Times New Roman"/>
                <w:sz w:val="20"/>
                <w:szCs w:val="20"/>
              </w:rPr>
            </w:pPr>
          </w:p>
        </w:tc>
        <w:tc>
          <w:tcPr>
            <w:tcW w:w="1676" w:type="dxa"/>
            <w:vMerge/>
            <w:vAlign w:val="center"/>
          </w:tcPr>
          <w:p w:rsidR="00273710" w:rsidRPr="00273710" w:rsidRDefault="00273710" w:rsidP="002614A0">
            <w:pPr>
              <w:pStyle w:val="TableParagraph"/>
              <w:kinsoku w:val="0"/>
              <w:overflowPunct w:val="0"/>
              <w:spacing w:before="97"/>
              <w:jc w:val="center"/>
              <w:rPr>
                <w:rFonts w:ascii="Times New Roman" w:hAnsi="Times New Roman" w:cs="Times New Roman"/>
                <w:sz w:val="20"/>
                <w:szCs w:val="20"/>
              </w:rPr>
            </w:pPr>
          </w:p>
        </w:tc>
        <w:tc>
          <w:tcPr>
            <w:tcW w:w="1332" w:type="dxa"/>
            <w:vAlign w:val="center"/>
          </w:tcPr>
          <w:p w:rsidR="00273710" w:rsidRPr="00273710" w:rsidRDefault="00273710" w:rsidP="00273710">
            <w:pPr>
              <w:pStyle w:val="TableParagraph"/>
              <w:kinsoku w:val="0"/>
              <w:overflowPunct w:val="0"/>
              <w:ind w:left="136"/>
              <w:rPr>
                <w:rFonts w:ascii="Times New Roman" w:hAnsi="Times New Roman" w:cs="Times New Roman"/>
                <w:sz w:val="20"/>
                <w:szCs w:val="20"/>
              </w:rPr>
            </w:pPr>
            <w:r w:rsidRPr="00273710">
              <w:rPr>
                <w:rFonts w:ascii="Times New Roman" w:hAnsi="Times New Roman" w:cs="Times New Roman"/>
                <w:sz w:val="20"/>
                <w:szCs w:val="20"/>
              </w:rPr>
              <w:t>с</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01.01.2020</w:t>
            </w:r>
            <w:r>
              <w:rPr>
                <w:rFonts w:ascii="Times New Roman" w:hAnsi="Times New Roman" w:cs="Times New Roman"/>
                <w:sz w:val="20"/>
                <w:szCs w:val="20"/>
                <w:lang w:val="ru-RU"/>
              </w:rPr>
              <w:t xml:space="preserve"> </w:t>
            </w:r>
            <w:r w:rsidRPr="00273710">
              <w:rPr>
                <w:rFonts w:ascii="Times New Roman" w:hAnsi="Times New Roman" w:cs="Times New Roman"/>
                <w:sz w:val="20"/>
                <w:szCs w:val="20"/>
              </w:rPr>
              <w:t>по 30.06.2020</w:t>
            </w:r>
          </w:p>
        </w:tc>
        <w:tc>
          <w:tcPr>
            <w:tcW w:w="838" w:type="dxa"/>
            <w:vAlign w:val="center"/>
          </w:tcPr>
          <w:p w:rsidR="00273710" w:rsidRPr="00273710" w:rsidRDefault="00273710" w:rsidP="002614A0">
            <w:pPr>
              <w:pStyle w:val="TableParagraph"/>
              <w:kinsoku w:val="0"/>
              <w:overflowPunct w:val="0"/>
              <w:spacing w:before="96"/>
              <w:ind w:left="145"/>
              <w:rPr>
                <w:rFonts w:ascii="Times New Roman" w:hAnsi="Times New Roman" w:cs="Times New Roman"/>
                <w:sz w:val="20"/>
                <w:szCs w:val="20"/>
              </w:rPr>
            </w:pPr>
            <w:r w:rsidRPr="00273710">
              <w:rPr>
                <w:rFonts w:ascii="Times New Roman" w:hAnsi="Times New Roman" w:cs="Times New Roman"/>
                <w:sz w:val="20"/>
                <w:szCs w:val="20"/>
              </w:rPr>
              <w:t>408,01</w:t>
            </w:r>
          </w:p>
        </w:tc>
        <w:tc>
          <w:tcPr>
            <w:tcW w:w="2400" w:type="dxa"/>
            <w:gridSpan w:val="2"/>
            <w:vAlign w:val="center"/>
          </w:tcPr>
          <w:p w:rsidR="00273710" w:rsidRPr="00273710" w:rsidRDefault="00273710" w:rsidP="002614A0">
            <w:pPr>
              <w:pStyle w:val="TableParagraph"/>
              <w:kinsoku w:val="0"/>
              <w:overflowPunct w:val="0"/>
              <w:spacing w:before="96"/>
              <w:jc w:val="center"/>
              <w:rPr>
                <w:rFonts w:ascii="Times New Roman" w:hAnsi="Times New Roman" w:cs="Times New Roman"/>
                <w:sz w:val="20"/>
                <w:szCs w:val="20"/>
              </w:rPr>
            </w:pPr>
            <w:r w:rsidRPr="00273710">
              <w:rPr>
                <w:rFonts w:ascii="Times New Roman" w:hAnsi="Times New Roman" w:cs="Times New Roman"/>
                <w:sz w:val="20"/>
                <w:szCs w:val="20"/>
              </w:rPr>
              <w:t>489,61</w:t>
            </w:r>
          </w:p>
        </w:tc>
      </w:tr>
      <w:tr w:rsidR="00273710" w:rsidRPr="00273710" w:rsidTr="000C625A">
        <w:trPr>
          <w:trHeight w:hRule="exact" w:val="751"/>
        </w:trPr>
        <w:tc>
          <w:tcPr>
            <w:tcW w:w="743" w:type="dxa"/>
            <w:vMerge/>
            <w:vAlign w:val="center"/>
          </w:tcPr>
          <w:p w:rsidR="00273710" w:rsidRPr="00273710" w:rsidRDefault="00273710" w:rsidP="002614A0">
            <w:pPr>
              <w:pStyle w:val="TableParagraph"/>
              <w:kinsoku w:val="0"/>
              <w:overflowPunct w:val="0"/>
              <w:spacing w:before="96"/>
              <w:jc w:val="center"/>
              <w:rPr>
                <w:rFonts w:ascii="Times New Roman" w:hAnsi="Times New Roman" w:cs="Times New Roman"/>
                <w:sz w:val="20"/>
                <w:szCs w:val="20"/>
              </w:rPr>
            </w:pPr>
          </w:p>
        </w:tc>
        <w:tc>
          <w:tcPr>
            <w:tcW w:w="2263" w:type="dxa"/>
            <w:vMerge/>
            <w:vAlign w:val="center"/>
          </w:tcPr>
          <w:p w:rsidR="00273710" w:rsidRPr="00273710" w:rsidRDefault="00273710" w:rsidP="002614A0">
            <w:pPr>
              <w:pStyle w:val="TableParagraph"/>
              <w:kinsoku w:val="0"/>
              <w:overflowPunct w:val="0"/>
              <w:spacing w:before="96"/>
              <w:jc w:val="center"/>
              <w:rPr>
                <w:rFonts w:ascii="Times New Roman" w:hAnsi="Times New Roman" w:cs="Times New Roman"/>
                <w:sz w:val="20"/>
                <w:szCs w:val="20"/>
              </w:rPr>
            </w:pPr>
          </w:p>
        </w:tc>
        <w:tc>
          <w:tcPr>
            <w:tcW w:w="1676" w:type="dxa"/>
            <w:vMerge/>
            <w:vAlign w:val="center"/>
          </w:tcPr>
          <w:p w:rsidR="00273710" w:rsidRPr="00273710" w:rsidRDefault="00273710" w:rsidP="002614A0">
            <w:pPr>
              <w:pStyle w:val="TableParagraph"/>
              <w:kinsoku w:val="0"/>
              <w:overflowPunct w:val="0"/>
              <w:spacing w:before="96"/>
              <w:jc w:val="center"/>
              <w:rPr>
                <w:rFonts w:ascii="Times New Roman" w:hAnsi="Times New Roman" w:cs="Times New Roman"/>
                <w:sz w:val="20"/>
                <w:szCs w:val="20"/>
              </w:rPr>
            </w:pPr>
          </w:p>
        </w:tc>
        <w:tc>
          <w:tcPr>
            <w:tcW w:w="1332" w:type="dxa"/>
            <w:vAlign w:val="center"/>
          </w:tcPr>
          <w:p w:rsidR="00273710" w:rsidRPr="00273710" w:rsidRDefault="00273710" w:rsidP="00273710">
            <w:pPr>
              <w:pStyle w:val="TableParagraph"/>
              <w:kinsoku w:val="0"/>
              <w:overflowPunct w:val="0"/>
              <w:ind w:left="136"/>
              <w:rPr>
                <w:rFonts w:ascii="Times New Roman" w:hAnsi="Times New Roman" w:cs="Times New Roman"/>
                <w:sz w:val="20"/>
                <w:szCs w:val="20"/>
              </w:rPr>
            </w:pPr>
            <w:r w:rsidRPr="00273710">
              <w:rPr>
                <w:rFonts w:ascii="Times New Roman" w:hAnsi="Times New Roman" w:cs="Times New Roman"/>
                <w:sz w:val="20"/>
                <w:szCs w:val="20"/>
              </w:rPr>
              <w:t>с</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01.07.2020</w:t>
            </w:r>
            <w:r>
              <w:rPr>
                <w:rFonts w:ascii="Times New Roman" w:hAnsi="Times New Roman" w:cs="Times New Roman"/>
                <w:sz w:val="20"/>
                <w:szCs w:val="20"/>
                <w:lang w:val="ru-RU"/>
              </w:rPr>
              <w:t xml:space="preserve"> </w:t>
            </w:r>
            <w:r w:rsidRPr="00273710">
              <w:rPr>
                <w:rFonts w:ascii="Times New Roman" w:hAnsi="Times New Roman" w:cs="Times New Roman"/>
                <w:sz w:val="20"/>
                <w:szCs w:val="20"/>
              </w:rPr>
              <w:t>по 31.12.2020</w:t>
            </w:r>
          </w:p>
        </w:tc>
        <w:tc>
          <w:tcPr>
            <w:tcW w:w="838" w:type="dxa"/>
            <w:vAlign w:val="center"/>
          </w:tcPr>
          <w:p w:rsidR="00273710" w:rsidRPr="00273710" w:rsidRDefault="00273710" w:rsidP="002614A0">
            <w:pPr>
              <w:pStyle w:val="TableParagraph"/>
              <w:kinsoku w:val="0"/>
              <w:overflowPunct w:val="0"/>
              <w:ind w:left="145"/>
              <w:rPr>
                <w:rFonts w:ascii="Times New Roman" w:hAnsi="Times New Roman" w:cs="Times New Roman"/>
                <w:sz w:val="20"/>
                <w:szCs w:val="20"/>
              </w:rPr>
            </w:pPr>
            <w:r w:rsidRPr="00273710">
              <w:rPr>
                <w:rFonts w:ascii="Times New Roman" w:hAnsi="Times New Roman" w:cs="Times New Roman"/>
                <w:sz w:val="20"/>
                <w:szCs w:val="20"/>
              </w:rPr>
              <w:t>411,79</w:t>
            </w:r>
          </w:p>
        </w:tc>
        <w:tc>
          <w:tcPr>
            <w:tcW w:w="2400" w:type="dxa"/>
            <w:gridSpan w:val="2"/>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r w:rsidRPr="00273710">
              <w:rPr>
                <w:rFonts w:ascii="Times New Roman" w:hAnsi="Times New Roman" w:cs="Times New Roman"/>
                <w:sz w:val="20"/>
                <w:szCs w:val="20"/>
              </w:rPr>
              <w:t>494,15</w:t>
            </w:r>
          </w:p>
        </w:tc>
      </w:tr>
      <w:tr w:rsidR="00273710" w:rsidRPr="00273710" w:rsidTr="000C625A">
        <w:trPr>
          <w:trHeight w:hRule="exact" w:val="751"/>
        </w:trPr>
        <w:tc>
          <w:tcPr>
            <w:tcW w:w="743" w:type="dxa"/>
            <w:vMerge/>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p>
        </w:tc>
        <w:tc>
          <w:tcPr>
            <w:tcW w:w="2263" w:type="dxa"/>
            <w:vMerge/>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p>
        </w:tc>
        <w:tc>
          <w:tcPr>
            <w:tcW w:w="1676" w:type="dxa"/>
            <w:vMerge/>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p>
        </w:tc>
        <w:tc>
          <w:tcPr>
            <w:tcW w:w="1332" w:type="dxa"/>
            <w:vAlign w:val="center"/>
          </w:tcPr>
          <w:p w:rsidR="00273710" w:rsidRPr="00273710" w:rsidRDefault="00273710" w:rsidP="00273710">
            <w:pPr>
              <w:pStyle w:val="TableParagraph"/>
              <w:kinsoku w:val="0"/>
              <w:overflowPunct w:val="0"/>
              <w:ind w:left="136"/>
              <w:rPr>
                <w:rFonts w:ascii="Times New Roman" w:hAnsi="Times New Roman" w:cs="Times New Roman"/>
                <w:sz w:val="20"/>
                <w:szCs w:val="20"/>
              </w:rPr>
            </w:pPr>
            <w:r w:rsidRPr="00273710">
              <w:rPr>
                <w:rFonts w:ascii="Times New Roman" w:hAnsi="Times New Roman" w:cs="Times New Roman"/>
                <w:sz w:val="20"/>
                <w:szCs w:val="20"/>
              </w:rPr>
              <w:t>с</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01.01.2021</w:t>
            </w:r>
            <w:r>
              <w:rPr>
                <w:rFonts w:ascii="Times New Roman" w:hAnsi="Times New Roman" w:cs="Times New Roman"/>
                <w:sz w:val="20"/>
                <w:szCs w:val="20"/>
                <w:lang w:val="ru-RU"/>
              </w:rPr>
              <w:t xml:space="preserve"> </w:t>
            </w:r>
            <w:r w:rsidRPr="00273710">
              <w:rPr>
                <w:rFonts w:ascii="Times New Roman" w:hAnsi="Times New Roman" w:cs="Times New Roman"/>
                <w:sz w:val="20"/>
                <w:szCs w:val="20"/>
              </w:rPr>
              <w:t>по 30.06.2021</w:t>
            </w:r>
          </w:p>
        </w:tc>
        <w:tc>
          <w:tcPr>
            <w:tcW w:w="838" w:type="dxa"/>
            <w:vAlign w:val="center"/>
          </w:tcPr>
          <w:p w:rsidR="00273710" w:rsidRPr="00273710" w:rsidRDefault="00273710" w:rsidP="002614A0">
            <w:pPr>
              <w:pStyle w:val="TableParagraph"/>
              <w:kinsoku w:val="0"/>
              <w:overflowPunct w:val="0"/>
              <w:ind w:left="145"/>
              <w:rPr>
                <w:rFonts w:ascii="Times New Roman" w:hAnsi="Times New Roman" w:cs="Times New Roman"/>
                <w:sz w:val="20"/>
                <w:szCs w:val="20"/>
              </w:rPr>
            </w:pPr>
            <w:r w:rsidRPr="00273710">
              <w:rPr>
                <w:rFonts w:ascii="Times New Roman" w:hAnsi="Times New Roman" w:cs="Times New Roman"/>
                <w:sz w:val="20"/>
                <w:szCs w:val="20"/>
              </w:rPr>
              <w:t>619,57</w:t>
            </w:r>
          </w:p>
        </w:tc>
        <w:tc>
          <w:tcPr>
            <w:tcW w:w="2400" w:type="dxa"/>
            <w:gridSpan w:val="2"/>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r w:rsidRPr="00273710">
              <w:rPr>
                <w:rFonts w:ascii="Times New Roman" w:hAnsi="Times New Roman" w:cs="Times New Roman"/>
                <w:sz w:val="20"/>
                <w:szCs w:val="20"/>
              </w:rPr>
              <w:t>743,48</w:t>
            </w:r>
          </w:p>
        </w:tc>
      </w:tr>
      <w:tr w:rsidR="00273710" w:rsidRPr="00273710" w:rsidTr="000C625A">
        <w:trPr>
          <w:trHeight w:hRule="exact" w:val="751"/>
        </w:trPr>
        <w:tc>
          <w:tcPr>
            <w:tcW w:w="743" w:type="dxa"/>
            <w:vMerge/>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p>
        </w:tc>
        <w:tc>
          <w:tcPr>
            <w:tcW w:w="2263" w:type="dxa"/>
            <w:vMerge/>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p>
        </w:tc>
        <w:tc>
          <w:tcPr>
            <w:tcW w:w="1676" w:type="dxa"/>
            <w:vMerge/>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p>
        </w:tc>
        <w:tc>
          <w:tcPr>
            <w:tcW w:w="1332" w:type="dxa"/>
            <w:vAlign w:val="center"/>
          </w:tcPr>
          <w:p w:rsidR="00273710" w:rsidRPr="00273710" w:rsidRDefault="00273710" w:rsidP="00273710">
            <w:pPr>
              <w:pStyle w:val="TableParagraph"/>
              <w:kinsoku w:val="0"/>
              <w:overflowPunct w:val="0"/>
              <w:ind w:left="136"/>
              <w:rPr>
                <w:rFonts w:ascii="Times New Roman" w:hAnsi="Times New Roman" w:cs="Times New Roman"/>
                <w:sz w:val="20"/>
                <w:szCs w:val="20"/>
              </w:rPr>
            </w:pPr>
            <w:r w:rsidRPr="00273710">
              <w:rPr>
                <w:rFonts w:ascii="Times New Roman" w:hAnsi="Times New Roman" w:cs="Times New Roman"/>
                <w:sz w:val="20"/>
                <w:szCs w:val="20"/>
              </w:rPr>
              <w:t>с</w:t>
            </w:r>
            <w:r w:rsidRPr="00273710">
              <w:rPr>
                <w:rFonts w:ascii="Times New Roman" w:hAnsi="Times New Roman" w:cs="Times New Roman"/>
                <w:spacing w:val="-1"/>
                <w:sz w:val="20"/>
                <w:szCs w:val="20"/>
              </w:rPr>
              <w:t xml:space="preserve"> </w:t>
            </w:r>
            <w:r w:rsidRPr="00273710">
              <w:rPr>
                <w:rFonts w:ascii="Times New Roman" w:hAnsi="Times New Roman" w:cs="Times New Roman"/>
                <w:sz w:val="20"/>
                <w:szCs w:val="20"/>
              </w:rPr>
              <w:t>01.07.2021</w:t>
            </w:r>
            <w:r>
              <w:rPr>
                <w:rFonts w:ascii="Times New Roman" w:hAnsi="Times New Roman" w:cs="Times New Roman"/>
                <w:sz w:val="20"/>
                <w:szCs w:val="20"/>
                <w:lang w:val="ru-RU"/>
              </w:rPr>
              <w:t xml:space="preserve"> </w:t>
            </w:r>
            <w:r w:rsidRPr="00273710">
              <w:rPr>
                <w:rFonts w:ascii="Times New Roman" w:hAnsi="Times New Roman" w:cs="Times New Roman"/>
                <w:sz w:val="20"/>
                <w:szCs w:val="20"/>
              </w:rPr>
              <w:t>по 31.12.2021</w:t>
            </w:r>
          </w:p>
        </w:tc>
        <w:tc>
          <w:tcPr>
            <w:tcW w:w="838" w:type="dxa"/>
            <w:vAlign w:val="center"/>
          </w:tcPr>
          <w:p w:rsidR="00273710" w:rsidRPr="00273710" w:rsidRDefault="00273710" w:rsidP="002614A0">
            <w:pPr>
              <w:pStyle w:val="TableParagraph"/>
              <w:kinsoku w:val="0"/>
              <w:overflowPunct w:val="0"/>
              <w:ind w:left="145"/>
              <w:rPr>
                <w:rFonts w:ascii="Times New Roman" w:hAnsi="Times New Roman" w:cs="Times New Roman"/>
                <w:sz w:val="20"/>
                <w:szCs w:val="20"/>
              </w:rPr>
            </w:pPr>
            <w:r w:rsidRPr="00273710">
              <w:rPr>
                <w:rFonts w:ascii="Times New Roman" w:hAnsi="Times New Roman" w:cs="Times New Roman"/>
                <w:sz w:val="20"/>
                <w:szCs w:val="20"/>
              </w:rPr>
              <w:t>624,34</w:t>
            </w:r>
          </w:p>
        </w:tc>
        <w:tc>
          <w:tcPr>
            <w:tcW w:w="2400" w:type="dxa"/>
            <w:gridSpan w:val="2"/>
            <w:vAlign w:val="center"/>
          </w:tcPr>
          <w:p w:rsidR="00273710" w:rsidRPr="00273710" w:rsidRDefault="00273710" w:rsidP="002614A0">
            <w:pPr>
              <w:pStyle w:val="TableParagraph"/>
              <w:kinsoku w:val="0"/>
              <w:overflowPunct w:val="0"/>
              <w:jc w:val="center"/>
              <w:rPr>
                <w:rFonts w:ascii="Times New Roman" w:hAnsi="Times New Roman" w:cs="Times New Roman"/>
                <w:sz w:val="20"/>
                <w:szCs w:val="20"/>
              </w:rPr>
            </w:pPr>
            <w:r w:rsidRPr="00273710">
              <w:rPr>
                <w:rFonts w:ascii="Times New Roman" w:hAnsi="Times New Roman" w:cs="Times New Roman"/>
                <w:sz w:val="20"/>
                <w:szCs w:val="20"/>
              </w:rPr>
              <w:t>749,21</w:t>
            </w:r>
          </w:p>
        </w:tc>
      </w:tr>
    </w:tbl>
    <w:p w:rsidR="00C10699" w:rsidRDefault="00C10699" w:rsidP="00D04E2C"/>
    <w:p w:rsidR="00C77D4D" w:rsidRPr="00662BBA" w:rsidRDefault="00C77D4D" w:rsidP="00C77D4D">
      <w:pPr>
        <w:pStyle w:val="211"/>
        <w:ind w:left="0"/>
        <w:contextualSpacing/>
        <w:rPr>
          <w:kern w:val="24"/>
          <w:sz w:val="24"/>
          <w:szCs w:val="24"/>
          <w:lang w:val="ru-RU"/>
        </w:rPr>
      </w:pPr>
      <w:bookmarkStart w:id="31" w:name="_Toc88572413"/>
      <w:bookmarkStart w:id="32" w:name="_Toc64033757"/>
      <w:r w:rsidRPr="00662BBA">
        <w:rPr>
          <w:kern w:val="24"/>
          <w:sz w:val="24"/>
          <w:szCs w:val="24"/>
          <w:lang w:val="ru-RU"/>
        </w:rPr>
        <w:t xml:space="preserve">3. </w:t>
      </w:r>
      <w:r w:rsidRPr="00C77D4D">
        <w:rPr>
          <w:kern w:val="24"/>
          <w:sz w:val="24"/>
          <w:szCs w:val="24"/>
          <w:lang w:val="ru-RU"/>
        </w:rPr>
        <w:t>ПЕРСПЕКТИВЫ РАЗВИТИЯ ГОРОДСКОГО ОКРУГА И ПРОГНОЗ СПРОСА НА КОММУНАЛЬНЫЕ РЕСУРСЫ</w:t>
      </w:r>
      <w:bookmarkEnd w:id="31"/>
      <w:r w:rsidRPr="00662BBA">
        <w:rPr>
          <w:kern w:val="24"/>
          <w:sz w:val="24"/>
          <w:szCs w:val="24"/>
          <w:lang w:val="ru-RU"/>
        </w:rPr>
        <w:t xml:space="preserve"> </w:t>
      </w:r>
      <w:bookmarkEnd w:id="32"/>
    </w:p>
    <w:p w:rsidR="00C10699" w:rsidRDefault="00C10699" w:rsidP="00D04E2C"/>
    <w:p w:rsidR="0002744E" w:rsidRPr="00662BBA" w:rsidRDefault="0002744E" w:rsidP="0002744E">
      <w:pPr>
        <w:pStyle w:val="211"/>
        <w:ind w:left="0"/>
        <w:contextualSpacing/>
        <w:rPr>
          <w:kern w:val="24"/>
          <w:sz w:val="24"/>
          <w:szCs w:val="24"/>
          <w:lang w:val="ru-RU"/>
        </w:rPr>
      </w:pPr>
      <w:bookmarkStart w:id="33" w:name="_Toc64033758"/>
      <w:bookmarkStart w:id="34" w:name="_Toc88572414"/>
      <w:r w:rsidRPr="00662BBA">
        <w:rPr>
          <w:kern w:val="24"/>
          <w:sz w:val="24"/>
          <w:szCs w:val="24"/>
          <w:lang w:val="ru-RU"/>
        </w:rPr>
        <w:t>3.1 Количественное определение перспективных показателей развития муниципального образования</w:t>
      </w:r>
      <w:bookmarkEnd w:id="33"/>
      <w:bookmarkEnd w:id="34"/>
    </w:p>
    <w:p w:rsidR="0002744E" w:rsidRDefault="0002744E" w:rsidP="00D04E2C"/>
    <w:p w:rsidR="00005350" w:rsidRDefault="00005350" w:rsidP="00005350">
      <w:pPr>
        <w:spacing w:after="0"/>
        <w:ind w:firstLine="709"/>
      </w:pPr>
      <w:r w:rsidRPr="00662BBA">
        <w:rPr>
          <w:bCs/>
          <w:color w:val="000000"/>
        </w:rPr>
        <w:t>По данным статистики</w:t>
      </w:r>
      <w:r>
        <w:rPr>
          <w:bCs/>
          <w:color w:val="000000"/>
        </w:rPr>
        <w:t xml:space="preserve"> </w:t>
      </w:r>
      <w:r w:rsidRPr="00662BBA">
        <w:rPr>
          <w:bCs/>
          <w:color w:val="000000"/>
        </w:rPr>
        <w:t>численность населения</w:t>
      </w:r>
      <w:r>
        <w:t xml:space="preserve"> Артинского городского округа на 1 января 2021 г. составила 27121 человек.</w:t>
      </w:r>
    </w:p>
    <w:p w:rsidR="00005350" w:rsidRDefault="00005350" w:rsidP="00005350">
      <w:pPr>
        <w:spacing w:after="0"/>
        <w:ind w:firstLine="709"/>
      </w:pPr>
    </w:p>
    <w:p w:rsidR="00005350" w:rsidRPr="00662BBA" w:rsidRDefault="00005350" w:rsidP="00005350">
      <w:pPr>
        <w:pStyle w:val="Default"/>
        <w:jc w:val="both"/>
        <w:rPr>
          <w:bCs/>
        </w:rPr>
      </w:pPr>
      <w:r w:rsidRPr="00662BBA">
        <w:rPr>
          <w:bCs/>
          <w:noProof/>
        </w:rPr>
        <w:drawing>
          <wp:inline distT="0" distB="0" distL="0" distR="0" wp14:anchorId="6E8BD53F" wp14:editId="0580D5FD">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5350" w:rsidRPr="00662BBA" w:rsidRDefault="00005350" w:rsidP="00005350">
      <w:pPr>
        <w:rPr>
          <w:b/>
        </w:rPr>
      </w:pPr>
      <w:r w:rsidRPr="00662BBA">
        <w:rPr>
          <w:b/>
        </w:rPr>
        <w:t xml:space="preserve">Рис. </w:t>
      </w:r>
      <w:r>
        <w:rPr>
          <w:b/>
        </w:rPr>
        <w:t>3.1</w:t>
      </w:r>
      <w:r w:rsidRPr="00662BBA">
        <w:rPr>
          <w:b/>
        </w:rPr>
        <w:t xml:space="preserve"> - Динамика численности населения </w:t>
      </w:r>
      <w:r>
        <w:rPr>
          <w:b/>
        </w:rPr>
        <w:t>АГО</w:t>
      </w:r>
      <w:r w:rsidRPr="00662BBA">
        <w:rPr>
          <w:b/>
        </w:rPr>
        <w:t xml:space="preserve"> за 2010-2021 гг.</w:t>
      </w:r>
    </w:p>
    <w:p w:rsidR="00005350" w:rsidRDefault="00005350" w:rsidP="00005350">
      <w:pPr>
        <w:spacing w:after="0"/>
        <w:ind w:firstLine="709"/>
      </w:pPr>
    </w:p>
    <w:p w:rsidR="00005350" w:rsidRDefault="00C303AF" w:rsidP="00005350">
      <w:pPr>
        <w:spacing w:after="0"/>
        <w:ind w:firstLine="709"/>
      </w:pPr>
      <w:r>
        <w:t xml:space="preserve">Как видно из рисунка 3.1 </w:t>
      </w:r>
      <w:r w:rsidR="00005350">
        <w:t>за последние 10 лет в городском округе наблюдается динамика к снижению численности населения.</w:t>
      </w:r>
    </w:p>
    <w:p w:rsidR="00005350" w:rsidRPr="009C3469" w:rsidRDefault="00005350" w:rsidP="00005350">
      <w:pPr>
        <w:spacing w:after="0"/>
        <w:ind w:firstLine="709"/>
      </w:pPr>
      <w:r>
        <w:t xml:space="preserve">Согласно данным Генерального плана Артинского городского округа </w:t>
      </w:r>
      <w:r w:rsidRPr="009C3469">
        <w:t>прогноз численности населения,</w:t>
      </w:r>
      <w:r w:rsidRPr="009C3469">
        <w:rPr>
          <w:b/>
        </w:rPr>
        <w:t xml:space="preserve"> </w:t>
      </w:r>
      <w:r w:rsidRPr="009C3469">
        <w:t>выполненный с учётом сложившихся демографических тенденций, а также основных направлений социально-экономического и градостроительного развития территории, по следующим проектным этапам:</w:t>
      </w:r>
    </w:p>
    <w:p w:rsidR="00005350" w:rsidRPr="009C3469" w:rsidRDefault="00005350" w:rsidP="00005350">
      <w:pPr>
        <w:spacing w:after="0"/>
        <w:ind w:firstLine="709"/>
      </w:pPr>
      <w:r w:rsidRPr="009C3469">
        <w:t>–</w:t>
      </w:r>
      <w:r w:rsidR="00F91E78">
        <w:t xml:space="preserve"> </w:t>
      </w:r>
      <w:r w:rsidRPr="009C3469">
        <w:rPr>
          <w:lang w:val="en-US"/>
        </w:rPr>
        <w:t>I</w:t>
      </w:r>
      <w:r w:rsidRPr="009C3469">
        <w:t xml:space="preserve"> очередь – 2015</w:t>
      </w:r>
      <w:r>
        <w:t xml:space="preserve"> </w:t>
      </w:r>
      <w:r w:rsidRPr="009C3469">
        <w:t>г.;</w:t>
      </w:r>
    </w:p>
    <w:p w:rsidR="00005350" w:rsidRPr="009C3469" w:rsidRDefault="00005350" w:rsidP="00005350">
      <w:pPr>
        <w:spacing w:after="0"/>
        <w:ind w:firstLine="709"/>
      </w:pPr>
      <w:r w:rsidRPr="009C3469">
        <w:t>–</w:t>
      </w:r>
      <w:r w:rsidR="00F91E78">
        <w:t xml:space="preserve"> </w:t>
      </w:r>
      <w:r w:rsidRPr="009C3469">
        <w:t>Расчетный срок – 2030</w:t>
      </w:r>
      <w:r>
        <w:t xml:space="preserve"> </w:t>
      </w:r>
      <w:r w:rsidRPr="009C3469">
        <w:t>г.;</w:t>
      </w:r>
    </w:p>
    <w:p w:rsidR="00005350" w:rsidRPr="009C3469" w:rsidRDefault="00005350" w:rsidP="00005350">
      <w:pPr>
        <w:spacing w:after="0"/>
        <w:ind w:firstLine="709"/>
      </w:pPr>
      <w:r w:rsidRPr="009C3469">
        <w:t>–</w:t>
      </w:r>
      <w:r w:rsidR="00F91E78">
        <w:t xml:space="preserve"> </w:t>
      </w:r>
      <w:r w:rsidRPr="009C3469">
        <w:t>Долгосрочная перспектива (прогнозный срок) – 2040</w:t>
      </w:r>
      <w:r>
        <w:t xml:space="preserve"> </w:t>
      </w:r>
      <w:r w:rsidRPr="009C3469">
        <w:t>г.</w:t>
      </w:r>
    </w:p>
    <w:p w:rsidR="00005350" w:rsidRPr="009C3469" w:rsidRDefault="00005350" w:rsidP="00005350">
      <w:pPr>
        <w:spacing w:after="0"/>
        <w:ind w:firstLine="709"/>
      </w:pPr>
      <w:r w:rsidRPr="009C3469">
        <w:t>Выполнены три варианта прогноза численности населения: экстраполяционный прогноз, прогноз численности населения по методу передвижки возрастов и вариант, позволяющий оценить объем миграционного притока, необходимый для стабилизации численности населения.</w:t>
      </w:r>
    </w:p>
    <w:p w:rsidR="00005350" w:rsidRPr="009C3469" w:rsidRDefault="00005350" w:rsidP="00005350">
      <w:pPr>
        <w:spacing w:after="0"/>
        <w:ind w:firstLine="709"/>
      </w:pPr>
      <w:r w:rsidRPr="009C3469">
        <w:t xml:space="preserve">Как показывают все прогнозные расчеты, тенденция снижения численности населения округа устойчива и на перспективный период, при этом убыль населения создает сложную ситуацию в демографии и на рынке труда. </w:t>
      </w:r>
    </w:p>
    <w:p w:rsidR="00005350" w:rsidRPr="009C3469" w:rsidRDefault="00005350" w:rsidP="00005350">
      <w:pPr>
        <w:spacing w:after="0"/>
        <w:ind w:firstLine="709"/>
      </w:pPr>
      <w:r w:rsidRPr="009C3469">
        <w:t>Экстраполяционный прогноз численности населения Артинского округа выполнен на основе пролонгации тенденций, отмеченных в период 1989-2008</w:t>
      </w:r>
      <w:r>
        <w:t xml:space="preserve"> </w:t>
      </w:r>
      <w:r w:rsidRPr="009C3469">
        <w:t>гг.</w:t>
      </w:r>
    </w:p>
    <w:p w:rsidR="00005350" w:rsidRPr="009C3469" w:rsidRDefault="00005350" w:rsidP="00005350">
      <w:pPr>
        <w:spacing w:after="0"/>
        <w:ind w:firstLine="709"/>
      </w:pPr>
      <w:r w:rsidRPr="009C3469">
        <w:t xml:space="preserve">В сравнении с </w:t>
      </w:r>
      <w:smartTag w:uri="urn:schemas-microsoft-com:office:smarttags" w:element="metricconverter">
        <w:smartTagPr>
          <w:attr w:name="ProductID" w:val="2009 г"/>
        </w:smartTagPr>
        <w:r w:rsidRPr="009C3469">
          <w:t>2009 г</w:t>
        </w:r>
      </w:smartTag>
      <w:r w:rsidRPr="009C3469">
        <w:t xml:space="preserve">. (31,4 тыс. чел.) численность населения Артинского округа увеличится и составит к </w:t>
      </w:r>
      <w:smartTag w:uri="urn:schemas-microsoft-com:office:smarttags" w:element="metricconverter">
        <w:smartTagPr>
          <w:attr w:name="ProductID" w:val="2040 г"/>
        </w:smartTagPr>
        <w:r w:rsidRPr="009C3469">
          <w:t>2040 г</w:t>
        </w:r>
      </w:smartTag>
      <w:r w:rsidRPr="009C3469">
        <w:t xml:space="preserve">. – 32,2 тыс. человек, то есть увеличится на 0,8 тысяч или на 2,5%. </w:t>
      </w:r>
    </w:p>
    <w:p w:rsidR="00005350" w:rsidRPr="009C3469" w:rsidRDefault="00005350" w:rsidP="00005350">
      <w:pPr>
        <w:spacing w:after="0"/>
        <w:ind w:firstLine="709"/>
      </w:pPr>
      <w:r w:rsidRPr="009C3469">
        <w:lastRenderedPageBreak/>
        <w:t xml:space="preserve">Метод линейной экстраполяции при прогнозировании перспективной численности населения малодостоверен, так как построен на основе пролонгации тенденций конкретного временного периода и не учитывает демографических компонент, влияющих на движение населения, а также возможные сценарии их изменения. </w:t>
      </w:r>
    </w:p>
    <w:p w:rsidR="00005350" w:rsidRPr="009C3469" w:rsidRDefault="00005350" w:rsidP="00005350">
      <w:pPr>
        <w:spacing w:after="0"/>
        <w:ind w:firstLine="709"/>
      </w:pPr>
      <w:r w:rsidRPr="009C3469">
        <w:t>По прогнозу демографического развития Артинского городского округа в работе «Стратегия – 2020» период 2007-2015 годов будет характеризоваться ростом числа родившихся в первой половине этапа (2008-2010 годы) и незначительным снижением числа умерших.</w:t>
      </w:r>
    </w:p>
    <w:p w:rsidR="00005350" w:rsidRPr="009C3469" w:rsidRDefault="00005350" w:rsidP="00005350">
      <w:pPr>
        <w:spacing w:after="0"/>
        <w:ind w:firstLine="709"/>
      </w:pPr>
      <w:r w:rsidRPr="009C3469">
        <w:t>Численность населения в соответствии со «Стратегией – 2020» составит на 2015 год – 30,6 тыс. чел., на 2020 год – 30,0 тыс. чел.</w:t>
      </w:r>
    </w:p>
    <w:p w:rsidR="00005350" w:rsidRPr="009C3469" w:rsidRDefault="00005350" w:rsidP="00005350">
      <w:pPr>
        <w:spacing w:after="0"/>
        <w:ind w:firstLine="709"/>
      </w:pPr>
      <w:r w:rsidRPr="009C3469">
        <w:t>Прогноз численности населения, основанный на методе передвижки возрастов, который рассчитан в трёх вариантах,</w:t>
      </w:r>
      <w:r w:rsidRPr="009C3469">
        <w:rPr>
          <w:b/>
          <w:bCs/>
        </w:rPr>
        <w:t xml:space="preserve"> </w:t>
      </w:r>
      <w:r w:rsidRPr="009C3469">
        <w:t>в каждом из которых заложены различные тенденции изменения демографических показателей. Соответственно были выполнены следующие варианты: инерционный (низкий уровень), средний и целевой (высокий уровень).</w:t>
      </w:r>
    </w:p>
    <w:p w:rsidR="00005350" w:rsidRDefault="00005350" w:rsidP="00005350">
      <w:pPr>
        <w:jc w:val="left"/>
      </w:pPr>
    </w:p>
    <w:p w:rsidR="00005350" w:rsidRPr="00611C0C" w:rsidRDefault="00005350" w:rsidP="00005350">
      <w:pPr>
        <w:spacing w:after="0"/>
        <w:rPr>
          <w:b/>
        </w:rPr>
      </w:pPr>
      <w:r w:rsidRPr="00611C0C">
        <w:rPr>
          <w:b/>
        </w:rPr>
        <w:t>Таблица 3.1 - Прогноз численности населения Артинского округа по методу передвижки возрастов</w:t>
      </w:r>
    </w:p>
    <w:tbl>
      <w:tblPr>
        <w:tblW w:w="9644" w:type="dxa"/>
        <w:jc w:val="center"/>
        <w:tblLayout w:type="fixed"/>
        <w:tblCellMar>
          <w:left w:w="0" w:type="dxa"/>
          <w:right w:w="0" w:type="dxa"/>
        </w:tblCellMar>
        <w:tblLook w:val="0000" w:firstRow="0" w:lastRow="0" w:firstColumn="0" w:lastColumn="0" w:noHBand="0" w:noVBand="0"/>
      </w:tblPr>
      <w:tblGrid>
        <w:gridCol w:w="2585"/>
        <w:gridCol w:w="785"/>
        <w:gridCol w:w="785"/>
        <w:gridCol w:w="785"/>
        <w:gridCol w:w="784"/>
        <w:gridCol w:w="784"/>
        <w:gridCol w:w="784"/>
        <w:gridCol w:w="784"/>
        <w:gridCol w:w="784"/>
        <w:gridCol w:w="784"/>
      </w:tblGrid>
      <w:tr w:rsidR="00005350" w:rsidRPr="00611C0C" w:rsidTr="002614A0">
        <w:trPr>
          <w:trHeight w:val="255"/>
          <w:tblHeader/>
          <w:jc w:val="center"/>
        </w:trPr>
        <w:tc>
          <w:tcPr>
            <w:tcW w:w="2585" w:type="dxa"/>
            <w:vMerge w:val="restart"/>
            <w:tcBorders>
              <w:top w:val="single" w:sz="4" w:space="0" w:color="auto"/>
              <w:left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cs="Times New Roman"/>
                <w:sz w:val="22"/>
              </w:rPr>
              <w:t>Показатели</w:t>
            </w:r>
          </w:p>
        </w:tc>
        <w:tc>
          <w:tcPr>
            <w:tcW w:w="2355" w:type="dxa"/>
            <w:gridSpan w:val="3"/>
            <w:tcBorders>
              <w:top w:val="single" w:sz="4" w:space="0" w:color="auto"/>
              <w:left w:val="nil"/>
              <w:bottom w:val="single" w:sz="4" w:space="0" w:color="auto"/>
              <w:right w:val="single" w:sz="4" w:space="0" w:color="000000"/>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cs="Times New Roman"/>
                <w:sz w:val="22"/>
              </w:rPr>
              <w:t>Инерционный вариант</w:t>
            </w:r>
          </w:p>
        </w:tc>
        <w:tc>
          <w:tcPr>
            <w:tcW w:w="2352" w:type="dxa"/>
            <w:gridSpan w:val="3"/>
            <w:tcBorders>
              <w:top w:val="single" w:sz="4" w:space="0" w:color="auto"/>
              <w:left w:val="nil"/>
              <w:bottom w:val="single" w:sz="4" w:space="0" w:color="auto"/>
              <w:right w:val="single" w:sz="4" w:space="0" w:color="000000"/>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cs="Times New Roman"/>
                <w:sz w:val="22"/>
              </w:rPr>
              <w:t>Средний вариант</w:t>
            </w:r>
          </w:p>
        </w:tc>
        <w:tc>
          <w:tcPr>
            <w:tcW w:w="2352" w:type="dxa"/>
            <w:gridSpan w:val="3"/>
            <w:tcBorders>
              <w:top w:val="single" w:sz="4" w:space="0" w:color="auto"/>
              <w:left w:val="nil"/>
              <w:bottom w:val="single" w:sz="4" w:space="0" w:color="auto"/>
              <w:right w:val="single" w:sz="4" w:space="0" w:color="000000"/>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cs="Times New Roman"/>
                <w:sz w:val="22"/>
              </w:rPr>
              <w:t>Целевой вариант</w:t>
            </w:r>
          </w:p>
        </w:tc>
      </w:tr>
      <w:tr w:rsidR="00005350" w:rsidRPr="00611C0C" w:rsidTr="002614A0">
        <w:trPr>
          <w:trHeight w:val="255"/>
          <w:tblHeader/>
          <w:jc w:val="center"/>
        </w:trPr>
        <w:tc>
          <w:tcPr>
            <w:tcW w:w="2585" w:type="dxa"/>
            <w:vMerge/>
            <w:tcBorders>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15 г"/>
              </w:smartTagPr>
              <w:r w:rsidRPr="00611C0C">
                <w:rPr>
                  <w:rFonts w:cs="Times New Roman"/>
                  <w:sz w:val="22"/>
                </w:rPr>
                <w:t>2015 г</w:t>
              </w:r>
            </w:smartTag>
            <w:r w:rsidRPr="00611C0C">
              <w:rPr>
                <w:rFonts w:cs="Times New Roman"/>
                <w:sz w:val="22"/>
              </w:rPr>
              <w:t>.</w:t>
            </w:r>
          </w:p>
        </w:tc>
        <w:tc>
          <w:tcPr>
            <w:tcW w:w="7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cs="Times New Roman"/>
                <w:sz w:val="22"/>
              </w:rPr>
              <w:t>2030г.</w:t>
            </w:r>
          </w:p>
        </w:tc>
        <w:tc>
          <w:tcPr>
            <w:tcW w:w="785"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40 г"/>
              </w:smartTagPr>
              <w:r w:rsidRPr="00611C0C">
                <w:rPr>
                  <w:rFonts w:cs="Times New Roman"/>
                  <w:sz w:val="22"/>
                </w:rPr>
                <w:t>2040 г</w:t>
              </w:r>
            </w:smartTag>
            <w:r w:rsidRPr="00611C0C">
              <w:rPr>
                <w:rFonts w:cs="Times New Roman"/>
                <w:sz w:val="22"/>
              </w:rPr>
              <w:t>.</w:t>
            </w:r>
          </w:p>
        </w:tc>
        <w:tc>
          <w:tcPr>
            <w:tcW w:w="78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15 г"/>
              </w:smartTagPr>
              <w:r w:rsidRPr="00611C0C">
                <w:rPr>
                  <w:rFonts w:cs="Times New Roman"/>
                  <w:sz w:val="22"/>
                </w:rPr>
                <w:t>2015 г</w:t>
              </w:r>
            </w:smartTag>
            <w:r w:rsidRPr="00611C0C">
              <w:rPr>
                <w:rFonts w:cs="Times New Roman"/>
                <w:sz w:val="22"/>
              </w:rPr>
              <w:t>.</w:t>
            </w:r>
          </w:p>
        </w:tc>
        <w:tc>
          <w:tcPr>
            <w:tcW w:w="78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30 г"/>
              </w:smartTagPr>
              <w:r w:rsidRPr="00611C0C">
                <w:rPr>
                  <w:rFonts w:cs="Times New Roman"/>
                  <w:sz w:val="22"/>
                </w:rPr>
                <w:t>2030 г</w:t>
              </w:r>
            </w:smartTag>
            <w:r w:rsidRPr="00611C0C">
              <w:rPr>
                <w:rFonts w:cs="Times New Roman"/>
                <w:sz w:val="22"/>
              </w:rPr>
              <w:t>.</w:t>
            </w:r>
          </w:p>
        </w:tc>
        <w:tc>
          <w:tcPr>
            <w:tcW w:w="78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40 г"/>
              </w:smartTagPr>
              <w:r w:rsidRPr="00611C0C">
                <w:rPr>
                  <w:rFonts w:cs="Times New Roman"/>
                  <w:sz w:val="22"/>
                </w:rPr>
                <w:t>2040 г</w:t>
              </w:r>
            </w:smartTag>
            <w:r w:rsidRPr="00611C0C">
              <w:rPr>
                <w:rFonts w:cs="Times New Roman"/>
                <w:sz w:val="22"/>
              </w:rPr>
              <w:t>.</w:t>
            </w:r>
          </w:p>
        </w:tc>
        <w:tc>
          <w:tcPr>
            <w:tcW w:w="78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15 г"/>
              </w:smartTagPr>
              <w:r w:rsidRPr="00611C0C">
                <w:rPr>
                  <w:rFonts w:cs="Times New Roman"/>
                  <w:sz w:val="22"/>
                </w:rPr>
                <w:t>2015 г</w:t>
              </w:r>
            </w:smartTag>
            <w:r w:rsidRPr="00611C0C">
              <w:rPr>
                <w:rFonts w:cs="Times New Roman"/>
                <w:sz w:val="22"/>
              </w:rPr>
              <w:t>.</w:t>
            </w:r>
          </w:p>
        </w:tc>
        <w:tc>
          <w:tcPr>
            <w:tcW w:w="78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30 г"/>
              </w:smartTagPr>
              <w:r w:rsidRPr="00611C0C">
                <w:rPr>
                  <w:rFonts w:cs="Times New Roman"/>
                  <w:sz w:val="22"/>
                </w:rPr>
                <w:t>2030 г</w:t>
              </w:r>
            </w:smartTag>
            <w:r w:rsidRPr="00611C0C">
              <w:rPr>
                <w:rFonts w:cs="Times New Roman"/>
                <w:sz w:val="22"/>
              </w:rPr>
              <w:t>.</w:t>
            </w:r>
          </w:p>
        </w:tc>
        <w:tc>
          <w:tcPr>
            <w:tcW w:w="784" w:type="dxa"/>
            <w:tcBorders>
              <w:top w:val="nil"/>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smartTag w:uri="urn:schemas-microsoft-com:office:smarttags" w:element="metricconverter">
              <w:smartTagPr>
                <w:attr w:name="ProductID" w:val="2040 г"/>
              </w:smartTagPr>
              <w:r w:rsidRPr="00611C0C">
                <w:rPr>
                  <w:rFonts w:cs="Times New Roman"/>
                  <w:sz w:val="22"/>
                </w:rPr>
                <w:t>2040 г</w:t>
              </w:r>
            </w:smartTag>
            <w:r w:rsidRPr="00611C0C">
              <w:rPr>
                <w:rFonts w:cs="Times New Roman"/>
                <w:sz w:val="22"/>
              </w:rPr>
              <w:t>.</w:t>
            </w:r>
          </w:p>
        </w:tc>
      </w:tr>
      <w:tr w:rsidR="00005350" w:rsidRPr="00611C0C" w:rsidTr="002614A0">
        <w:trPr>
          <w:trHeight w:val="65"/>
          <w:jc w:val="center"/>
        </w:trPr>
        <w:tc>
          <w:tcPr>
            <w:tcW w:w="25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left"/>
              <w:rPr>
                <w:rFonts w:eastAsia="Arial Unicode MS" w:cs="Times New Roman"/>
                <w:sz w:val="22"/>
              </w:rPr>
            </w:pPr>
            <w:r w:rsidRPr="00611C0C">
              <w:rPr>
                <w:rFonts w:cs="Times New Roman"/>
                <w:sz w:val="22"/>
              </w:rPr>
              <w:t>Население округа, тыс. чел.</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30,0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27,0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25,2</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30,6</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29,2</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28,4</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30,6</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30,0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29,0</w:t>
            </w:r>
          </w:p>
        </w:tc>
      </w:tr>
      <w:tr w:rsidR="00005350" w:rsidRPr="00611C0C" w:rsidTr="002614A0">
        <w:trPr>
          <w:trHeight w:val="65"/>
          <w:jc w:val="center"/>
        </w:trPr>
        <w:tc>
          <w:tcPr>
            <w:tcW w:w="25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left"/>
              <w:rPr>
                <w:rFonts w:eastAsia="Arial Unicode MS" w:cs="Times New Roman"/>
                <w:sz w:val="22"/>
              </w:rPr>
            </w:pPr>
            <w:r w:rsidRPr="00611C0C">
              <w:rPr>
                <w:rFonts w:cs="Times New Roman"/>
                <w:sz w:val="22"/>
              </w:rPr>
              <w:t>в том числе в возрасте:</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p>
        </w:tc>
      </w:tr>
      <w:tr w:rsidR="00005350" w:rsidRPr="00611C0C" w:rsidTr="002614A0">
        <w:trPr>
          <w:trHeight w:val="65"/>
          <w:jc w:val="center"/>
        </w:trPr>
        <w:tc>
          <w:tcPr>
            <w:tcW w:w="25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left"/>
              <w:rPr>
                <w:rFonts w:eastAsia="Arial Unicode MS" w:cs="Times New Roman"/>
                <w:sz w:val="22"/>
              </w:rPr>
            </w:pPr>
            <w:r w:rsidRPr="00611C0C">
              <w:rPr>
                <w:rFonts w:cs="Times New Roman"/>
                <w:sz w:val="22"/>
              </w:rPr>
              <w:t>моложе трудоспособного</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22,0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22,5</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23,0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22,0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22,5</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23,0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22,0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22,5</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23,0</w:t>
            </w:r>
          </w:p>
        </w:tc>
      </w:tr>
      <w:tr w:rsidR="00005350" w:rsidRPr="00611C0C" w:rsidTr="002614A0">
        <w:trPr>
          <w:trHeight w:val="65"/>
          <w:jc w:val="center"/>
        </w:trPr>
        <w:tc>
          <w:tcPr>
            <w:tcW w:w="25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left"/>
              <w:rPr>
                <w:rFonts w:eastAsia="Arial Unicode MS" w:cs="Times New Roman"/>
                <w:sz w:val="22"/>
              </w:rPr>
            </w:pPr>
            <w:r w:rsidRPr="00611C0C">
              <w:rPr>
                <w:rFonts w:cs="Times New Roman"/>
                <w:sz w:val="22"/>
              </w:rPr>
              <w:t>трудоспособном</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54,0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53,0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53,0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54,0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53,0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53,0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54,0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53,0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53,0</w:t>
            </w:r>
          </w:p>
        </w:tc>
      </w:tr>
      <w:tr w:rsidR="00005350" w:rsidRPr="00611C0C" w:rsidTr="002614A0">
        <w:trPr>
          <w:trHeight w:val="65"/>
          <w:jc w:val="center"/>
        </w:trPr>
        <w:tc>
          <w:tcPr>
            <w:tcW w:w="25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left"/>
              <w:rPr>
                <w:rFonts w:eastAsia="Arial Unicode MS" w:cs="Times New Roman"/>
                <w:sz w:val="22"/>
              </w:rPr>
            </w:pPr>
            <w:r w:rsidRPr="00611C0C">
              <w:rPr>
                <w:rFonts w:cs="Times New Roman"/>
                <w:sz w:val="22"/>
              </w:rPr>
              <w:t>старше трудоспособного</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24,5</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24,5</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24,0</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24,5</w:t>
            </w:r>
          </w:p>
        </w:tc>
        <w:tc>
          <w:tcPr>
            <w:tcW w:w="784" w:type="dxa"/>
            <w:tcBorders>
              <w:top w:val="nil"/>
              <w:left w:val="nil"/>
              <w:bottom w:val="single" w:sz="4" w:space="0" w:color="auto"/>
              <w:right w:val="single" w:sz="4" w:space="0" w:color="auto"/>
            </w:tcBorders>
            <w:tcMar>
              <w:top w:w="15" w:type="dxa"/>
              <w:left w:w="15" w:type="dxa"/>
              <w:bottom w:w="0" w:type="dxa"/>
              <w:right w:w="15" w:type="dxa"/>
            </w:tcMar>
            <w:vAlign w:val="center"/>
          </w:tcPr>
          <w:p w:rsidR="00005350" w:rsidRPr="00611C0C" w:rsidRDefault="00005350" w:rsidP="002614A0">
            <w:pPr>
              <w:spacing w:after="0"/>
              <w:jc w:val="center"/>
              <w:rPr>
                <w:rFonts w:eastAsia="Arial Unicode MS" w:cs="Times New Roman"/>
                <w:sz w:val="22"/>
              </w:rPr>
            </w:pPr>
            <w:r w:rsidRPr="00611C0C">
              <w:rPr>
                <w:rFonts w:eastAsia="Arial Unicode MS" w:cs="Times New Roman"/>
                <w:sz w:val="22"/>
              </w:rPr>
              <w:t>24,0</w:t>
            </w:r>
          </w:p>
        </w:tc>
      </w:tr>
    </w:tbl>
    <w:p w:rsidR="00005350" w:rsidRPr="009C3469" w:rsidRDefault="00005350" w:rsidP="00005350"/>
    <w:p w:rsidR="00005350" w:rsidRPr="009C3469" w:rsidRDefault="00005350" w:rsidP="00005350">
      <w:pPr>
        <w:ind w:firstLine="709"/>
      </w:pPr>
      <w:r w:rsidRPr="009C3469">
        <w:rPr>
          <w:u w:val="single"/>
        </w:rPr>
        <w:t>Инерционный</w:t>
      </w:r>
      <w:r w:rsidRPr="009C3469">
        <w:t xml:space="preserve"> вариант расчета основан на гипотезе об отсутствии факторов для преломления сложившейся негативной демографической ситуации.</w:t>
      </w:r>
    </w:p>
    <w:p w:rsidR="00005350" w:rsidRPr="009C3469" w:rsidRDefault="00005350" w:rsidP="00005350">
      <w:pPr>
        <w:ind w:firstLine="709"/>
      </w:pPr>
      <w:r w:rsidRPr="009C3469">
        <w:t>Численность населения округа к 2040 г. по данному варианту</w:t>
      </w:r>
      <w:r w:rsidRPr="009C3469">
        <w:rPr>
          <w:b/>
          <w:bCs/>
        </w:rPr>
        <w:t xml:space="preserve"> </w:t>
      </w:r>
      <w:r w:rsidRPr="009C3469">
        <w:t>составит 25,2</w:t>
      </w:r>
      <w:r w:rsidRPr="009C3469">
        <w:rPr>
          <w:b/>
          <w:bCs/>
        </w:rPr>
        <w:t> </w:t>
      </w:r>
      <w:r w:rsidRPr="009C3469">
        <w:t xml:space="preserve">тыс. чел., то есть уменьшится в сравнении с </w:t>
      </w:r>
      <w:smartTag w:uri="urn:schemas-microsoft-com:office:smarttags" w:element="metricconverter">
        <w:smartTagPr>
          <w:attr w:name="ProductID" w:val="2009 г"/>
        </w:smartTagPr>
        <w:r w:rsidRPr="009C3469">
          <w:t>2009 г</w:t>
        </w:r>
      </w:smartTag>
      <w:r w:rsidRPr="009C3469">
        <w:t>. на 6,2 тыс. чел. или на 19,7 % (среднегодовая убыль населения в период 2008-2040 гг. составит 0,2 тыс. чел. или 0,6 %.).</w:t>
      </w:r>
    </w:p>
    <w:p w:rsidR="00005350" w:rsidRPr="009C3469" w:rsidRDefault="00005350" w:rsidP="00005350">
      <w:pPr>
        <w:ind w:firstLine="709"/>
      </w:pPr>
      <w:r w:rsidRPr="009C3469">
        <w:rPr>
          <w:u w:val="single"/>
        </w:rPr>
        <w:t>Средний вариант</w:t>
      </w:r>
      <w:r w:rsidRPr="009C3469">
        <w:rPr>
          <w:b/>
          <w:bCs/>
        </w:rPr>
        <w:t xml:space="preserve"> </w:t>
      </w:r>
      <w:r w:rsidRPr="009C3469">
        <w:t xml:space="preserve">основан на предположении о поэтапном преломлении негативных тенденций и предполагает стабилизацию и постепенное улучшение социально-экономической ситуации в округе, а как следствие, и улучшение демографической ситуации. </w:t>
      </w:r>
    </w:p>
    <w:p w:rsidR="00005350" w:rsidRPr="009C3469" w:rsidRDefault="00005350" w:rsidP="00005350">
      <w:pPr>
        <w:ind w:firstLine="709"/>
      </w:pPr>
      <w:r w:rsidRPr="009C3469">
        <w:t xml:space="preserve">К </w:t>
      </w:r>
      <w:smartTag w:uri="urn:schemas-microsoft-com:office:smarttags" w:element="metricconverter">
        <w:smartTagPr>
          <w:attr w:name="ProductID" w:val="2040 г"/>
        </w:smartTagPr>
        <w:r w:rsidRPr="009C3469">
          <w:t>2040 г</w:t>
        </w:r>
      </w:smartTag>
      <w:r w:rsidRPr="009C3469">
        <w:t xml:space="preserve">. происходит уменьшение численности населения до 28,4 тыс. чел., то есть в сравнении с </w:t>
      </w:r>
      <w:smartTag w:uri="urn:schemas-microsoft-com:office:smarttags" w:element="metricconverter">
        <w:smartTagPr>
          <w:attr w:name="ProductID" w:val="2009 г"/>
        </w:smartTagPr>
        <w:r w:rsidRPr="009C3469">
          <w:t>2009 г</w:t>
        </w:r>
      </w:smartTag>
      <w:r w:rsidRPr="009C3469">
        <w:t>. численность населения сократится на 3,0 тыс. чел. или на 9,6% (среднегодовая убыль населения в период 2008-2040 гг. составит 0,1 тыс. чел. или 0,3%).</w:t>
      </w:r>
    </w:p>
    <w:p w:rsidR="00005350" w:rsidRPr="009C3469" w:rsidRDefault="00005350" w:rsidP="00005350">
      <w:pPr>
        <w:ind w:firstLine="709"/>
      </w:pPr>
      <w:r w:rsidRPr="009C3469">
        <w:rPr>
          <w:u w:val="single"/>
        </w:rPr>
        <w:t>Целевой вариант</w:t>
      </w:r>
      <w:r w:rsidRPr="009C3469">
        <w:rPr>
          <w:b/>
          <w:bCs/>
        </w:rPr>
        <w:t xml:space="preserve"> </w:t>
      </w:r>
      <w:r w:rsidRPr="009C3469">
        <w:t>предполагает увеличение всех демографических компонент, влияющих на изменение численности населения округа, таким образом, чтобы произошло коренное преломление негативных демографических тенденций. Увеличение репродуктивных установок и интенсивное развитие экономической базы</w:t>
      </w:r>
      <w:r w:rsidRPr="009C3469">
        <w:rPr>
          <w:b/>
          <w:bCs/>
        </w:rPr>
        <w:t xml:space="preserve"> </w:t>
      </w:r>
      <w:r w:rsidRPr="009C3469">
        <w:t xml:space="preserve">района по данному варианту прогноза будут являться взаимосвязанными процессами. </w:t>
      </w:r>
    </w:p>
    <w:p w:rsidR="00005350" w:rsidRPr="009C3469" w:rsidRDefault="00005350" w:rsidP="00005350">
      <w:pPr>
        <w:ind w:firstLine="709"/>
      </w:pPr>
      <w:r w:rsidRPr="009C3469">
        <w:t xml:space="preserve">Численность населения округа к </w:t>
      </w:r>
      <w:smartTag w:uri="urn:schemas-microsoft-com:office:smarttags" w:element="metricconverter">
        <w:smartTagPr>
          <w:attr w:name="ProductID" w:val="2040 г"/>
        </w:smartTagPr>
        <w:r w:rsidRPr="009C3469">
          <w:t>2040 г</w:t>
        </w:r>
      </w:smartTag>
      <w:r w:rsidRPr="009C3469">
        <w:t xml:space="preserve">. по целевому варианту прогноза составит 29,0 тыс. чел., то есть уменьшится в сравнении с </w:t>
      </w:r>
      <w:smartTag w:uri="urn:schemas-microsoft-com:office:smarttags" w:element="metricconverter">
        <w:smartTagPr>
          <w:attr w:name="ProductID" w:val="2009 г"/>
        </w:smartTagPr>
        <w:r w:rsidRPr="009C3469">
          <w:t>2009 г</w:t>
        </w:r>
      </w:smartTag>
      <w:r w:rsidRPr="009C3469">
        <w:t xml:space="preserve">. на 2,4 тыс. чел. или на 7,6% (среднегодовая убыль населения в период 2009-2040 гг. составит 75 человек, или 0,2 %). </w:t>
      </w:r>
    </w:p>
    <w:p w:rsidR="00005350" w:rsidRPr="009C3469" w:rsidRDefault="00005350" w:rsidP="00005350">
      <w:pPr>
        <w:ind w:firstLine="709"/>
      </w:pPr>
      <w:r w:rsidRPr="009C3469">
        <w:t xml:space="preserve">Результаты целевого прогноза не указывают на увеличение численности населения округа, но в то же время тенденции, заложенные в прогноз, приводят к стабилизации ситуации в области рождаемости и отчасти могут обеспечить прирост численности населения за пределами прогнозного периода. </w:t>
      </w:r>
    </w:p>
    <w:p w:rsidR="00005350" w:rsidRPr="009C3469" w:rsidRDefault="00005350" w:rsidP="00005350">
      <w:pPr>
        <w:ind w:firstLine="709"/>
      </w:pPr>
      <w:r w:rsidRPr="009C3469">
        <w:lastRenderedPageBreak/>
        <w:t>Таким образом, даже при относительно высоких показателях миграционного прироста и суммарного показателя рождаемости, обеспечивающего замещение поколений, в Артинском округе прогнозируется уменьшение численности населения и на долгосрочную перспективу.</w:t>
      </w:r>
    </w:p>
    <w:p w:rsidR="00005350" w:rsidRPr="009C3469" w:rsidRDefault="00005350" w:rsidP="00005350">
      <w:pPr>
        <w:ind w:firstLine="709"/>
      </w:pPr>
      <w:r w:rsidRPr="009C3469">
        <w:t>По целевому варианту численность населения Артинского округа составит:</w:t>
      </w:r>
    </w:p>
    <w:p w:rsidR="00005350" w:rsidRPr="009C3469" w:rsidRDefault="00005350" w:rsidP="00005350">
      <w:pPr>
        <w:ind w:firstLine="709"/>
      </w:pPr>
      <w:r w:rsidRPr="009C3469">
        <w:t>–</w:t>
      </w:r>
      <w:r w:rsidR="00F91E78">
        <w:t xml:space="preserve"> </w:t>
      </w:r>
      <w:r w:rsidRPr="009C3469">
        <w:t>на 2015 год – 30,6 тыс. человек;</w:t>
      </w:r>
    </w:p>
    <w:p w:rsidR="00005350" w:rsidRPr="009C3469" w:rsidRDefault="00005350" w:rsidP="00005350">
      <w:pPr>
        <w:ind w:firstLine="709"/>
      </w:pPr>
      <w:r w:rsidRPr="009C3469">
        <w:t>–</w:t>
      </w:r>
      <w:r w:rsidR="00F91E78">
        <w:t xml:space="preserve"> </w:t>
      </w:r>
      <w:r w:rsidRPr="009C3469">
        <w:t>на 2030 год – 30,0 тыс. человек;</w:t>
      </w:r>
    </w:p>
    <w:p w:rsidR="00005350" w:rsidRDefault="00005350" w:rsidP="00005350">
      <w:pPr>
        <w:ind w:firstLine="709"/>
      </w:pPr>
      <w:r w:rsidRPr="009C3469">
        <w:t>–</w:t>
      </w:r>
      <w:r w:rsidR="00F91E78">
        <w:t xml:space="preserve"> </w:t>
      </w:r>
      <w:r w:rsidRPr="009C3469">
        <w:t>на 2040 год – 29,0 тыс. человек;</w:t>
      </w:r>
    </w:p>
    <w:p w:rsidR="00766599" w:rsidRDefault="00766599" w:rsidP="00766599">
      <w:pPr>
        <w:spacing w:after="0"/>
        <w:ind w:firstLine="709"/>
      </w:pPr>
    </w:p>
    <w:p w:rsidR="00C10699" w:rsidRDefault="00C10699" w:rsidP="00D04E2C"/>
    <w:p w:rsidR="00A03CEF" w:rsidRDefault="002614A0" w:rsidP="002614A0">
      <w:pPr>
        <w:spacing w:after="0"/>
        <w:ind w:firstLine="709"/>
      </w:pPr>
      <w:r w:rsidRPr="00E64FE8">
        <w:t>В соответствии с проектом Генерального плана Артинского городского округа применительно к рабочему поселку Арти</w:t>
      </w:r>
      <w:r>
        <w:t xml:space="preserve"> </w:t>
      </w:r>
      <w:r w:rsidRPr="00E64FE8">
        <w:t>предлагается</w:t>
      </w:r>
      <w:r w:rsidR="00A03CEF">
        <w:t>:</w:t>
      </w:r>
    </w:p>
    <w:p w:rsidR="002614A0" w:rsidRPr="00E64FE8" w:rsidRDefault="006C3E26" w:rsidP="002614A0">
      <w:pPr>
        <w:spacing w:after="0"/>
        <w:ind w:firstLine="709"/>
      </w:pPr>
      <w:r>
        <w:t xml:space="preserve">1) </w:t>
      </w:r>
      <w:r w:rsidR="00A03CEF">
        <w:t xml:space="preserve">в </w:t>
      </w:r>
      <w:r w:rsidR="00A03CEF">
        <w:rPr>
          <w:bCs/>
          <w:iCs/>
        </w:rPr>
        <w:t>микрорайоне</w:t>
      </w:r>
      <w:r w:rsidR="00A03CEF" w:rsidRPr="002614A0">
        <w:rPr>
          <w:bCs/>
          <w:iCs/>
        </w:rPr>
        <w:t xml:space="preserve"> «Красная </w:t>
      </w:r>
      <w:r w:rsidR="00A03CEF" w:rsidRPr="00A03CEF">
        <w:rPr>
          <w:bCs/>
          <w:iCs/>
        </w:rPr>
        <w:t xml:space="preserve">горка» </w:t>
      </w:r>
      <w:r w:rsidR="002614A0" w:rsidRPr="00A03CEF">
        <w:t>размещение</w:t>
      </w:r>
      <w:r w:rsidR="002614A0" w:rsidRPr="00E64FE8">
        <w:t xml:space="preserve"> 90 жилых домов, в том числе 82 индивидуальных жилых домов и 8 дву</w:t>
      </w:r>
      <w:r w:rsidR="002614A0">
        <w:t>хэтажных секционных жилых домов:</w:t>
      </w:r>
      <w:r w:rsidR="002614A0" w:rsidRPr="00E64FE8">
        <w:t xml:space="preserve"> </w:t>
      </w:r>
    </w:p>
    <w:p w:rsidR="002614A0" w:rsidRPr="00E64FE8" w:rsidRDefault="002614A0" w:rsidP="002614A0">
      <w:pPr>
        <w:spacing w:after="0"/>
        <w:ind w:firstLine="709"/>
      </w:pPr>
      <w:r w:rsidRPr="00E64FE8">
        <w:t>- обеспеченность жилой площадью – 28,0 кв.м/чел;</w:t>
      </w:r>
    </w:p>
    <w:p w:rsidR="002614A0" w:rsidRPr="00E64FE8" w:rsidRDefault="002614A0" w:rsidP="002614A0">
      <w:pPr>
        <w:spacing w:after="0"/>
        <w:ind w:firstLine="709"/>
      </w:pPr>
      <w:r w:rsidRPr="00E64FE8">
        <w:t>- коэффициент семейности – 2,5.</w:t>
      </w:r>
    </w:p>
    <w:p w:rsidR="002614A0" w:rsidRPr="00E64FE8" w:rsidRDefault="002614A0" w:rsidP="002614A0">
      <w:pPr>
        <w:spacing w:after="0"/>
        <w:ind w:firstLine="709"/>
      </w:pPr>
      <w:r w:rsidRPr="00E64FE8">
        <w:t>Население проектируемого участка определено в количестве 543 человек, в том числе 198 человек – существующее население, 345 человек – перспективное население.</w:t>
      </w:r>
    </w:p>
    <w:p w:rsidR="002614A0" w:rsidRPr="00E64FE8" w:rsidRDefault="002614A0" w:rsidP="002614A0">
      <w:pPr>
        <w:spacing w:after="0"/>
        <w:ind w:firstLine="709"/>
      </w:pPr>
      <w:r w:rsidRPr="00E64FE8">
        <w:t>Жилищный фонд проектируемого участка составит 15931,9 кв.м, в том числе 6271,9 кв.м. – существующий жилой фонд, 9660,0 кв.м. – новое строительство.</w:t>
      </w:r>
    </w:p>
    <w:p w:rsidR="002614A0" w:rsidRPr="00310852" w:rsidRDefault="006C3E26" w:rsidP="002614A0">
      <w:pPr>
        <w:spacing w:line="276" w:lineRule="auto"/>
        <w:ind w:firstLine="709"/>
      </w:pPr>
      <w:r>
        <w:t xml:space="preserve">2) по </w:t>
      </w:r>
      <w:r w:rsidR="002614A0" w:rsidRPr="002614A0">
        <w:t xml:space="preserve">ул. Заводская, ул. Самолётная, ул. Грязнова, ул. Симинчинская </w:t>
      </w:r>
      <w:r w:rsidR="002614A0" w:rsidRPr="00310852">
        <w:t>предлагается строительство индивидуальной жилой застройки, размещаемой на свободной от застройки территории (выделенных земельных участков). Проектом предлагается размещение новых 102 индивидуальных жилых домов с площадью каждой застройки 80-120 кв.м этажностью: 1-3 этажа. Проектная численность населения составит 270 человек, которые в проектной застройке – 255 человек и строящейся застройке – 15 человек.</w:t>
      </w:r>
    </w:p>
    <w:p w:rsidR="002614A0" w:rsidRPr="00310852" w:rsidRDefault="002614A0" w:rsidP="00A03CEF">
      <w:pPr>
        <w:spacing w:after="0" w:line="276" w:lineRule="auto"/>
        <w:ind w:firstLine="709"/>
      </w:pPr>
      <w:r w:rsidRPr="00310852">
        <w:t>Население проектируемого участка определено в количестве 305 человек, в том числе 35 человек – существующее население, 270 человек – перспективное население.</w:t>
      </w:r>
    </w:p>
    <w:p w:rsidR="002614A0" w:rsidRPr="00310852" w:rsidRDefault="002614A0" w:rsidP="00A03CEF">
      <w:pPr>
        <w:spacing w:after="0" w:line="276" w:lineRule="auto"/>
        <w:ind w:firstLine="709"/>
      </w:pPr>
      <w:r w:rsidRPr="00310852">
        <w:t>Проектный жилищный фонд в границах проекта составит 12000 кв. м.</w:t>
      </w:r>
    </w:p>
    <w:p w:rsidR="006C3E26" w:rsidRDefault="006C3E26" w:rsidP="006C3E26">
      <w:pPr>
        <w:ind w:firstLine="709"/>
      </w:pPr>
      <w:r w:rsidRPr="006C3E26">
        <w:t xml:space="preserve">3) </w:t>
      </w:r>
      <w:r>
        <w:t xml:space="preserve">по </w:t>
      </w:r>
      <w:r w:rsidR="00A03CEF" w:rsidRPr="006C3E26">
        <w:t>пер</w:t>
      </w:r>
      <w:r>
        <w:t>. Ш</w:t>
      </w:r>
      <w:r w:rsidR="00A03CEF" w:rsidRPr="006C3E26">
        <w:t>кольный, ул. Карла Маркса, ул. Королёва, ул. Советская</w:t>
      </w:r>
      <w:r>
        <w:t xml:space="preserve"> планируется снос существующей индивидуальной жилой застройки и строительство малоэтажных многоквартирных жилых домов. Новое строительство представлено 5 жилыми домами с площадью каждой застройки 650-800 кв.м этажностью: 3 этажа.</w:t>
      </w:r>
      <w:r w:rsidRPr="000F7AE8">
        <w:t xml:space="preserve"> </w:t>
      </w:r>
      <w:r>
        <w:t>Проектный</w:t>
      </w:r>
      <w:r w:rsidRPr="007D39A2">
        <w:t xml:space="preserve"> жилищный фонд в границах проекта состав</w:t>
      </w:r>
      <w:r>
        <w:t>ит 8500 кв. м.</w:t>
      </w:r>
    </w:p>
    <w:p w:rsidR="006C3E26" w:rsidRDefault="006C3E26" w:rsidP="006C3E26">
      <w:pPr>
        <w:ind w:firstLine="709"/>
      </w:pPr>
      <w:r>
        <w:t xml:space="preserve">Проектная численность населения </w:t>
      </w:r>
      <w:r w:rsidRPr="00AA1834">
        <w:t>состав</w:t>
      </w:r>
      <w:r>
        <w:t>ит</w:t>
      </w:r>
      <w:r w:rsidRPr="00AA1834">
        <w:t xml:space="preserve"> </w:t>
      </w:r>
      <w:r>
        <w:t>300 человек.</w:t>
      </w:r>
    </w:p>
    <w:p w:rsidR="00CB01DE" w:rsidRPr="00EF6A4E" w:rsidRDefault="00CB01DE" w:rsidP="00CB01DE">
      <w:pPr>
        <w:spacing w:after="0"/>
        <w:ind w:firstLine="851"/>
      </w:pPr>
      <w:r w:rsidRPr="00CB01DE">
        <w:t>4)</w:t>
      </w:r>
      <w:r>
        <w:t xml:space="preserve"> по</w:t>
      </w:r>
      <w:r w:rsidRPr="00CB01DE">
        <w:t xml:space="preserve"> </w:t>
      </w:r>
      <w:r w:rsidRPr="00CB01DE">
        <w:rPr>
          <w:szCs w:val="28"/>
        </w:rPr>
        <w:t>ул. Октябрьская, ул. Победы</w:t>
      </w:r>
      <w:r>
        <w:rPr>
          <w:szCs w:val="28"/>
        </w:rPr>
        <w:t xml:space="preserve"> </w:t>
      </w:r>
      <w:r w:rsidRPr="00EF6A4E">
        <w:t>предусматривается строительство индивидуальной жилой застройки, а именно размещение 38 индивидуальных жилых домов. Существующую жилую застройку предусматривается сохранить.</w:t>
      </w:r>
    </w:p>
    <w:p w:rsidR="00CB01DE" w:rsidRPr="00EF6A4E" w:rsidRDefault="00CB01DE" w:rsidP="00CB01DE">
      <w:pPr>
        <w:spacing w:after="0"/>
        <w:ind w:firstLine="851"/>
      </w:pPr>
      <w:r w:rsidRPr="00EF6A4E">
        <w:t>Показатели для нового строительства приняты согласно генеральному плану Артинского городского округа применительно к п.г.т. Арти:</w:t>
      </w:r>
    </w:p>
    <w:p w:rsidR="00CB01DE" w:rsidRPr="00EF6A4E" w:rsidRDefault="00CB01DE" w:rsidP="00CB01DE">
      <w:pPr>
        <w:spacing w:after="0"/>
        <w:ind w:firstLine="851"/>
      </w:pPr>
      <w:r w:rsidRPr="00EF6A4E">
        <w:t>- проектная обеспеченность жилым фондом на одного человека – 34,0 кв.м;</w:t>
      </w:r>
    </w:p>
    <w:p w:rsidR="00CB01DE" w:rsidRPr="00EF6A4E" w:rsidRDefault="00CB01DE" w:rsidP="00CB01DE">
      <w:pPr>
        <w:spacing w:after="0"/>
        <w:ind w:firstLine="851"/>
        <w:rPr>
          <w:szCs w:val="28"/>
        </w:rPr>
      </w:pPr>
      <w:r w:rsidRPr="00EF6A4E">
        <w:rPr>
          <w:szCs w:val="28"/>
        </w:rPr>
        <w:t>- площадь проектируемого индивидуального жилого дома – 102,0 кв.м;</w:t>
      </w:r>
    </w:p>
    <w:p w:rsidR="00CB01DE" w:rsidRPr="00EF6A4E" w:rsidRDefault="00CB01DE" w:rsidP="00CB01DE">
      <w:pPr>
        <w:spacing w:after="0"/>
        <w:ind w:firstLine="851"/>
        <w:rPr>
          <w:szCs w:val="28"/>
        </w:rPr>
      </w:pPr>
      <w:r w:rsidRPr="00EF6A4E">
        <w:rPr>
          <w:szCs w:val="28"/>
        </w:rPr>
        <w:t>- проектный коэффициент семейности – 3.</w:t>
      </w:r>
    </w:p>
    <w:p w:rsidR="00CB01DE" w:rsidRPr="00EF6A4E" w:rsidRDefault="00CB01DE" w:rsidP="00CB01DE">
      <w:pPr>
        <w:spacing w:after="0"/>
        <w:ind w:firstLine="851"/>
      </w:pPr>
      <w:r w:rsidRPr="00EF6A4E">
        <w:t>Население территории проектирования составит 187 человек, в том числе 73 человека – существующее население, 114 человек – перспективное население участка проектирования.</w:t>
      </w:r>
    </w:p>
    <w:p w:rsidR="00CB01DE" w:rsidRDefault="00CB01DE" w:rsidP="00CB01DE">
      <w:pPr>
        <w:spacing w:after="0"/>
        <w:ind w:firstLine="851"/>
      </w:pPr>
      <w:r w:rsidRPr="00EF6A4E">
        <w:t>Жилой фонд территории проектирования составит 7194,8 кв.м., в том числе 3318,8 кв.м. – существующий сохраняемый жилой фонд, 3876,0 кв.м. – перспективный жилой фонд.</w:t>
      </w:r>
    </w:p>
    <w:p w:rsidR="000E23C6" w:rsidRPr="002324E7" w:rsidRDefault="000E23C6" w:rsidP="000E23C6">
      <w:pPr>
        <w:ind w:firstLine="567"/>
      </w:pPr>
      <w:r w:rsidRPr="002324E7">
        <w:lastRenderedPageBreak/>
        <w:t xml:space="preserve">Проектом планировки территории села Манчаж Артинского городского округа Свердловской области выполненным в соответствии с Генеральным планом с. Манчаж Артинского городского округа Свердловской области, предлагается размещение 42 индивидуальных жилых домов, дошкольного образовательного учреждения на 30 мест и объект торговли торговой площадью 50,0 кв. м. </w:t>
      </w:r>
    </w:p>
    <w:p w:rsidR="000E23C6" w:rsidRPr="002324E7" w:rsidRDefault="000E23C6" w:rsidP="000E23C6">
      <w:pPr>
        <w:ind w:firstLine="567"/>
      </w:pPr>
      <w:r w:rsidRPr="002324E7">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rsidR="000E23C6" w:rsidRPr="002324E7" w:rsidRDefault="000E23C6" w:rsidP="000E23C6">
      <w:pPr>
        <w:ind w:firstLine="567"/>
      </w:pPr>
      <w:r w:rsidRPr="002324E7">
        <w:t>Жилищный фонд проектируемого участка составит 6427,4 кв. м, в том числе 127,4 кв. м – существующий жилой фонд, 6300,0 – проектируемый жилой фонд.</w:t>
      </w:r>
    </w:p>
    <w:p w:rsidR="007B27EA" w:rsidRPr="00E64FE8" w:rsidRDefault="0014151F" w:rsidP="007B27EA">
      <w:pPr>
        <w:ind w:firstLine="709"/>
      </w:pPr>
      <w:r>
        <w:rPr>
          <w:szCs w:val="28"/>
        </w:rPr>
        <w:t>Проектом</w:t>
      </w:r>
      <w:r w:rsidR="007B27EA" w:rsidRPr="007B27EA">
        <w:rPr>
          <w:szCs w:val="28"/>
        </w:rPr>
        <w:t xml:space="preserve"> планировки территории в с. Азигулово, ул. Южная, ул. Лесная</w:t>
      </w:r>
      <w:r w:rsidR="007B27EA">
        <w:rPr>
          <w:szCs w:val="28"/>
        </w:rPr>
        <w:t xml:space="preserve">, </w:t>
      </w:r>
      <w:r w:rsidR="007B27EA" w:rsidRPr="00E64FE8">
        <w:t xml:space="preserve">предусматривается строительство </w:t>
      </w:r>
      <w:r w:rsidR="007B27EA">
        <w:t>индивидуальной жилой застройки.</w:t>
      </w:r>
    </w:p>
    <w:p w:rsidR="007B27EA" w:rsidRPr="00E64FE8" w:rsidRDefault="007B27EA" w:rsidP="007B27EA">
      <w:pPr>
        <w:ind w:firstLine="709"/>
      </w:pPr>
      <w:r w:rsidRPr="00E64FE8">
        <w:t>Показатели для нового строительства приняты согласно генеральному плану Артинского городского округа применительно к с. Азигулово:</w:t>
      </w:r>
    </w:p>
    <w:p w:rsidR="007B27EA" w:rsidRPr="00E64FE8" w:rsidRDefault="007B27EA" w:rsidP="007B27EA">
      <w:pPr>
        <w:ind w:firstLine="709"/>
      </w:pPr>
      <w:r w:rsidRPr="00E64FE8">
        <w:t>- площадь проектируемого индивидуального жилого дома – 100,0 кв.м;</w:t>
      </w:r>
    </w:p>
    <w:p w:rsidR="007B27EA" w:rsidRPr="00E64FE8" w:rsidRDefault="007B27EA" w:rsidP="007B27EA">
      <w:pPr>
        <w:ind w:firstLine="709"/>
      </w:pPr>
      <w:r w:rsidRPr="00E64FE8">
        <w:t>- проектный коэффициент семейности – 3.</w:t>
      </w:r>
    </w:p>
    <w:p w:rsidR="007B27EA" w:rsidRPr="00E64FE8" w:rsidRDefault="007B27EA" w:rsidP="007B27EA">
      <w:pPr>
        <w:ind w:firstLine="709"/>
      </w:pPr>
      <w:r w:rsidRPr="00E64FE8">
        <w:t>Население территории проектирования составит 353 человека, в том числе 5 человек – существующее население, 348 человек – перспективное население участка проектирования.</w:t>
      </w:r>
    </w:p>
    <w:p w:rsidR="007B27EA" w:rsidRPr="00E64FE8" w:rsidRDefault="007B27EA" w:rsidP="007B27EA">
      <w:pPr>
        <w:ind w:firstLine="709"/>
      </w:pPr>
      <w:r w:rsidRPr="00E64FE8">
        <w:t>Жилой фонд территории проектирования составит 11826,3 кв.м., в том числе 226,3 кв.м. – существующий сохраняемый жилой фонд, 11600,0 кв.м. – перспективный жилой фонд.</w:t>
      </w:r>
    </w:p>
    <w:p w:rsidR="007B27EA" w:rsidRPr="00EA55FA" w:rsidRDefault="007B27EA" w:rsidP="009A760A">
      <w:pPr>
        <w:spacing w:after="0"/>
        <w:ind w:firstLine="709"/>
      </w:pPr>
      <w:r w:rsidRPr="007B27EA">
        <w:t>Также проектом</w:t>
      </w:r>
      <w:r w:rsidRPr="00EA55FA">
        <w:t xml:space="preserve"> предусматривается размещение объектов социального и коммунально-бытового назначения:</w:t>
      </w:r>
      <w:r>
        <w:t xml:space="preserve"> </w:t>
      </w:r>
      <w:r w:rsidRPr="00EA55FA">
        <w:t>универсальное общественное здание, в состав которого входят объект торговли торговой площадью 110,0 кв.м., объект общественного питания на 15 посадочных мест и объект бытового обслуживания на 2 рабочих места.</w:t>
      </w:r>
    </w:p>
    <w:p w:rsidR="007B27EA" w:rsidRDefault="0014151F" w:rsidP="009A760A">
      <w:pPr>
        <w:spacing w:after="0"/>
        <w:ind w:firstLine="709"/>
      </w:pPr>
      <w:r>
        <w:rPr>
          <w:szCs w:val="28"/>
        </w:rPr>
        <w:t>Проектом</w:t>
      </w:r>
      <w:r w:rsidRPr="0014151F">
        <w:rPr>
          <w:szCs w:val="28"/>
        </w:rPr>
        <w:t xml:space="preserve"> планировки территории в</w:t>
      </w:r>
      <w:r w:rsidR="007B27EA" w:rsidRPr="0014151F">
        <w:rPr>
          <w:szCs w:val="28"/>
        </w:rPr>
        <w:t xml:space="preserve"> </w:t>
      </w:r>
      <w:r w:rsidRPr="0014151F">
        <w:rPr>
          <w:szCs w:val="28"/>
        </w:rPr>
        <w:t>с.</w:t>
      </w:r>
      <w:r>
        <w:rPr>
          <w:szCs w:val="28"/>
        </w:rPr>
        <w:t xml:space="preserve"> </w:t>
      </w:r>
      <w:r w:rsidRPr="0014151F">
        <w:rPr>
          <w:szCs w:val="28"/>
        </w:rPr>
        <w:t>Пристань</w:t>
      </w:r>
      <w:r w:rsidR="007B27EA" w:rsidRPr="0014151F">
        <w:rPr>
          <w:szCs w:val="28"/>
        </w:rPr>
        <w:t xml:space="preserve">, </w:t>
      </w:r>
      <w:r w:rsidRPr="0014151F">
        <w:rPr>
          <w:szCs w:val="28"/>
        </w:rPr>
        <w:t>ул. Чапаева</w:t>
      </w:r>
      <w:r w:rsidRPr="0014151F">
        <w:rPr>
          <w:i/>
        </w:rPr>
        <w:t xml:space="preserve"> </w:t>
      </w:r>
      <w:r w:rsidR="007B27EA" w:rsidRPr="0014151F">
        <w:t>предусматривается</w:t>
      </w:r>
      <w:r w:rsidR="007B27EA">
        <w:t xml:space="preserve"> строительство индивидуальной жилой застройки. Предлагается размещение</w:t>
      </w:r>
      <w:r>
        <w:t xml:space="preserve"> 29 индивидуальных жилых домов.</w:t>
      </w:r>
    </w:p>
    <w:p w:rsidR="007B27EA" w:rsidRDefault="007B27EA" w:rsidP="009A760A">
      <w:pPr>
        <w:spacing w:after="0"/>
        <w:ind w:firstLine="709"/>
      </w:pPr>
      <w:r>
        <w:t>Показатели для нового строительства приняты следующие:</w:t>
      </w:r>
    </w:p>
    <w:p w:rsidR="007B27EA" w:rsidRDefault="007B27EA" w:rsidP="009A760A">
      <w:pPr>
        <w:spacing w:after="0"/>
        <w:ind w:firstLine="709"/>
      </w:pPr>
      <w:r>
        <w:t>- проектная обеспеченность жилым фондом на одного человека – 34,0 кв.м;</w:t>
      </w:r>
    </w:p>
    <w:p w:rsidR="007B27EA" w:rsidRDefault="007B27EA" w:rsidP="009A760A">
      <w:pPr>
        <w:spacing w:after="0"/>
        <w:ind w:firstLine="709"/>
        <w:rPr>
          <w:szCs w:val="28"/>
        </w:rPr>
      </w:pPr>
      <w:r>
        <w:rPr>
          <w:szCs w:val="28"/>
        </w:rPr>
        <w:t>- площадь проектируемого индивидуального жилого дома – 102,0 кв.м;</w:t>
      </w:r>
    </w:p>
    <w:p w:rsidR="007B27EA" w:rsidRDefault="007B27EA" w:rsidP="009A760A">
      <w:pPr>
        <w:spacing w:after="0"/>
        <w:ind w:firstLine="709"/>
        <w:rPr>
          <w:szCs w:val="28"/>
        </w:rPr>
      </w:pPr>
      <w:r>
        <w:rPr>
          <w:szCs w:val="28"/>
        </w:rPr>
        <w:t>- проектный коэффициент семейности – 3.</w:t>
      </w:r>
    </w:p>
    <w:p w:rsidR="007B27EA" w:rsidRDefault="007B27EA" w:rsidP="009A760A">
      <w:pPr>
        <w:spacing w:after="0"/>
        <w:ind w:firstLine="709"/>
      </w:pPr>
      <w:r>
        <w:t>Население территории проектирования составит 137 человек, в том числе 50 человек – существующее население, 87 человек – перспективное население участка проектирования.</w:t>
      </w:r>
    </w:p>
    <w:p w:rsidR="007B27EA" w:rsidRDefault="007B27EA" w:rsidP="009A760A">
      <w:pPr>
        <w:spacing w:after="0"/>
        <w:ind w:firstLine="709"/>
      </w:pPr>
      <w:r>
        <w:t>Жилой фонд территории проектирования составит 4674,9 кв.м., в том числе 1716,9 кв.м. – существующий сохраняемый жилой фонд, 2958,0 кв.м. – перспективный жилой фонд.</w:t>
      </w:r>
    </w:p>
    <w:p w:rsidR="007B27EA" w:rsidRPr="00FE325D" w:rsidRDefault="0014151F" w:rsidP="009A760A">
      <w:pPr>
        <w:spacing w:after="0"/>
        <w:ind w:firstLine="709"/>
      </w:pPr>
      <w:r>
        <w:t xml:space="preserve">Также </w:t>
      </w:r>
      <w:r w:rsidR="007B27EA" w:rsidRPr="00FE325D">
        <w:t xml:space="preserve">проектом предусматривается размещение </w:t>
      </w:r>
      <w:r>
        <w:t>объекта</w:t>
      </w:r>
      <w:r w:rsidR="007B27EA" w:rsidRPr="00FE325D">
        <w:t xml:space="preserve"> социального и коммунально-бытового назначения:</w:t>
      </w:r>
      <w:r>
        <w:t xml:space="preserve"> </w:t>
      </w:r>
      <w:r w:rsidR="007B27EA" w:rsidRPr="00FE325D">
        <w:t xml:space="preserve">объекта торговли торговой площадью 100,0 кв.м. </w:t>
      </w:r>
    </w:p>
    <w:p w:rsidR="009A760A" w:rsidRPr="00A85994" w:rsidRDefault="009A760A" w:rsidP="009A760A">
      <w:pPr>
        <w:spacing w:after="0"/>
        <w:ind w:firstLine="709"/>
      </w:pPr>
      <w:r>
        <w:rPr>
          <w:bCs/>
          <w:iCs/>
          <w:szCs w:val="32"/>
        </w:rPr>
        <w:t>Проектом</w:t>
      </w:r>
      <w:r w:rsidRPr="009A760A">
        <w:rPr>
          <w:bCs/>
          <w:iCs/>
          <w:szCs w:val="32"/>
        </w:rPr>
        <w:t xml:space="preserve"> планировки территории микрорайона с. Сажино, ул. Победы, ул. Мира, ул. Больничный городок</w:t>
      </w:r>
      <w:r>
        <w:rPr>
          <w:bCs/>
          <w:iCs/>
          <w:szCs w:val="32"/>
        </w:rPr>
        <w:t xml:space="preserve"> </w:t>
      </w:r>
      <w:r w:rsidRPr="00A85994">
        <w:t xml:space="preserve">предлагается размещение </w:t>
      </w:r>
      <w:r>
        <w:t>47</w:t>
      </w:r>
      <w:r w:rsidRPr="00A85994">
        <w:t xml:space="preserve"> индивидуальных жилых домов. </w:t>
      </w:r>
    </w:p>
    <w:p w:rsidR="009A760A" w:rsidRPr="005C1342" w:rsidRDefault="009A760A" w:rsidP="009A760A">
      <w:pPr>
        <w:spacing w:after="0"/>
        <w:ind w:firstLine="709"/>
        <w:rPr>
          <w:szCs w:val="28"/>
        </w:rPr>
      </w:pPr>
      <w:r>
        <w:rPr>
          <w:szCs w:val="28"/>
        </w:rPr>
        <w:t>Проектом были приняты следующие п</w:t>
      </w:r>
      <w:r w:rsidRPr="005C1342">
        <w:rPr>
          <w:szCs w:val="28"/>
        </w:rPr>
        <w:t>оказатели для нового строительства:</w:t>
      </w:r>
    </w:p>
    <w:p w:rsidR="009A760A" w:rsidRDefault="009A760A" w:rsidP="009A760A">
      <w:pPr>
        <w:spacing w:after="0"/>
        <w:ind w:firstLine="709"/>
      </w:pPr>
      <w:r>
        <w:t>- общая площадь индивидуального жилого дома – 100,0 кв.м;</w:t>
      </w:r>
    </w:p>
    <w:p w:rsidR="009A760A" w:rsidRPr="00E8785A" w:rsidRDefault="009A760A" w:rsidP="009A760A">
      <w:pPr>
        <w:spacing w:after="0"/>
        <w:ind w:firstLine="709"/>
        <w:rPr>
          <w:szCs w:val="28"/>
        </w:rPr>
      </w:pPr>
      <w:r>
        <w:t>- коэффициент семейности - 3.</w:t>
      </w:r>
    </w:p>
    <w:p w:rsidR="009A760A" w:rsidRPr="00D07921" w:rsidRDefault="009A760A" w:rsidP="009A760A">
      <w:pPr>
        <w:spacing w:after="0"/>
        <w:ind w:firstLine="709"/>
      </w:pPr>
      <w:r w:rsidRPr="00D07921">
        <w:t xml:space="preserve">Население проектируемого участка определено в количестве </w:t>
      </w:r>
      <w:r>
        <w:t>161</w:t>
      </w:r>
      <w:r w:rsidRPr="00D07921">
        <w:t xml:space="preserve"> человек, в том числе 20 человек – существующее население, </w:t>
      </w:r>
      <w:r>
        <w:t>141</w:t>
      </w:r>
      <w:r w:rsidRPr="00D07921">
        <w:t xml:space="preserve"> человек – перспективное население.</w:t>
      </w:r>
    </w:p>
    <w:p w:rsidR="009A760A" w:rsidRPr="003E3F53" w:rsidRDefault="009A760A" w:rsidP="009A760A">
      <w:pPr>
        <w:spacing w:after="0"/>
        <w:ind w:firstLine="709"/>
      </w:pPr>
      <w:r w:rsidRPr="003E3F53">
        <w:t xml:space="preserve">Жилищный фонд проектируемого участка составит </w:t>
      </w:r>
      <w:r>
        <w:t>5733,1</w:t>
      </w:r>
      <w:r w:rsidRPr="003E3F53">
        <w:t xml:space="preserve"> кв.м, в том числе 1033,1 кв.м. – существующий жилой фонд, </w:t>
      </w:r>
      <w:r>
        <w:t>47</w:t>
      </w:r>
      <w:r w:rsidRPr="003E3F53">
        <w:t>00,0 кв.м. – новое строительство.</w:t>
      </w:r>
    </w:p>
    <w:p w:rsidR="009A760A" w:rsidRPr="003D1246" w:rsidRDefault="009A760A" w:rsidP="009A760A">
      <w:pPr>
        <w:spacing w:after="0"/>
        <w:ind w:firstLine="709"/>
        <w:rPr>
          <w:szCs w:val="28"/>
        </w:rPr>
      </w:pPr>
      <w:r>
        <w:rPr>
          <w:szCs w:val="28"/>
        </w:rPr>
        <w:t xml:space="preserve">Также </w:t>
      </w:r>
      <w:r w:rsidRPr="003D1246">
        <w:rPr>
          <w:szCs w:val="28"/>
        </w:rPr>
        <w:t xml:space="preserve">проект </w:t>
      </w:r>
      <w:r>
        <w:rPr>
          <w:szCs w:val="28"/>
        </w:rPr>
        <w:t>предусматривается размещение плоскостного спортивного сооружения (спортивный стадион) площадью 2,89 га.</w:t>
      </w:r>
    </w:p>
    <w:p w:rsidR="009A760A" w:rsidRPr="00F91E78" w:rsidRDefault="00F91E78" w:rsidP="00474F86">
      <w:pPr>
        <w:pStyle w:val="af1"/>
        <w:kinsoku w:val="0"/>
        <w:overflowPunct w:val="0"/>
        <w:spacing w:after="0"/>
        <w:ind w:right="-1" w:firstLine="709"/>
      </w:pPr>
      <w:r w:rsidRPr="00F91E78">
        <w:rPr>
          <w:bCs/>
          <w:spacing w:val="-1"/>
        </w:rPr>
        <w:lastRenderedPageBreak/>
        <w:t>Проект</w:t>
      </w:r>
      <w:r w:rsidR="009A760A" w:rsidRPr="00F91E78">
        <w:rPr>
          <w:bCs/>
          <w:spacing w:val="-2"/>
        </w:rPr>
        <w:t xml:space="preserve"> </w:t>
      </w:r>
      <w:r w:rsidRPr="00F91E78">
        <w:rPr>
          <w:bCs/>
        </w:rPr>
        <w:t>планировки</w:t>
      </w:r>
      <w:r w:rsidR="009A760A" w:rsidRPr="00F91E78">
        <w:rPr>
          <w:bCs/>
          <w:spacing w:val="2"/>
        </w:rPr>
        <w:t xml:space="preserve"> </w:t>
      </w:r>
      <w:r w:rsidRPr="00F91E78">
        <w:rPr>
          <w:bCs/>
          <w:spacing w:val="-1"/>
        </w:rPr>
        <w:t>территории</w:t>
      </w:r>
      <w:r w:rsidR="009A760A" w:rsidRPr="00F91E78">
        <w:rPr>
          <w:bCs/>
          <w:spacing w:val="1"/>
        </w:rPr>
        <w:t xml:space="preserve"> </w:t>
      </w:r>
      <w:r w:rsidRPr="00F91E78">
        <w:rPr>
          <w:bCs/>
        </w:rPr>
        <w:t>в</w:t>
      </w:r>
      <w:r w:rsidR="009A760A" w:rsidRPr="00F91E78">
        <w:rPr>
          <w:bCs/>
          <w:spacing w:val="7"/>
        </w:rPr>
        <w:t xml:space="preserve"> </w:t>
      </w:r>
      <w:r w:rsidRPr="00F91E78">
        <w:rPr>
          <w:bCs/>
          <w:spacing w:val="-1"/>
        </w:rPr>
        <w:t>д.</w:t>
      </w:r>
      <w:r w:rsidR="009A760A" w:rsidRPr="00F91E78">
        <w:rPr>
          <w:bCs/>
          <w:spacing w:val="-1"/>
        </w:rPr>
        <w:t xml:space="preserve"> </w:t>
      </w:r>
      <w:r w:rsidRPr="00F91E78">
        <w:rPr>
          <w:bCs/>
          <w:spacing w:val="-1"/>
        </w:rPr>
        <w:t>Верхний</w:t>
      </w:r>
      <w:r w:rsidR="009A760A" w:rsidRPr="00F91E78">
        <w:rPr>
          <w:bCs/>
        </w:rPr>
        <w:t xml:space="preserve"> </w:t>
      </w:r>
      <w:r w:rsidRPr="00F91E78">
        <w:rPr>
          <w:bCs/>
          <w:spacing w:val="-1"/>
        </w:rPr>
        <w:t>Бардым</w:t>
      </w:r>
      <w:r w:rsidR="009A760A" w:rsidRPr="00F91E78">
        <w:rPr>
          <w:bCs/>
          <w:spacing w:val="-1"/>
        </w:rPr>
        <w:t>,</w:t>
      </w:r>
      <w:r w:rsidR="009A760A" w:rsidRPr="00F91E78">
        <w:rPr>
          <w:bCs/>
          <w:spacing w:val="1"/>
        </w:rPr>
        <w:t xml:space="preserve"> </w:t>
      </w:r>
      <w:r w:rsidRPr="00F91E78">
        <w:rPr>
          <w:bCs/>
        </w:rPr>
        <w:t>ул.</w:t>
      </w:r>
      <w:r w:rsidR="009A760A" w:rsidRPr="00F91E78">
        <w:rPr>
          <w:bCs/>
          <w:spacing w:val="1"/>
        </w:rPr>
        <w:t xml:space="preserve"> </w:t>
      </w:r>
      <w:r w:rsidRPr="00F91E78">
        <w:rPr>
          <w:bCs/>
          <w:spacing w:val="-1"/>
        </w:rPr>
        <w:t>Лесная,</w:t>
      </w:r>
      <w:r w:rsidRPr="00F91E78">
        <w:rPr>
          <w:bCs/>
        </w:rPr>
        <w:t xml:space="preserve"> ул.</w:t>
      </w:r>
      <w:r w:rsidR="009A760A" w:rsidRPr="00F91E78">
        <w:rPr>
          <w:bCs/>
          <w:spacing w:val="2"/>
        </w:rPr>
        <w:t xml:space="preserve"> </w:t>
      </w:r>
      <w:r w:rsidRPr="00F91E78">
        <w:rPr>
          <w:bCs/>
          <w:spacing w:val="-1"/>
        </w:rPr>
        <w:t xml:space="preserve">Трактовая </w:t>
      </w:r>
      <w:r w:rsidRPr="00F91E78">
        <w:rPr>
          <w:iCs/>
          <w:spacing w:val="-1"/>
        </w:rPr>
        <w:t>предусматривает</w:t>
      </w:r>
      <w:r w:rsidR="009A760A" w:rsidRPr="00F91E78">
        <w:rPr>
          <w:iCs/>
          <w:spacing w:val="-1"/>
        </w:rPr>
        <w:t xml:space="preserve"> две</w:t>
      </w:r>
      <w:r w:rsidR="009A760A" w:rsidRPr="00F91E78">
        <w:rPr>
          <w:iCs/>
          <w:spacing w:val="-3"/>
        </w:rPr>
        <w:t xml:space="preserve"> </w:t>
      </w:r>
      <w:r w:rsidR="009A760A" w:rsidRPr="00F91E78">
        <w:rPr>
          <w:iCs/>
          <w:spacing w:val="-1"/>
        </w:rPr>
        <w:t>очереди</w:t>
      </w:r>
      <w:r w:rsidR="009A760A" w:rsidRPr="00F91E78">
        <w:rPr>
          <w:iCs/>
        </w:rPr>
        <w:t xml:space="preserve"> </w:t>
      </w:r>
      <w:r w:rsidR="009A760A" w:rsidRPr="00F91E78">
        <w:rPr>
          <w:iCs/>
          <w:spacing w:val="-1"/>
        </w:rPr>
        <w:t>освоения территории.</w:t>
      </w:r>
    </w:p>
    <w:p w:rsidR="009A760A" w:rsidRDefault="00474F86" w:rsidP="00474F86">
      <w:pPr>
        <w:pStyle w:val="af1"/>
        <w:widowControl w:val="0"/>
        <w:tabs>
          <w:tab w:val="left" w:pos="1231"/>
        </w:tabs>
        <w:kinsoku w:val="0"/>
        <w:overflowPunct w:val="0"/>
        <w:autoSpaceDE w:val="0"/>
        <w:autoSpaceDN w:val="0"/>
        <w:adjustRightInd w:val="0"/>
        <w:spacing w:after="0"/>
        <w:ind w:right="-1" w:firstLine="709"/>
        <w:rPr>
          <w:spacing w:val="-1"/>
        </w:rPr>
      </w:pPr>
      <w:r>
        <w:t>З</w:t>
      </w:r>
      <w:r w:rsidR="009A760A">
        <w:t xml:space="preserve">она </w:t>
      </w:r>
      <w:r w:rsidR="009A760A">
        <w:rPr>
          <w:spacing w:val="-1"/>
        </w:rPr>
        <w:t>размещения</w:t>
      </w:r>
      <w:r w:rsidR="009A760A">
        <w:rPr>
          <w:spacing w:val="42"/>
        </w:rPr>
        <w:t xml:space="preserve"> </w:t>
      </w:r>
      <w:r w:rsidR="009A760A">
        <w:rPr>
          <w:spacing w:val="-1"/>
        </w:rPr>
        <w:t>индивидуальной</w:t>
      </w:r>
      <w:r w:rsidR="009A760A">
        <w:rPr>
          <w:spacing w:val="42"/>
        </w:rPr>
        <w:t xml:space="preserve"> </w:t>
      </w:r>
      <w:r w:rsidR="009A760A">
        <w:rPr>
          <w:spacing w:val="-1"/>
        </w:rPr>
        <w:t>жилой</w:t>
      </w:r>
      <w:r w:rsidR="009A760A">
        <w:rPr>
          <w:spacing w:val="45"/>
        </w:rPr>
        <w:t xml:space="preserve"> </w:t>
      </w:r>
      <w:r w:rsidR="009A760A">
        <w:rPr>
          <w:spacing w:val="-1"/>
        </w:rPr>
        <w:t>застройки</w:t>
      </w:r>
      <w:r w:rsidR="009A760A">
        <w:rPr>
          <w:spacing w:val="52"/>
        </w:rPr>
        <w:t xml:space="preserve"> </w:t>
      </w:r>
      <w:r w:rsidR="009A760A">
        <w:t xml:space="preserve">на </w:t>
      </w:r>
      <w:r w:rsidR="009A760A">
        <w:rPr>
          <w:spacing w:val="-2"/>
        </w:rPr>
        <w:t>первую</w:t>
      </w:r>
      <w:r w:rsidR="009A760A">
        <w:rPr>
          <w:spacing w:val="43"/>
        </w:rPr>
        <w:t xml:space="preserve"> </w:t>
      </w:r>
      <w:r w:rsidR="009A760A">
        <w:rPr>
          <w:spacing w:val="-1"/>
        </w:rPr>
        <w:t>очередь</w:t>
      </w:r>
      <w:r w:rsidR="009A760A">
        <w:rPr>
          <w:spacing w:val="39"/>
        </w:rPr>
        <w:t xml:space="preserve"> </w:t>
      </w:r>
      <w:r w:rsidR="009A760A">
        <w:rPr>
          <w:spacing w:val="-1"/>
        </w:rPr>
        <w:t xml:space="preserve">составляет </w:t>
      </w:r>
      <w:r w:rsidR="009A760A">
        <w:t>–</w:t>
      </w:r>
      <w:r w:rsidR="009A760A">
        <w:rPr>
          <w:spacing w:val="-2"/>
        </w:rPr>
        <w:t xml:space="preserve"> </w:t>
      </w:r>
      <w:r w:rsidR="009A760A">
        <w:rPr>
          <w:spacing w:val="-1"/>
        </w:rPr>
        <w:t>13,53</w:t>
      </w:r>
      <w:r w:rsidR="009A760A">
        <w:rPr>
          <w:spacing w:val="1"/>
        </w:rPr>
        <w:t xml:space="preserve"> </w:t>
      </w:r>
      <w:r w:rsidR="009A760A">
        <w:rPr>
          <w:spacing w:val="-2"/>
        </w:rPr>
        <w:t>га</w:t>
      </w:r>
      <w:r w:rsidR="009A760A">
        <w:t xml:space="preserve"> </w:t>
      </w:r>
      <w:r w:rsidR="009A760A">
        <w:rPr>
          <w:spacing w:val="-1"/>
        </w:rPr>
        <w:t>(проектируемая</w:t>
      </w:r>
      <w:r w:rsidR="009A760A">
        <w:rPr>
          <w:spacing w:val="1"/>
        </w:rPr>
        <w:t xml:space="preserve"> </w:t>
      </w:r>
      <w:r w:rsidR="009A760A">
        <w:t>и</w:t>
      </w:r>
      <w:r w:rsidR="009A760A">
        <w:rPr>
          <w:spacing w:val="-3"/>
        </w:rPr>
        <w:t xml:space="preserve"> </w:t>
      </w:r>
      <w:r w:rsidR="009A760A">
        <w:rPr>
          <w:spacing w:val="-1"/>
        </w:rPr>
        <w:t>существующая).</w:t>
      </w:r>
    </w:p>
    <w:p w:rsidR="009A760A" w:rsidRPr="00474F86" w:rsidRDefault="009A760A" w:rsidP="00C81EE9">
      <w:pPr>
        <w:pStyle w:val="af1"/>
        <w:tabs>
          <w:tab w:val="left" w:pos="1496"/>
          <w:tab w:val="left" w:pos="2597"/>
          <w:tab w:val="left" w:pos="3758"/>
          <w:tab w:val="left" w:pos="4503"/>
          <w:tab w:val="left" w:pos="6170"/>
          <w:tab w:val="left" w:pos="8376"/>
          <w:tab w:val="left" w:pos="9369"/>
        </w:tabs>
        <w:kinsoku w:val="0"/>
        <w:overflowPunct w:val="0"/>
        <w:spacing w:after="0"/>
        <w:ind w:right="-1" w:firstLine="709"/>
        <w:rPr>
          <w:bCs/>
        </w:rPr>
      </w:pPr>
      <w:r w:rsidRPr="00474F86">
        <w:rPr>
          <w:bCs/>
        </w:rPr>
        <w:t>На</w:t>
      </w:r>
      <w:r w:rsidR="00F91E78" w:rsidRPr="00474F86">
        <w:rPr>
          <w:bCs/>
        </w:rPr>
        <w:t xml:space="preserve"> </w:t>
      </w:r>
      <w:r w:rsidRPr="00474F86">
        <w:rPr>
          <w:bCs/>
        </w:rPr>
        <w:t>вторую</w:t>
      </w:r>
      <w:r w:rsidR="00F91E78" w:rsidRPr="00474F86">
        <w:rPr>
          <w:bCs/>
        </w:rPr>
        <w:t xml:space="preserve"> </w:t>
      </w:r>
      <w:r w:rsidRPr="00474F86">
        <w:rPr>
          <w:bCs/>
        </w:rPr>
        <w:t>очередь</w:t>
      </w:r>
      <w:r w:rsidR="00F91E78" w:rsidRPr="00474F86">
        <w:rPr>
          <w:bCs/>
        </w:rPr>
        <w:t xml:space="preserve"> </w:t>
      </w:r>
      <w:r w:rsidRPr="00474F86">
        <w:rPr>
          <w:bCs/>
        </w:rPr>
        <w:t>зона</w:t>
      </w:r>
      <w:r w:rsidR="00F91E78" w:rsidRPr="00474F86">
        <w:rPr>
          <w:bCs/>
        </w:rPr>
        <w:t xml:space="preserve"> </w:t>
      </w:r>
      <w:r w:rsidRPr="00474F86">
        <w:rPr>
          <w:bCs/>
        </w:rPr>
        <w:t>размещения</w:t>
      </w:r>
      <w:r w:rsidR="00F91E78" w:rsidRPr="00474F86">
        <w:rPr>
          <w:bCs/>
        </w:rPr>
        <w:t xml:space="preserve"> </w:t>
      </w:r>
      <w:r w:rsidRPr="00474F86">
        <w:rPr>
          <w:bCs/>
        </w:rPr>
        <w:t>индивидуальной</w:t>
      </w:r>
      <w:r w:rsidR="00F91E78" w:rsidRPr="00474F86">
        <w:rPr>
          <w:bCs/>
        </w:rPr>
        <w:t xml:space="preserve"> </w:t>
      </w:r>
      <w:r w:rsidRPr="00474F86">
        <w:rPr>
          <w:bCs/>
        </w:rPr>
        <w:t>жилой</w:t>
      </w:r>
      <w:r w:rsidR="00F91E78" w:rsidRPr="00474F86">
        <w:rPr>
          <w:bCs/>
        </w:rPr>
        <w:t xml:space="preserve"> </w:t>
      </w:r>
      <w:r w:rsidRPr="00474F86">
        <w:rPr>
          <w:bCs/>
        </w:rPr>
        <w:t>застройки составляет – 0,76 га (проектируемая).</w:t>
      </w:r>
    </w:p>
    <w:p w:rsidR="009A760A" w:rsidRDefault="009A760A" w:rsidP="00474F86">
      <w:pPr>
        <w:pStyle w:val="af1"/>
        <w:kinsoku w:val="0"/>
        <w:overflowPunct w:val="0"/>
        <w:spacing w:after="0"/>
        <w:ind w:right="-1" w:firstLine="709"/>
        <w:rPr>
          <w:spacing w:val="-1"/>
        </w:rPr>
      </w:pPr>
      <w:r>
        <w:rPr>
          <w:spacing w:val="-1"/>
        </w:rPr>
        <w:t>Настоящим</w:t>
      </w:r>
      <w:r>
        <w:rPr>
          <w:spacing w:val="49"/>
        </w:rPr>
        <w:t xml:space="preserve"> </w:t>
      </w:r>
      <w:r>
        <w:rPr>
          <w:spacing w:val="-1"/>
        </w:rPr>
        <w:t>проектом</w:t>
      </w:r>
      <w:r>
        <w:rPr>
          <w:spacing w:val="49"/>
        </w:rPr>
        <w:t xml:space="preserve"> </w:t>
      </w:r>
      <w:r>
        <w:rPr>
          <w:spacing w:val="-1"/>
        </w:rPr>
        <w:t>предлагается</w:t>
      </w:r>
      <w:r>
        <w:t xml:space="preserve"> </w:t>
      </w:r>
      <w:r>
        <w:rPr>
          <w:spacing w:val="-1"/>
        </w:rPr>
        <w:t>размещение</w:t>
      </w:r>
      <w:r>
        <w:rPr>
          <w:spacing w:val="51"/>
        </w:rPr>
        <w:t xml:space="preserve"> </w:t>
      </w:r>
      <w:r>
        <w:t xml:space="preserve">88 </w:t>
      </w:r>
      <w:r>
        <w:rPr>
          <w:spacing w:val="-2"/>
        </w:rPr>
        <w:t>жилых</w:t>
      </w:r>
      <w:r>
        <w:t xml:space="preserve"> </w:t>
      </w:r>
      <w:r>
        <w:rPr>
          <w:spacing w:val="-1"/>
        </w:rPr>
        <w:t>дома,</w:t>
      </w:r>
      <w:r>
        <w:rPr>
          <w:spacing w:val="48"/>
        </w:rPr>
        <w:t xml:space="preserve"> </w:t>
      </w:r>
      <w:r>
        <w:t>также в</w:t>
      </w:r>
      <w:r>
        <w:rPr>
          <w:spacing w:val="47"/>
        </w:rPr>
        <w:t xml:space="preserve"> </w:t>
      </w:r>
      <w:r>
        <w:rPr>
          <w:spacing w:val="-1"/>
        </w:rPr>
        <w:t>границах</w:t>
      </w:r>
      <w:r>
        <w:rPr>
          <w:spacing w:val="2"/>
        </w:rPr>
        <w:t xml:space="preserve"> </w:t>
      </w:r>
      <w:r>
        <w:rPr>
          <w:spacing w:val="-1"/>
        </w:rPr>
        <w:t>проектирования</w:t>
      </w:r>
      <w:r>
        <w:t xml:space="preserve"> </w:t>
      </w:r>
      <w:r>
        <w:rPr>
          <w:spacing w:val="-1"/>
        </w:rPr>
        <w:t>расположено</w:t>
      </w:r>
      <w:r>
        <w:rPr>
          <w:spacing w:val="-3"/>
        </w:rPr>
        <w:t xml:space="preserve"> </w:t>
      </w:r>
      <w:r>
        <w:rPr>
          <w:spacing w:val="1"/>
        </w:rPr>
        <w:t>10</w:t>
      </w:r>
      <w:r>
        <w:t xml:space="preserve"> </w:t>
      </w:r>
      <w:r>
        <w:rPr>
          <w:spacing w:val="-1"/>
        </w:rPr>
        <w:t>существующих</w:t>
      </w:r>
      <w:r>
        <w:rPr>
          <w:spacing w:val="1"/>
        </w:rPr>
        <w:t xml:space="preserve"> </w:t>
      </w:r>
      <w:r>
        <w:rPr>
          <w:spacing w:val="-1"/>
        </w:rPr>
        <w:t>жилых</w:t>
      </w:r>
      <w:r>
        <w:rPr>
          <w:spacing w:val="1"/>
        </w:rPr>
        <w:t xml:space="preserve"> </w:t>
      </w:r>
      <w:r>
        <w:rPr>
          <w:spacing w:val="-1"/>
        </w:rPr>
        <w:t>домов.</w:t>
      </w:r>
    </w:p>
    <w:p w:rsidR="009A760A" w:rsidRDefault="009A760A" w:rsidP="00474F86">
      <w:pPr>
        <w:pStyle w:val="af1"/>
        <w:kinsoku w:val="0"/>
        <w:overflowPunct w:val="0"/>
        <w:spacing w:after="0"/>
        <w:ind w:right="-1" w:firstLine="709"/>
        <w:rPr>
          <w:spacing w:val="-1"/>
        </w:rPr>
      </w:pPr>
      <w:r>
        <w:t xml:space="preserve">В </w:t>
      </w:r>
      <w:r>
        <w:rPr>
          <w:spacing w:val="-1"/>
        </w:rPr>
        <w:t>границах</w:t>
      </w:r>
      <w:r>
        <w:rPr>
          <w:spacing w:val="1"/>
        </w:rPr>
        <w:t xml:space="preserve"> </w:t>
      </w:r>
      <w:r>
        <w:rPr>
          <w:spacing w:val="-1"/>
        </w:rPr>
        <w:t>проекта</w:t>
      </w:r>
      <w:r>
        <w:rPr>
          <w:spacing w:val="-3"/>
        </w:rPr>
        <w:t xml:space="preserve"> </w:t>
      </w:r>
      <w:r>
        <w:rPr>
          <w:spacing w:val="-1"/>
        </w:rPr>
        <w:t>расположено</w:t>
      </w:r>
      <w:r>
        <w:rPr>
          <w:spacing w:val="4"/>
        </w:rPr>
        <w:t xml:space="preserve"> </w:t>
      </w:r>
      <w:r>
        <w:rPr>
          <w:spacing w:val="-1"/>
        </w:rPr>
        <w:t>98</w:t>
      </w:r>
      <w:r>
        <w:t xml:space="preserve"> </w:t>
      </w:r>
      <w:r>
        <w:rPr>
          <w:spacing w:val="-1"/>
        </w:rPr>
        <w:t xml:space="preserve">участков, </w:t>
      </w:r>
      <w:r>
        <w:t>из</w:t>
      </w:r>
      <w:r>
        <w:rPr>
          <w:spacing w:val="-4"/>
        </w:rPr>
        <w:t xml:space="preserve"> </w:t>
      </w:r>
      <w:r>
        <w:rPr>
          <w:spacing w:val="-1"/>
        </w:rPr>
        <w:t>них</w:t>
      </w:r>
      <w:r>
        <w:rPr>
          <w:spacing w:val="1"/>
        </w:rPr>
        <w:t xml:space="preserve"> </w:t>
      </w:r>
      <w:r>
        <w:rPr>
          <w:spacing w:val="-1"/>
        </w:rPr>
        <w:t>существующих</w:t>
      </w:r>
      <w:r>
        <w:rPr>
          <w:spacing w:val="3"/>
        </w:rPr>
        <w:t xml:space="preserve"> </w:t>
      </w:r>
      <w:r>
        <w:rPr>
          <w:spacing w:val="-2"/>
        </w:rPr>
        <w:t>72</w:t>
      </w:r>
      <w:r>
        <w:rPr>
          <w:spacing w:val="29"/>
        </w:rPr>
        <w:t xml:space="preserve"> </w:t>
      </w:r>
      <w:r>
        <w:rPr>
          <w:spacing w:val="-1"/>
        </w:rPr>
        <w:t>Количество</w:t>
      </w:r>
      <w:r>
        <w:rPr>
          <w:spacing w:val="7"/>
        </w:rPr>
        <w:t xml:space="preserve"> </w:t>
      </w:r>
      <w:r>
        <w:rPr>
          <w:spacing w:val="-1"/>
        </w:rPr>
        <w:t>новых</w:t>
      </w:r>
      <w:r>
        <w:rPr>
          <w:spacing w:val="4"/>
        </w:rPr>
        <w:t xml:space="preserve"> </w:t>
      </w:r>
      <w:r>
        <w:rPr>
          <w:spacing w:val="-1"/>
        </w:rPr>
        <w:t>домов</w:t>
      </w:r>
      <w:r>
        <w:rPr>
          <w:spacing w:val="6"/>
        </w:rPr>
        <w:t xml:space="preserve"> </w:t>
      </w:r>
      <w:r>
        <w:t>в</w:t>
      </w:r>
      <w:r>
        <w:rPr>
          <w:spacing w:val="3"/>
        </w:rPr>
        <w:t xml:space="preserve"> </w:t>
      </w:r>
      <w:r>
        <w:rPr>
          <w:spacing w:val="-1"/>
        </w:rPr>
        <w:t>индивидуальном</w:t>
      </w:r>
      <w:r>
        <w:rPr>
          <w:spacing w:val="3"/>
        </w:rPr>
        <w:t xml:space="preserve"> </w:t>
      </w:r>
      <w:r>
        <w:rPr>
          <w:spacing w:val="-1"/>
        </w:rPr>
        <w:t>строительстве</w:t>
      </w:r>
      <w:r>
        <w:rPr>
          <w:spacing w:val="5"/>
        </w:rPr>
        <w:t xml:space="preserve"> </w:t>
      </w:r>
      <w:r>
        <w:rPr>
          <w:spacing w:val="-1"/>
        </w:rPr>
        <w:t>составит</w:t>
      </w:r>
      <w:r>
        <w:rPr>
          <w:spacing w:val="14"/>
        </w:rPr>
        <w:t xml:space="preserve"> </w:t>
      </w:r>
      <w:r>
        <w:t>–</w:t>
      </w:r>
      <w:r>
        <w:rPr>
          <w:spacing w:val="5"/>
        </w:rPr>
        <w:t xml:space="preserve"> </w:t>
      </w:r>
      <w:r>
        <w:rPr>
          <w:spacing w:val="-1"/>
        </w:rPr>
        <w:t>88</w:t>
      </w:r>
      <w:r>
        <w:rPr>
          <w:spacing w:val="7"/>
        </w:rPr>
        <w:t xml:space="preserve"> </w:t>
      </w:r>
      <w:r>
        <w:t>(в</w:t>
      </w:r>
      <w:r>
        <w:rPr>
          <w:spacing w:val="6"/>
        </w:rPr>
        <w:t xml:space="preserve"> </w:t>
      </w:r>
      <w:r>
        <w:rPr>
          <w:spacing w:val="-1"/>
        </w:rPr>
        <w:t>том</w:t>
      </w:r>
      <w:r w:rsidR="00F91E78">
        <w:rPr>
          <w:spacing w:val="-1"/>
        </w:rPr>
        <w:t xml:space="preserve"> </w:t>
      </w:r>
      <w:r>
        <w:t>числе</w:t>
      </w:r>
      <w:r>
        <w:rPr>
          <w:spacing w:val="-4"/>
        </w:rPr>
        <w:t xml:space="preserve"> </w:t>
      </w:r>
      <w:r>
        <w:t>72</w:t>
      </w:r>
      <w:r>
        <w:rPr>
          <w:spacing w:val="-3"/>
        </w:rPr>
        <w:t xml:space="preserve"> </w:t>
      </w:r>
      <w:r>
        <w:t xml:space="preserve">на </w:t>
      </w:r>
      <w:r>
        <w:rPr>
          <w:spacing w:val="-1"/>
        </w:rPr>
        <w:t>существующих</w:t>
      </w:r>
      <w:r>
        <w:rPr>
          <w:spacing w:val="1"/>
        </w:rPr>
        <w:t xml:space="preserve"> </w:t>
      </w:r>
      <w:r>
        <w:rPr>
          <w:spacing w:val="-1"/>
        </w:rPr>
        <w:t>ЗУ),</w:t>
      </w:r>
      <w:r>
        <w:t xml:space="preserve"> в</w:t>
      </w:r>
      <w:r>
        <w:rPr>
          <w:spacing w:val="-1"/>
        </w:rPr>
        <w:t xml:space="preserve"> том</w:t>
      </w:r>
      <w:r>
        <w:t xml:space="preserve"> </w:t>
      </w:r>
      <w:r>
        <w:rPr>
          <w:spacing w:val="-1"/>
        </w:rPr>
        <w:t>числе</w:t>
      </w:r>
      <w:r>
        <w:rPr>
          <w:spacing w:val="-2"/>
        </w:rPr>
        <w:t xml:space="preserve"> </w:t>
      </w:r>
      <w:r>
        <w:t>на</w:t>
      </w:r>
      <w:r>
        <w:rPr>
          <w:spacing w:val="-3"/>
        </w:rPr>
        <w:t xml:space="preserve"> </w:t>
      </w:r>
      <w:r>
        <w:rPr>
          <w:spacing w:val="-2"/>
        </w:rPr>
        <w:t>первую</w:t>
      </w:r>
      <w:r>
        <w:rPr>
          <w:spacing w:val="-1"/>
        </w:rPr>
        <w:t xml:space="preserve"> </w:t>
      </w:r>
      <w:r>
        <w:t>очередь</w:t>
      </w:r>
      <w:r>
        <w:rPr>
          <w:spacing w:val="-2"/>
        </w:rPr>
        <w:t xml:space="preserve"> </w:t>
      </w:r>
      <w:r>
        <w:t xml:space="preserve">– </w:t>
      </w:r>
      <w:r>
        <w:rPr>
          <w:spacing w:val="-1"/>
        </w:rPr>
        <w:t>84.</w:t>
      </w:r>
    </w:p>
    <w:p w:rsidR="009A760A" w:rsidRDefault="009A760A" w:rsidP="00474F86">
      <w:pPr>
        <w:pStyle w:val="af1"/>
        <w:kinsoku w:val="0"/>
        <w:overflowPunct w:val="0"/>
        <w:spacing w:after="0"/>
        <w:ind w:right="-1" w:firstLine="709"/>
        <w:rPr>
          <w:spacing w:val="-1"/>
        </w:rPr>
      </w:pPr>
      <w:r>
        <w:rPr>
          <w:spacing w:val="-1"/>
        </w:rPr>
        <w:t>Население</w:t>
      </w:r>
      <w:r>
        <w:rPr>
          <w:spacing w:val="-13"/>
        </w:rPr>
        <w:t xml:space="preserve"> </w:t>
      </w:r>
      <w:r>
        <w:rPr>
          <w:spacing w:val="-1"/>
        </w:rPr>
        <w:t>на</w:t>
      </w:r>
      <w:r>
        <w:rPr>
          <w:spacing w:val="-13"/>
        </w:rPr>
        <w:t xml:space="preserve"> </w:t>
      </w:r>
      <w:r>
        <w:rPr>
          <w:spacing w:val="-1"/>
        </w:rPr>
        <w:t>расчетный</w:t>
      </w:r>
      <w:r>
        <w:rPr>
          <w:spacing w:val="-12"/>
        </w:rPr>
        <w:t xml:space="preserve"> </w:t>
      </w:r>
      <w:r>
        <w:rPr>
          <w:spacing w:val="-2"/>
        </w:rPr>
        <w:t>срок</w:t>
      </w:r>
      <w:r>
        <w:rPr>
          <w:spacing w:val="-13"/>
        </w:rPr>
        <w:t xml:space="preserve"> </w:t>
      </w:r>
      <w:r>
        <w:rPr>
          <w:spacing w:val="-1"/>
        </w:rPr>
        <w:t>определено</w:t>
      </w:r>
      <w:r>
        <w:rPr>
          <w:spacing w:val="-12"/>
        </w:rPr>
        <w:t xml:space="preserve"> </w:t>
      </w:r>
      <w:r>
        <w:t>в</w:t>
      </w:r>
      <w:r>
        <w:rPr>
          <w:spacing w:val="-13"/>
        </w:rPr>
        <w:t xml:space="preserve"> </w:t>
      </w:r>
      <w:r>
        <w:rPr>
          <w:spacing w:val="-1"/>
        </w:rPr>
        <w:t>количестве</w:t>
      </w:r>
      <w:r>
        <w:rPr>
          <w:spacing w:val="-16"/>
        </w:rPr>
        <w:t xml:space="preserve"> </w:t>
      </w:r>
      <w:r>
        <w:rPr>
          <w:spacing w:val="-1"/>
        </w:rPr>
        <w:t>282</w:t>
      </w:r>
      <w:r>
        <w:rPr>
          <w:spacing w:val="-14"/>
        </w:rPr>
        <w:t xml:space="preserve"> </w:t>
      </w:r>
      <w:r>
        <w:rPr>
          <w:spacing w:val="-1"/>
        </w:rPr>
        <w:t>человека,</w:t>
      </w:r>
      <w:r>
        <w:rPr>
          <w:spacing w:val="-13"/>
        </w:rPr>
        <w:t xml:space="preserve"> </w:t>
      </w:r>
      <w:r>
        <w:t>в</w:t>
      </w:r>
      <w:r>
        <w:rPr>
          <w:spacing w:val="-13"/>
        </w:rPr>
        <w:t xml:space="preserve"> </w:t>
      </w:r>
      <w:r>
        <w:rPr>
          <w:spacing w:val="-1"/>
        </w:rPr>
        <w:t>том</w:t>
      </w:r>
      <w:r>
        <w:rPr>
          <w:spacing w:val="-15"/>
        </w:rPr>
        <w:t xml:space="preserve"> </w:t>
      </w:r>
      <w:r>
        <w:t>числе</w:t>
      </w:r>
      <w:r>
        <w:rPr>
          <w:spacing w:val="55"/>
        </w:rPr>
        <w:t xml:space="preserve"> </w:t>
      </w:r>
      <w:r>
        <w:t xml:space="preserve">на </w:t>
      </w:r>
      <w:r>
        <w:rPr>
          <w:spacing w:val="-2"/>
        </w:rPr>
        <w:t>первую</w:t>
      </w:r>
      <w:r>
        <w:rPr>
          <w:spacing w:val="-1"/>
        </w:rPr>
        <w:t xml:space="preserve"> очередь</w:t>
      </w:r>
      <w:r>
        <w:rPr>
          <w:spacing w:val="-2"/>
        </w:rPr>
        <w:t xml:space="preserve"> </w:t>
      </w:r>
      <w:r>
        <w:t xml:space="preserve">– </w:t>
      </w:r>
      <w:r>
        <w:rPr>
          <w:spacing w:val="-1"/>
        </w:rPr>
        <w:t>269.</w:t>
      </w:r>
    </w:p>
    <w:p w:rsidR="009A760A" w:rsidRDefault="009A760A" w:rsidP="00474F86">
      <w:pPr>
        <w:pStyle w:val="af1"/>
        <w:kinsoku w:val="0"/>
        <w:overflowPunct w:val="0"/>
        <w:spacing w:before="34" w:after="0"/>
        <w:ind w:right="-1" w:firstLine="709"/>
        <w:rPr>
          <w:spacing w:val="-1"/>
        </w:rPr>
      </w:pPr>
      <w:r>
        <w:rPr>
          <w:spacing w:val="-1"/>
        </w:rPr>
        <w:t>Жилищный</w:t>
      </w:r>
      <w:r>
        <w:rPr>
          <w:spacing w:val="-10"/>
        </w:rPr>
        <w:t xml:space="preserve"> </w:t>
      </w:r>
      <w:r>
        <w:rPr>
          <w:spacing w:val="-1"/>
        </w:rPr>
        <w:t>фонд</w:t>
      </w:r>
      <w:r>
        <w:rPr>
          <w:spacing w:val="-10"/>
        </w:rPr>
        <w:t xml:space="preserve"> </w:t>
      </w:r>
      <w:r>
        <w:rPr>
          <w:spacing w:val="-1"/>
        </w:rPr>
        <w:t>проектируемого</w:t>
      </w:r>
      <w:r>
        <w:rPr>
          <w:spacing w:val="-10"/>
        </w:rPr>
        <w:t xml:space="preserve"> </w:t>
      </w:r>
      <w:r>
        <w:rPr>
          <w:spacing w:val="-1"/>
        </w:rPr>
        <w:t>участка</w:t>
      </w:r>
      <w:r>
        <w:rPr>
          <w:spacing w:val="-10"/>
        </w:rPr>
        <w:t xml:space="preserve"> </w:t>
      </w:r>
      <w:r>
        <w:rPr>
          <w:spacing w:val="-1"/>
        </w:rPr>
        <w:t>составит</w:t>
      </w:r>
      <w:r>
        <w:rPr>
          <w:spacing w:val="-6"/>
        </w:rPr>
        <w:t xml:space="preserve"> </w:t>
      </w:r>
      <w:r>
        <w:rPr>
          <w:spacing w:val="-1"/>
        </w:rPr>
        <w:t>10510</w:t>
      </w:r>
      <w:r>
        <w:rPr>
          <w:spacing w:val="-9"/>
        </w:rPr>
        <w:t xml:space="preserve"> </w:t>
      </w:r>
      <w:r>
        <w:rPr>
          <w:spacing w:val="-1"/>
        </w:rPr>
        <w:t>тыс.</w:t>
      </w:r>
      <w:r>
        <w:rPr>
          <w:spacing w:val="-11"/>
        </w:rPr>
        <w:t xml:space="preserve"> </w:t>
      </w:r>
      <w:r>
        <w:t>кв.</w:t>
      </w:r>
      <w:r>
        <w:rPr>
          <w:spacing w:val="-11"/>
        </w:rPr>
        <w:t xml:space="preserve"> </w:t>
      </w:r>
      <w:r>
        <w:t>м,</w:t>
      </w:r>
      <w:r>
        <w:rPr>
          <w:spacing w:val="-11"/>
        </w:rPr>
        <w:t xml:space="preserve"> </w:t>
      </w:r>
      <w:r>
        <w:t>в</w:t>
      </w:r>
      <w:r>
        <w:rPr>
          <w:spacing w:val="-9"/>
        </w:rPr>
        <w:t xml:space="preserve"> </w:t>
      </w:r>
      <w:r>
        <w:t>том</w:t>
      </w:r>
      <w:r>
        <w:rPr>
          <w:spacing w:val="-11"/>
        </w:rPr>
        <w:t xml:space="preserve"> </w:t>
      </w:r>
      <w:r>
        <w:t>числе</w:t>
      </w:r>
      <w:r>
        <w:rPr>
          <w:spacing w:val="35"/>
        </w:rPr>
        <w:t xml:space="preserve"> </w:t>
      </w:r>
      <w:r>
        <w:rPr>
          <w:spacing w:val="-1"/>
        </w:rPr>
        <w:t>существующий</w:t>
      </w:r>
      <w:r>
        <w:rPr>
          <w:spacing w:val="3"/>
        </w:rPr>
        <w:t xml:space="preserve"> </w:t>
      </w:r>
      <w:r>
        <w:rPr>
          <w:spacing w:val="-1"/>
        </w:rPr>
        <w:t>жилой</w:t>
      </w:r>
      <w:r>
        <w:rPr>
          <w:spacing w:val="2"/>
        </w:rPr>
        <w:t xml:space="preserve"> </w:t>
      </w:r>
      <w:r>
        <w:rPr>
          <w:spacing w:val="-1"/>
        </w:rPr>
        <w:t>фонд</w:t>
      </w:r>
      <w:r>
        <w:rPr>
          <w:spacing w:val="1"/>
        </w:rPr>
        <w:t xml:space="preserve"> </w:t>
      </w:r>
      <w:r>
        <w:rPr>
          <w:spacing w:val="-1"/>
        </w:rPr>
        <w:t>1,710</w:t>
      </w:r>
      <w:r>
        <w:rPr>
          <w:spacing w:val="2"/>
        </w:rPr>
        <w:t xml:space="preserve"> </w:t>
      </w:r>
      <w:r>
        <w:t>тыс. кв. м.</w:t>
      </w:r>
      <w:r>
        <w:rPr>
          <w:spacing w:val="6"/>
        </w:rPr>
        <w:t xml:space="preserve"> </w:t>
      </w:r>
      <w:r>
        <w:rPr>
          <w:spacing w:val="-1"/>
        </w:rPr>
        <w:t>На</w:t>
      </w:r>
      <w:r>
        <w:rPr>
          <w:spacing w:val="1"/>
        </w:rPr>
        <w:t xml:space="preserve"> </w:t>
      </w:r>
      <w:r>
        <w:rPr>
          <w:spacing w:val="-1"/>
        </w:rPr>
        <w:t>первую</w:t>
      </w:r>
      <w:r>
        <w:t xml:space="preserve"> </w:t>
      </w:r>
      <w:r>
        <w:rPr>
          <w:spacing w:val="-1"/>
        </w:rPr>
        <w:t>очередь</w:t>
      </w:r>
      <w:r>
        <w:t xml:space="preserve"> </w:t>
      </w:r>
      <w:r>
        <w:rPr>
          <w:spacing w:val="-1"/>
        </w:rPr>
        <w:t>фонд</w:t>
      </w:r>
      <w:r>
        <w:rPr>
          <w:spacing w:val="2"/>
        </w:rPr>
        <w:t xml:space="preserve"> </w:t>
      </w:r>
      <w:r>
        <w:rPr>
          <w:spacing w:val="-1"/>
        </w:rPr>
        <w:t>проектируемого</w:t>
      </w:r>
      <w:r>
        <w:rPr>
          <w:spacing w:val="37"/>
        </w:rPr>
        <w:t xml:space="preserve"> </w:t>
      </w:r>
      <w:r>
        <w:rPr>
          <w:spacing w:val="-1"/>
        </w:rPr>
        <w:t>участка</w:t>
      </w:r>
      <w:r>
        <w:t xml:space="preserve"> </w:t>
      </w:r>
      <w:r>
        <w:rPr>
          <w:spacing w:val="-1"/>
        </w:rPr>
        <w:t>составит 8400</w:t>
      </w:r>
      <w:r>
        <w:rPr>
          <w:spacing w:val="1"/>
        </w:rPr>
        <w:t xml:space="preserve"> </w:t>
      </w:r>
      <w:r>
        <w:rPr>
          <w:spacing w:val="-1"/>
        </w:rPr>
        <w:t>кв.м</w:t>
      </w:r>
    </w:p>
    <w:p w:rsidR="009A760A" w:rsidRPr="00683B15" w:rsidRDefault="00C81EE9" w:rsidP="00C81EE9">
      <w:pPr>
        <w:pStyle w:val="af1"/>
        <w:kinsoku w:val="0"/>
        <w:overflowPunct w:val="0"/>
        <w:spacing w:after="0"/>
        <w:ind w:right="-1" w:firstLine="709"/>
        <w:rPr>
          <w:rFonts w:cs="Times New Roman"/>
          <w:spacing w:val="-1"/>
        </w:rPr>
      </w:pPr>
      <w:r w:rsidRPr="00C81EE9">
        <w:rPr>
          <w:bCs/>
          <w:spacing w:val="-1"/>
        </w:rPr>
        <w:t>Проект планировки территории в д.</w:t>
      </w:r>
      <w:r w:rsidR="009A760A" w:rsidRPr="00C81EE9">
        <w:rPr>
          <w:bCs/>
          <w:spacing w:val="-1"/>
        </w:rPr>
        <w:t xml:space="preserve"> </w:t>
      </w:r>
      <w:r w:rsidRPr="00C81EE9">
        <w:rPr>
          <w:bCs/>
          <w:spacing w:val="-1"/>
        </w:rPr>
        <w:t>Пантелейково, ул. Юбилейная, ул. Победы</w:t>
      </w:r>
      <w:r>
        <w:rPr>
          <w:bCs/>
          <w:spacing w:val="-1"/>
        </w:rPr>
        <w:t xml:space="preserve"> предусматривает </w:t>
      </w:r>
      <w:r>
        <w:rPr>
          <w:rFonts w:cs="Times New Roman"/>
          <w:spacing w:val="-1"/>
        </w:rPr>
        <w:t>строительство</w:t>
      </w:r>
      <w:r w:rsidR="009A760A" w:rsidRPr="00683B15">
        <w:rPr>
          <w:rFonts w:cs="Times New Roman"/>
          <w:spacing w:val="1"/>
        </w:rPr>
        <w:t xml:space="preserve"> </w:t>
      </w:r>
      <w:r w:rsidR="009A760A" w:rsidRPr="00683B15">
        <w:rPr>
          <w:rFonts w:cs="Times New Roman"/>
          <w:spacing w:val="-1"/>
        </w:rPr>
        <w:t>новых</w:t>
      </w:r>
      <w:r>
        <w:rPr>
          <w:rFonts w:cs="Times New Roman"/>
          <w:spacing w:val="-1"/>
        </w:rPr>
        <w:t xml:space="preserve"> индивидуальных </w:t>
      </w:r>
      <w:r w:rsidR="009A760A" w:rsidRPr="00683B15">
        <w:rPr>
          <w:rFonts w:cs="Times New Roman"/>
          <w:spacing w:val="-1"/>
        </w:rPr>
        <w:t xml:space="preserve">домов </w:t>
      </w:r>
      <w:r>
        <w:rPr>
          <w:rFonts w:cs="Times New Roman"/>
        </w:rPr>
        <w:t>в количестве</w:t>
      </w:r>
      <w:r w:rsidR="009A760A" w:rsidRPr="00683B15">
        <w:rPr>
          <w:rFonts w:cs="Times New Roman"/>
          <w:spacing w:val="7"/>
        </w:rPr>
        <w:t xml:space="preserve"> </w:t>
      </w:r>
      <w:r w:rsidR="009A760A" w:rsidRPr="00683B15">
        <w:rPr>
          <w:rFonts w:cs="Times New Roman"/>
        </w:rPr>
        <w:t>–</w:t>
      </w:r>
      <w:r w:rsidR="009A760A" w:rsidRPr="00683B15">
        <w:rPr>
          <w:rFonts w:cs="Times New Roman"/>
          <w:spacing w:val="-2"/>
        </w:rPr>
        <w:t xml:space="preserve"> </w:t>
      </w:r>
      <w:r w:rsidR="009A760A" w:rsidRPr="00683B15">
        <w:rPr>
          <w:rFonts w:cs="Times New Roman"/>
          <w:spacing w:val="1"/>
        </w:rPr>
        <w:t>59.</w:t>
      </w:r>
      <w:r w:rsidR="009A760A" w:rsidRPr="00683B15">
        <w:rPr>
          <w:rFonts w:cs="Times New Roman"/>
          <w:spacing w:val="28"/>
        </w:rPr>
        <w:t xml:space="preserve"> </w:t>
      </w:r>
      <w:r w:rsidR="009A760A" w:rsidRPr="00683B15">
        <w:rPr>
          <w:rFonts w:cs="Times New Roman"/>
          <w:spacing w:val="-1"/>
        </w:rPr>
        <w:t>Количество</w:t>
      </w:r>
      <w:r w:rsidR="009A760A" w:rsidRPr="00683B15">
        <w:rPr>
          <w:rFonts w:cs="Times New Roman"/>
          <w:spacing w:val="1"/>
        </w:rPr>
        <w:t xml:space="preserve"> </w:t>
      </w:r>
      <w:r w:rsidR="009A760A" w:rsidRPr="00683B15">
        <w:rPr>
          <w:rFonts w:cs="Times New Roman"/>
          <w:spacing w:val="-1"/>
        </w:rPr>
        <w:t>земельных</w:t>
      </w:r>
      <w:r w:rsidR="009A760A" w:rsidRPr="00683B15">
        <w:rPr>
          <w:rFonts w:cs="Times New Roman"/>
          <w:spacing w:val="1"/>
        </w:rPr>
        <w:t xml:space="preserve"> </w:t>
      </w:r>
      <w:r w:rsidR="009A760A" w:rsidRPr="00683B15">
        <w:rPr>
          <w:rFonts w:cs="Times New Roman"/>
          <w:spacing w:val="-1"/>
        </w:rPr>
        <w:t>участков</w:t>
      </w:r>
      <w:r w:rsidR="009A760A" w:rsidRPr="00683B15">
        <w:rPr>
          <w:rFonts w:cs="Times New Roman"/>
          <w:spacing w:val="-3"/>
        </w:rPr>
        <w:t xml:space="preserve"> </w:t>
      </w:r>
      <w:r w:rsidR="009A760A" w:rsidRPr="00683B15">
        <w:rPr>
          <w:rFonts w:cs="Times New Roman"/>
        </w:rPr>
        <w:t xml:space="preserve">– </w:t>
      </w:r>
      <w:r w:rsidR="009A760A" w:rsidRPr="00683B15">
        <w:rPr>
          <w:rFonts w:cs="Times New Roman"/>
          <w:spacing w:val="-1"/>
        </w:rPr>
        <w:t>59.</w:t>
      </w:r>
    </w:p>
    <w:p w:rsidR="009A760A" w:rsidRPr="00683B15" w:rsidRDefault="009A760A" w:rsidP="00C81EE9">
      <w:pPr>
        <w:pStyle w:val="af1"/>
        <w:kinsoku w:val="0"/>
        <w:overflowPunct w:val="0"/>
        <w:spacing w:after="0"/>
        <w:ind w:right="-1" w:firstLine="709"/>
        <w:rPr>
          <w:rFonts w:cs="Times New Roman"/>
        </w:rPr>
      </w:pPr>
      <w:r w:rsidRPr="00683B15">
        <w:rPr>
          <w:rFonts w:cs="Times New Roman"/>
          <w:spacing w:val="-1"/>
        </w:rPr>
        <w:t>Население</w:t>
      </w:r>
      <w:r w:rsidRPr="00683B15">
        <w:rPr>
          <w:rFonts w:cs="Times New Roman"/>
        </w:rPr>
        <w:t xml:space="preserve"> на</w:t>
      </w:r>
      <w:r w:rsidRPr="00683B15">
        <w:rPr>
          <w:rFonts w:cs="Times New Roman"/>
          <w:spacing w:val="-3"/>
        </w:rPr>
        <w:t xml:space="preserve"> </w:t>
      </w:r>
      <w:r w:rsidRPr="00683B15">
        <w:rPr>
          <w:rFonts w:cs="Times New Roman"/>
          <w:spacing w:val="-1"/>
        </w:rPr>
        <w:t>расчетный</w:t>
      </w:r>
      <w:r w:rsidRPr="00683B15">
        <w:rPr>
          <w:rFonts w:cs="Times New Roman"/>
        </w:rPr>
        <w:t xml:space="preserve"> </w:t>
      </w:r>
      <w:r w:rsidRPr="00683B15">
        <w:rPr>
          <w:rFonts w:cs="Times New Roman"/>
          <w:spacing w:val="-1"/>
        </w:rPr>
        <w:t>срок</w:t>
      </w:r>
      <w:r w:rsidRPr="00683B15">
        <w:rPr>
          <w:rFonts w:cs="Times New Roman"/>
          <w:spacing w:val="-3"/>
        </w:rPr>
        <w:t xml:space="preserve"> </w:t>
      </w:r>
      <w:r w:rsidRPr="00683B15">
        <w:rPr>
          <w:rFonts w:cs="Times New Roman"/>
          <w:spacing w:val="-2"/>
        </w:rPr>
        <w:t>определено</w:t>
      </w:r>
      <w:r w:rsidRPr="00683B15">
        <w:rPr>
          <w:rFonts w:cs="Times New Roman"/>
          <w:spacing w:val="1"/>
        </w:rPr>
        <w:t xml:space="preserve"> </w:t>
      </w:r>
      <w:r w:rsidRPr="00683B15">
        <w:rPr>
          <w:rFonts w:cs="Times New Roman"/>
        </w:rPr>
        <w:t>в</w:t>
      </w:r>
      <w:r w:rsidRPr="00683B15">
        <w:rPr>
          <w:rFonts w:cs="Times New Roman"/>
          <w:spacing w:val="-1"/>
        </w:rPr>
        <w:t xml:space="preserve"> количестве</w:t>
      </w:r>
      <w:r w:rsidRPr="00683B15">
        <w:rPr>
          <w:rFonts w:cs="Times New Roman"/>
          <w:spacing w:val="-3"/>
        </w:rPr>
        <w:t xml:space="preserve"> </w:t>
      </w:r>
      <w:r w:rsidRPr="00683B15">
        <w:rPr>
          <w:rFonts w:cs="Times New Roman"/>
          <w:spacing w:val="-1"/>
        </w:rPr>
        <w:t>189</w:t>
      </w:r>
      <w:r w:rsidRPr="00683B15">
        <w:rPr>
          <w:rFonts w:cs="Times New Roman"/>
          <w:spacing w:val="1"/>
        </w:rPr>
        <w:t xml:space="preserve"> </w:t>
      </w:r>
      <w:r w:rsidRPr="00683B15">
        <w:rPr>
          <w:rFonts w:cs="Times New Roman"/>
          <w:spacing w:val="-1"/>
        </w:rPr>
        <w:t>человека.</w:t>
      </w:r>
      <w:r w:rsidRPr="00683B15">
        <w:rPr>
          <w:rFonts w:cs="Times New Roman"/>
          <w:spacing w:val="63"/>
        </w:rPr>
        <w:t xml:space="preserve"> </w:t>
      </w:r>
      <w:r w:rsidRPr="00683B15">
        <w:rPr>
          <w:rFonts w:cs="Times New Roman"/>
          <w:spacing w:val="-1"/>
        </w:rPr>
        <w:t>Коэффициент семейности</w:t>
      </w:r>
      <w:r w:rsidRPr="00683B15">
        <w:rPr>
          <w:rFonts w:cs="Times New Roman"/>
          <w:spacing w:val="1"/>
        </w:rPr>
        <w:t xml:space="preserve"> </w:t>
      </w:r>
      <w:r w:rsidRPr="00683B15">
        <w:rPr>
          <w:rFonts w:cs="Times New Roman"/>
        </w:rPr>
        <w:t>– 3,2</w:t>
      </w:r>
    </w:p>
    <w:p w:rsidR="009A760A" w:rsidRPr="00683B15" w:rsidRDefault="009A760A" w:rsidP="00C81EE9">
      <w:pPr>
        <w:pStyle w:val="af1"/>
        <w:kinsoku w:val="0"/>
        <w:overflowPunct w:val="0"/>
        <w:spacing w:after="0"/>
        <w:ind w:right="-1" w:firstLine="709"/>
        <w:rPr>
          <w:rFonts w:cs="Times New Roman"/>
          <w:spacing w:val="-1"/>
        </w:rPr>
      </w:pPr>
      <w:r w:rsidRPr="00683B15">
        <w:rPr>
          <w:rFonts w:cs="Times New Roman"/>
          <w:spacing w:val="-1"/>
        </w:rPr>
        <w:t>Средняя</w:t>
      </w:r>
      <w:r w:rsidRPr="00683B15">
        <w:rPr>
          <w:rFonts w:cs="Times New Roman"/>
        </w:rPr>
        <w:t xml:space="preserve"> </w:t>
      </w:r>
      <w:r w:rsidRPr="00683B15">
        <w:rPr>
          <w:rFonts w:cs="Times New Roman"/>
          <w:spacing w:val="-1"/>
        </w:rPr>
        <w:t>площадь индивидуального</w:t>
      </w:r>
      <w:r w:rsidRPr="00683B15">
        <w:rPr>
          <w:rFonts w:cs="Times New Roman"/>
          <w:spacing w:val="-2"/>
        </w:rPr>
        <w:t xml:space="preserve"> </w:t>
      </w:r>
      <w:r w:rsidRPr="00683B15">
        <w:rPr>
          <w:rFonts w:cs="Times New Roman"/>
          <w:spacing w:val="-1"/>
        </w:rPr>
        <w:t>дома</w:t>
      </w:r>
      <w:r w:rsidRPr="00683B15">
        <w:rPr>
          <w:rFonts w:cs="Times New Roman"/>
          <w:spacing w:val="4"/>
        </w:rPr>
        <w:t xml:space="preserve"> </w:t>
      </w:r>
      <w:r w:rsidRPr="00683B15">
        <w:rPr>
          <w:rFonts w:cs="Times New Roman"/>
        </w:rPr>
        <w:t xml:space="preserve">– </w:t>
      </w:r>
      <w:r w:rsidRPr="00683B15">
        <w:rPr>
          <w:rFonts w:cs="Times New Roman"/>
          <w:spacing w:val="-2"/>
        </w:rPr>
        <w:t>100</w:t>
      </w:r>
      <w:r w:rsidRPr="00683B15">
        <w:rPr>
          <w:rFonts w:cs="Times New Roman"/>
          <w:spacing w:val="1"/>
        </w:rPr>
        <w:t xml:space="preserve"> </w:t>
      </w:r>
      <w:r w:rsidRPr="00683B15">
        <w:rPr>
          <w:rFonts w:cs="Times New Roman"/>
          <w:spacing w:val="-1"/>
        </w:rPr>
        <w:t>кв.м</w:t>
      </w:r>
      <w:r w:rsidRPr="00683B15">
        <w:rPr>
          <w:rFonts w:cs="Times New Roman"/>
          <w:spacing w:val="25"/>
        </w:rPr>
        <w:t xml:space="preserve"> </w:t>
      </w:r>
    </w:p>
    <w:p w:rsidR="009A760A" w:rsidRPr="00683B15" w:rsidRDefault="009A760A" w:rsidP="00474F86">
      <w:pPr>
        <w:pStyle w:val="af1"/>
        <w:kinsoku w:val="0"/>
        <w:overflowPunct w:val="0"/>
        <w:spacing w:after="0"/>
        <w:ind w:right="-1" w:firstLine="709"/>
        <w:rPr>
          <w:rFonts w:cs="Times New Roman"/>
          <w:spacing w:val="-1"/>
        </w:rPr>
      </w:pPr>
      <w:r w:rsidRPr="00683B15">
        <w:rPr>
          <w:rFonts w:cs="Times New Roman"/>
          <w:spacing w:val="-1"/>
        </w:rPr>
        <w:t>Жилищный</w:t>
      </w:r>
      <w:r w:rsidRPr="00683B15">
        <w:rPr>
          <w:rFonts w:cs="Times New Roman"/>
          <w:spacing w:val="40"/>
        </w:rPr>
        <w:t xml:space="preserve"> </w:t>
      </w:r>
      <w:r w:rsidRPr="00683B15">
        <w:rPr>
          <w:rFonts w:cs="Times New Roman"/>
          <w:spacing w:val="-1"/>
        </w:rPr>
        <w:t>фонд</w:t>
      </w:r>
      <w:r w:rsidRPr="00683B15">
        <w:rPr>
          <w:rFonts w:cs="Times New Roman"/>
          <w:spacing w:val="40"/>
        </w:rPr>
        <w:t xml:space="preserve"> </w:t>
      </w:r>
      <w:r w:rsidRPr="00683B15">
        <w:rPr>
          <w:rFonts w:cs="Times New Roman"/>
          <w:spacing w:val="-1"/>
        </w:rPr>
        <w:t>проектируемого</w:t>
      </w:r>
      <w:r w:rsidRPr="00683B15">
        <w:rPr>
          <w:rFonts w:cs="Times New Roman"/>
          <w:spacing w:val="40"/>
        </w:rPr>
        <w:t xml:space="preserve"> </w:t>
      </w:r>
      <w:r w:rsidRPr="00683B15">
        <w:rPr>
          <w:rFonts w:cs="Times New Roman"/>
          <w:spacing w:val="-1"/>
        </w:rPr>
        <w:t>участка</w:t>
      </w:r>
      <w:r w:rsidRPr="00683B15">
        <w:rPr>
          <w:rFonts w:cs="Times New Roman"/>
          <w:spacing w:val="40"/>
        </w:rPr>
        <w:t xml:space="preserve"> </w:t>
      </w:r>
      <w:r w:rsidRPr="00683B15">
        <w:rPr>
          <w:rFonts w:cs="Times New Roman"/>
          <w:spacing w:val="-1"/>
        </w:rPr>
        <w:t>составит</w:t>
      </w:r>
      <w:r w:rsidRPr="00683B15">
        <w:rPr>
          <w:rFonts w:cs="Times New Roman"/>
          <w:spacing w:val="40"/>
        </w:rPr>
        <w:t xml:space="preserve"> </w:t>
      </w:r>
      <w:r w:rsidRPr="00683B15">
        <w:rPr>
          <w:rFonts w:cs="Times New Roman"/>
          <w:spacing w:val="-2"/>
        </w:rPr>
        <w:t>6020,3</w:t>
      </w:r>
      <w:r w:rsidRPr="00683B15">
        <w:rPr>
          <w:rFonts w:cs="Times New Roman"/>
          <w:spacing w:val="38"/>
        </w:rPr>
        <w:t xml:space="preserve"> </w:t>
      </w:r>
      <w:r w:rsidRPr="00683B15">
        <w:rPr>
          <w:rFonts w:cs="Times New Roman"/>
        </w:rPr>
        <w:t>кв.</w:t>
      </w:r>
      <w:r w:rsidRPr="00683B15">
        <w:rPr>
          <w:rFonts w:cs="Times New Roman"/>
          <w:spacing w:val="39"/>
        </w:rPr>
        <w:t xml:space="preserve"> </w:t>
      </w:r>
      <w:r w:rsidRPr="00683B15">
        <w:rPr>
          <w:rFonts w:cs="Times New Roman"/>
        </w:rPr>
        <w:t>м,</w:t>
      </w:r>
      <w:r w:rsidRPr="00683B15">
        <w:rPr>
          <w:rFonts w:cs="Times New Roman"/>
          <w:spacing w:val="47"/>
        </w:rPr>
        <w:t xml:space="preserve"> </w:t>
      </w:r>
      <w:r w:rsidRPr="00683B15">
        <w:rPr>
          <w:rFonts w:cs="Times New Roman"/>
        </w:rPr>
        <w:t>в</w:t>
      </w:r>
      <w:r w:rsidRPr="00683B15">
        <w:rPr>
          <w:rFonts w:cs="Times New Roman"/>
          <w:spacing w:val="39"/>
        </w:rPr>
        <w:t xml:space="preserve"> </w:t>
      </w:r>
      <w:r w:rsidRPr="00683B15">
        <w:rPr>
          <w:rFonts w:cs="Times New Roman"/>
        </w:rPr>
        <w:t>том</w:t>
      </w:r>
      <w:r w:rsidRPr="00683B15">
        <w:rPr>
          <w:rFonts w:cs="Times New Roman"/>
          <w:spacing w:val="40"/>
        </w:rPr>
        <w:t xml:space="preserve"> </w:t>
      </w:r>
      <w:r w:rsidRPr="00683B15">
        <w:rPr>
          <w:rFonts w:cs="Times New Roman"/>
        </w:rPr>
        <w:t>числе</w:t>
      </w:r>
      <w:r w:rsidRPr="00683B15">
        <w:rPr>
          <w:rFonts w:cs="Times New Roman"/>
          <w:spacing w:val="39"/>
        </w:rPr>
        <w:t xml:space="preserve"> </w:t>
      </w:r>
      <w:r w:rsidRPr="00683B15">
        <w:rPr>
          <w:rFonts w:cs="Times New Roman"/>
          <w:spacing w:val="-1"/>
        </w:rPr>
        <w:t>120,3</w:t>
      </w:r>
      <w:r w:rsidRPr="00683B15">
        <w:rPr>
          <w:rFonts w:cs="Times New Roman"/>
          <w:spacing w:val="-11"/>
        </w:rPr>
        <w:t xml:space="preserve"> </w:t>
      </w:r>
      <w:r w:rsidRPr="00683B15">
        <w:rPr>
          <w:rFonts w:cs="Times New Roman"/>
          <w:spacing w:val="-1"/>
        </w:rPr>
        <w:t>кв.м.</w:t>
      </w:r>
      <w:r w:rsidRPr="00683B15">
        <w:rPr>
          <w:rFonts w:cs="Times New Roman"/>
          <w:spacing w:val="-2"/>
        </w:rPr>
        <w:t xml:space="preserve"> </w:t>
      </w:r>
      <w:r w:rsidRPr="00683B15">
        <w:rPr>
          <w:rFonts w:cs="Times New Roman"/>
        </w:rPr>
        <w:t xml:space="preserve">– </w:t>
      </w:r>
      <w:r w:rsidRPr="00683B15">
        <w:rPr>
          <w:rFonts w:cs="Times New Roman"/>
          <w:spacing w:val="-1"/>
        </w:rPr>
        <w:t>существующий</w:t>
      </w:r>
      <w:r w:rsidRPr="00683B15">
        <w:rPr>
          <w:rFonts w:cs="Times New Roman"/>
          <w:spacing w:val="1"/>
        </w:rPr>
        <w:t xml:space="preserve"> </w:t>
      </w:r>
      <w:r w:rsidRPr="00683B15">
        <w:rPr>
          <w:rFonts w:cs="Times New Roman"/>
          <w:spacing w:val="-1"/>
        </w:rPr>
        <w:t>жилой</w:t>
      </w:r>
      <w:r w:rsidRPr="00683B15">
        <w:rPr>
          <w:rFonts w:cs="Times New Roman"/>
          <w:spacing w:val="-3"/>
        </w:rPr>
        <w:t xml:space="preserve"> </w:t>
      </w:r>
      <w:r w:rsidRPr="00683B15">
        <w:rPr>
          <w:rFonts w:cs="Times New Roman"/>
          <w:spacing w:val="-1"/>
        </w:rPr>
        <w:t>фонд, 5900</w:t>
      </w:r>
      <w:r w:rsidRPr="00683B15">
        <w:rPr>
          <w:rFonts w:cs="Times New Roman"/>
          <w:spacing w:val="1"/>
        </w:rPr>
        <w:t xml:space="preserve"> </w:t>
      </w:r>
      <w:r w:rsidRPr="00683B15">
        <w:rPr>
          <w:rFonts w:cs="Times New Roman"/>
        </w:rPr>
        <w:t>кв.</w:t>
      </w:r>
      <w:r w:rsidRPr="00683B15">
        <w:rPr>
          <w:rFonts w:cs="Times New Roman"/>
          <w:spacing w:val="-2"/>
        </w:rPr>
        <w:t xml:space="preserve"> </w:t>
      </w:r>
      <w:r w:rsidRPr="00683B15">
        <w:rPr>
          <w:rFonts w:cs="Times New Roman"/>
        </w:rPr>
        <w:t>м. –</w:t>
      </w:r>
      <w:r w:rsidRPr="00683B15">
        <w:rPr>
          <w:rFonts w:cs="Times New Roman"/>
          <w:spacing w:val="-2"/>
        </w:rPr>
        <w:t xml:space="preserve"> </w:t>
      </w:r>
      <w:r w:rsidRPr="00683B15">
        <w:rPr>
          <w:rFonts w:cs="Times New Roman"/>
          <w:spacing w:val="-1"/>
        </w:rPr>
        <w:t>новое</w:t>
      </w:r>
      <w:r w:rsidRPr="00683B15">
        <w:rPr>
          <w:rFonts w:cs="Times New Roman"/>
        </w:rPr>
        <w:t xml:space="preserve"> </w:t>
      </w:r>
      <w:r w:rsidRPr="00683B15">
        <w:rPr>
          <w:rFonts w:cs="Times New Roman"/>
          <w:spacing w:val="-1"/>
        </w:rPr>
        <w:t>строительство.</w:t>
      </w:r>
    </w:p>
    <w:p w:rsidR="009A760A" w:rsidRPr="00683B15" w:rsidRDefault="009A760A" w:rsidP="00474F86">
      <w:pPr>
        <w:pStyle w:val="af1"/>
        <w:kinsoku w:val="0"/>
        <w:overflowPunct w:val="0"/>
        <w:spacing w:after="0"/>
        <w:ind w:right="-1" w:firstLine="709"/>
        <w:rPr>
          <w:rFonts w:cs="Times New Roman"/>
          <w:spacing w:val="-1"/>
        </w:rPr>
      </w:pPr>
      <w:r w:rsidRPr="00683B15">
        <w:rPr>
          <w:rFonts w:cs="Times New Roman"/>
          <w:spacing w:val="-1"/>
        </w:rPr>
        <w:t>Средняя</w:t>
      </w:r>
      <w:r w:rsidRPr="00683B15">
        <w:rPr>
          <w:rFonts w:cs="Times New Roman"/>
        </w:rPr>
        <w:t xml:space="preserve"> </w:t>
      </w:r>
      <w:r w:rsidRPr="00683B15">
        <w:rPr>
          <w:rFonts w:cs="Times New Roman"/>
          <w:spacing w:val="-1"/>
        </w:rPr>
        <w:t>площадь земельного</w:t>
      </w:r>
      <w:r w:rsidRPr="00683B15">
        <w:rPr>
          <w:rFonts w:cs="Times New Roman"/>
          <w:spacing w:val="1"/>
        </w:rPr>
        <w:t xml:space="preserve"> </w:t>
      </w:r>
      <w:r w:rsidRPr="00683B15">
        <w:rPr>
          <w:rFonts w:cs="Times New Roman"/>
          <w:spacing w:val="-1"/>
        </w:rPr>
        <w:t>участка</w:t>
      </w:r>
      <w:r w:rsidRPr="00683B15">
        <w:rPr>
          <w:rFonts w:cs="Times New Roman"/>
          <w:spacing w:val="3"/>
        </w:rPr>
        <w:t xml:space="preserve"> </w:t>
      </w:r>
      <w:r w:rsidRPr="00683B15">
        <w:rPr>
          <w:rFonts w:cs="Times New Roman"/>
        </w:rPr>
        <w:t>–</w:t>
      </w:r>
      <w:r w:rsidRPr="00683B15">
        <w:rPr>
          <w:rFonts w:cs="Times New Roman"/>
          <w:spacing w:val="-2"/>
        </w:rPr>
        <w:t xml:space="preserve"> </w:t>
      </w:r>
      <w:r w:rsidRPr="00683B15">
        <w:rPr>
          <w:rFonts w:cs="Times New Roman"/>
          <w:spacing w:val="-1"/>
        </w:rPr>
        <w:t>1500</w:t>
      </w:r>
      <w:r w:rsidRPr="00683B15">
        <w:rPr>
          <w:rFonts w:cs="Times New Roman"/>
          <w:spacing w:val="1"/>
        </w:rPr>
        <w:t xml:space="preserve"> </w:t>
      </w:r>
      <w:r w:rsidRPr="00683B15">
        <w:rPr>
          <w:rFonts w:cs="Times New Roman"/>
          <w:spacing w:val="-1"/>
        </w:rPr>
        <w:t>кв.м.</w:t>
      </w:r>
    </w:p>
    <w:p w:rsidR="00C308EB" w:rsidRDefault="00C308EB" w:rsidP="00C308EB">
      <w:pPr>
        <w:pStyle w:val="af1"/>
        <w:kinsoku w:val="0"/>
        <w:overflowPunct w:val="0"/>
        <w:spacing w:after="0"/>
        <w:ind w:right="-1" w:firstLine="709"/>
        <w:rPr>
          <w:rFonts w:cs="Times New Roman"/>
          <w:spacing w:val="-1"/>
        </w:rPr>
      </w:pPr>
      <w:bookmarkStart w:id="35" w:name="_Toc56468122"/>
    </w:p>
    <w:p w:rsidR="00C308EB" w:rsidRPr="00C308EB" w:rsidRDefault="00C308EB" w:rsidP="00C308EB">
      <w:pPr>
        <w:pStyle w:val="af1"/>
        <w:kinsoku w:val="0"/>
        <w:overflowPunct w:val="0"/>
        <w:spacing w:after="0"/>
        <w:ind w:right="-1" w:firstLine="709"/>
        <w:rPr>
          <w:rFonts w:cs="Times New Roman"/>
          <w:spacing w:val="-1"/>
          <w:u w:val="single"/>
        </w:rPr>
      </w:pPr>
      <w:r w:rsidRPr="00C308EB">
        <w:rPr>
          <w:rFonts w:cs="Times New Roman"/>
          <w:spacing w:val="-1"/>
          <w:u w:val="single"/>
        </w:rPr>
        <w:t>Генеральным планом Артинского городского поселения предусмотрены проектные предложения по развитию экономики округа</w:t>
      </w:r>
      <w:bookmarkEnd w:id="35"/>
    </w:p>
    <w:p w:rsidR="00C308EB" w:rsidRPr="009C3469" w:rsidRDefault="00C308EB" w:rsidP="00C308EB">
      <w:pPr>
        <w:spacing w:after="0"/>
        <w:ind w:firstLine="709"/>
      </w:pPr>
      <w:r w:rsidRPr="009C3469">
        <w:t>Артинский городской округ является одним их наиболее крупных сельскохозяйственных районов Свердловской области. Если вся территория округа занимает 1,4 % от общей площади Свердловской области, то доля сельхозугодий составляет 5,1 % от сельхозугодий Свердловской области.</w:t>
      </w:r>
    </w:p>
    <w:p w:rsidR="00C308EB" w:rsidRPr="009C3469" w:rsidRDefault="00C308EB" w:rsidP="00C308EB">
      <w:pPr>
        <w:spacing w:after="0"/>
        <w:ind w:firstLine="709"/>
      </w:pPr>
      <w:r w:rsidRPr="009C3469">
        <w:t>Артинский городской округ входит в состав Западного управленческого округа. В «Схеме территориального планирования Свердловской области» округ отнесён к Красноуфимской межрайонной системе расселения.</w:t>
      </w:r>
    </w:p>
    <w:p w:rsidR="00C308EB" w:rsidRPr="009C3469" w:rsidRDefault="00C308EB" w:rsidP="00C308EB">
      <w:pPr>
        <w:spacing w:after="0"/>
        <w:ind w:firstLine="709"/>
      </w:pPr>
      <w:r w:rsidRPr="009C3469">
        <w:t>Численность занятых в экономике Артинского округа в 2008 году составила 9,97 тыс. человек. В отраслях, занятых производством товаров, трудится 48 % от общего числа занятых, в том числе: в промышленности - около 16 %, в сельском и лесном хозяйстве – 14 %, на транспорте и связи - 4 %, в строительстве - 5%, в прочих отраслях материального производства – 9%. В отраслях, предоставляющих населению различные виды услуг занято 52%.</w:t>
      </w:r>
    </w:p>
    <w:p w:rsidR="00C308EB" w:rsidRPr="009C3469" w:rsidRDefault="00C308EB" w:rsidP="00C308EB">
      <w:pPr>
        <w:spacing w:after="0"/>
        <w:ind w:firstLine="709"/>
      </w:pPr>
      <w:r w:rsidRPr="009C3469">
        <w:t>В структуре промышленности максимальный объем производства занимает машиностроение, представленное ОАО «Артинский завод».</w:t>
      </w:r>
    </w:p>
    <w:p w:rsidR="00C308EB" w:rsidRPr="009C3469" w:rsidRDefault="00C308EB" w:rsidP="00C308EB">
      <w:pPr>
        <w:spacing w:after="0"/>
        <w:ind w:firstLine="709"/>
      </w:pPr>
      <w:r w:rsidRPr="009C3469">
        <w:t>Перспектива экономики Артинского городского округа видится следующим образом:</w:t>
      </w:r>
    </w:p>
    <w:p w:rsidR="00C308EB" w:rsidRPr="009C3469" w:rsidRDefault="00C308EB" w:rsidP="00C308EB">
      <w:pPr>
        <w:spacing w:after="0"/>
        <w:ind w:firstLine="709"/>
      </w:pPr>
      <w:r w:rsidRPr="009C3469">
        <w:t>–</w:t>
      </w:r>
      <w:r w:rsidRPr="009C3469">
        <w:tab/>
        <w:t>Артинский городской округ – исторически развивающийся сельскохозяйственный район Свердловской области.</w:t>
      </w:r>
    </w:p>
    <w:p w:rsidR="00C308EB" w:rsidRPr="009C3469" w:rsidRDefault="00C308EB" w:rsidP="00C308EB">
      <w:pPr>
        <w:spacing w:after="0"/>
        <w:ind w:firstLine="709"/>
      </w:pPr>
      <w:r w:rsidRPr="009C3469">
        <w:t>–</w:t>
      </w:r>
      <w:r w:rsidRPr="009C3469">
        <w:tab/>
        <w:t>Реализация Стратегии развития позволит округу достичь целого ряда конечных качественных ориентиров стратегического развития:</w:t>
      </w:r>
    </w:p>
    <w:p w:rsidR="00C308EB" w:rsidRPr="009C3469" w:rsidRDefault="00C308EB" w:rsidP="00C308EB">
      <w:pPr>
        <w:spacing w:after="0"/>
        <w:ind w:firstLine="709"/>
      </w:pPr>
      <w:r w:rsidRPr="009C3469">
        <w:t>а)</w:t>
      </w:r>
      <w:r w:rsidRPr="009C3469">
        <w:tab/>
        <w:t>активного и устойчивого развития экономики округа, повышения ее конкурентоспособности в регионе и за его пределами;</w:t>
      </w:r>
    </w:p>
    <w:p w:rsidR="00C308EB" w:rsidRPr="009C3469" w:rsidRDefault="00C308EB" w:rsidP="00C308EB">
      <w:pPr>
        <w:spacing w:after="0"/>
        <w:ind w:firstLine="709"/>
      </w:pPr>
      <w:r w:rsidRPr="009C3469">
        <w:lastRenderedPageBreak/>
        <w:t>б)</w:t>
      </w:r>
      <w:r w:rsidRPr="009C3469">
        <w:tab/>
        <w:t>привлечения инвестиций для развития действующих и создания новых сельскохозяйственных производств на основе его ресурсов и географического положения;</w:t>
      </w:r>
    </w:p>
    <w:p w:rsidR="00C308EB" w:rsidRPr="009C3469" w:rsidRDefault="00C308EB" w:rsidP="00C308EB">
      <w:pPr>
        <w:spacing w:after="0"/>
        <w:ind w:firstLine="709"/>
      </w:pPr>
      <w:r w:rsidRPr="009C3469">
        <w:t>в)</w:t>
      </w:r>
      <w:r w:rsidRPr="009C3469">
        <w:tab/>
        <w:t>развития оптовой и розничной торговли, привлекательной за счет качества обслуживания и дополняющих сопутствующих услуг - общественного питания и отдыха;</w:t>
      </w:r>
    </w:p>
    <w:p w:rsidR="00C308EB" w:rsidRPr="009C3469" w:rsidRDefault="00C308EB" w:rsidP="00C308EB">
      <w:pPr>
        <w:spacing w:after="0"/>
        <w:ind w:firstLine="709"/>
      </w:pPr>
      <w:r w:rsidRPr="009C3469">
        <w:t>г)</w:t>
      </w:r>
      <w:r w:rsidRPr="009C3469">
        <w:tab/>
        <w:t xml:space="preserve">усиления коммуникационной роли округа в Свердловской области и между окружающими регионами на основе функционирования транспортной инфраструктуры; </w:t>
      </w:r>
    </w:p>
    <w:p w:rsidR="00C308EB" w:rsidRPr="009C3469" w:rsidRDefault="00C308EB" w:rsidP="00C308EB">
      <w:pPr>
        <w:spacing w:after="0"/>
        <w:ind w:firstLine="709"/>
      </w:pPr>
      <w:r w:rsidRPr="009C3469">
        <w:t>д)</w:t>
      </w:r>
      <w:r w:rsidRPr="009C3469">
        <w:tab/>
        <w:t>устойчивого экологического развития и сохранения уникальной природы для будущих поколений;</w:t>
      </w:r>
    </w:p>
    <w:p w:rsidR="00C308EB" w:rsidRPr="009C3469" w:rsidRDefault="00C308EB" w:rsidP="00C308EB">
      <w:pPr>
        <w:spacing w:after="0"/>
        <w:ind w:firstLine="709"/>
      </w:pPr>
      <w:r w:rsidRPr="009C3469">
        <w:t>е)</w:t>
      </w:r>
      <w:r w:rsidRPr="009C3469">
        <w:tab/>
        <w:t>формирования и реализации молодежной политики, нацеленной на обеспечение интересного, здорового и спортивного образа жизни молодежи в округе;</w:t>
      </w:r>
    </w:p>
    <w:p w:rsidR="00C308EB" w:rsidRPr="009C3469" w:rsidRDefault="00C308EB" w:rsidP="00C308EB">
      <w:pPr>
        <w:spacing w:after="0"/>
        <w:ind w:firstLine="709"/>
      </w:pPr>
      <w:r w:rsidRPr="009C3469">
        <w:t>ж)</w:t>
      </w:r>
      <w:r w:rsidRPr="009C3469">
        <w:tab/>
        <w:t>общего подъема уровня жизни населения на основе муниципальной Программы «Уральская семья до 2025 года»</w:t>
      </w:r>
    </w:p>
    <w:p w:rsidR="00C308EB" w:rsidRPr="009C3469" w:rsidRDefault="00C308EB" w:rsidP="00C308EB">
      <w:pPr>
        <w:spacing w:after="0"/>
        <w:ind w:firstLine="709"/>
      </w:pPr>
      <w:r w:rsidRPr="009C3469">
        <w:t>Уникальная природа и благоприятная экологическая обстановка – один из потенциалов развития района в сфере различных видов туризма, оздоровления, семейного отдыха.</w:t>
      </w:r>
    </w:p>
    <w:p w:rsidR="00C308EB" w:rsidRPr="009C3469" w:rsidRDefault="00C308EB" w:rsidP="00C308EB">
      <w:pPr>
        <w:spacing w:after="0"/>
        <w:ind w:firstLine="709"/>
      </w:pPr>
      <w:r w:rsidRPr="009C3469">
        <w:t>На территории района имеются запасы сырья для производства строительных материалов: щебня, кирпичной глины, известняка.</w:t>
      </w:r>
    </w:p>
    <w:p w:rsidR="00C308EB" w:rsidRPr="009C3469" w:rsidRDefault="00C308EB" w:rsidP="00C308EB">
      <w:pPr>
        <w:spacing w:after="0"/>
        <w:ind w:firstLine="709"/>
      </w:pPr>
      <w:r w:rsidRPr="009C3469">
        <w:t>Можно говорить о наличии предпосылок формирования в городском округе еще трех направлений:</w:t>
      </w:r>
    </w:p>
    <w:p w:rsidR="00C308EB" w:rsidRPr="009C3469" w:rsidRDefault="00C308EB" w:rsidP="00C308EB">
      <w:pPr>
        <w:spacing w:after="0"/>
        <w:ind w:firstLine="709"/>
      </w:pPr>
      <w:r w:rsidRPr="009C3469">
        <w:t>а)</w:t>
      </w:r>
      <w:r w:rsidRPr="009C3469">
        <w:tab/>
        <w:t>переработка сельскохозяйственной продукции;</w:t>
      </w:r>
    </w:p>
    <w:p w:rsidR="00C308EB" w:rsidRPr="009C3469" w:rsidRDefault="00C308EB" w:rsidP="00C308EB">
      <w:pPr>
        <w:spacing w:after="0"/>
        <w:ind w:firstLine="709"/>
      </w:pPr>
      <w:r w:rsidRPr="009C3469">
        <w:t>б)</w:t>
      </w:r>
      <w:r w:rsidRPr="009C3469">
        <w:tab/>
        <w:t>заготовка и переработка древесины, производство изделий из дерева, а также стройматериалов из дерева;</w:t>
      </w:r>
    </w:p>
    <w:p w:rsidR="00C308EB" w:rsidRPr="009C3469" w:rsidRDefault="00C308EB" w:rsidP="00C308EB">
      <w:pPr>
        <w:spacing w:after="0"/>
        <w:ind w:firstLine="709"/>
      </w:pPr>
      <w:r w:rsidRPr="009C3469">
        <w:t>в)</w:t>
      </w:r>
      <w:r w:rsidRPr="009C3469">
        <w:tab/>
        <w:t>организация розничной торговли и сопутствующих услуг (общественного питания, бытовых услуг) выделяется в городском округе своей весомостью.</w:t>
      </w:r>
    </w:p>
    <w:p w:rsidR="00C308EB" w:rsidRPr="009C3469" w:rsidRDefault="00C308EB" w:rsidP="00C308EB">
      <w:pPr>
        <w:spacing w:after="0"/>
        <w:ind w:firstLine="709"/>
      </w:pPr>
      <w:r w:rsidRPr="009C3469">
        <w:t>Главные цели и приоритеты социально-экономической политики Артинского городского округа направлены на:</w:t>
      </w:r>
    </w:p>
    <w:p w:rsidR="00C308EB" w:rsidRPr="009C3469" w:rsidRDefault="00C308EB" w:rsidP="00C308EB">
      <w:pPr>
        <w:numPr>
          <w:ilvl w:val="0"/>
          <w:numId w:val="26"/>
        </w:numPr>
        <w:spacing w:after="0"/>
        <w:ind w:left="0" w:firstLine="709"/>
      </w:pPr>
      <w:r w:rsidRPr="009C3469">
        <w:t>рост конкурентоспособности экономики округа;</w:t>
      </w:r>
    </w:p>
    <w:p w:rsidR="00C308EB" w:rsidRPr="009C3469" w:rsidRDefault="00C308EB" w:rsidP="00C308EB">
      <w:pPr>
        <w:numPr>
          <w:ilvl w:val="0"/>
          <w:numId w:val="26"/>
        </w:numPr>
        <w:spacing w:after="0"/>
        <w:ind w:left="0" w:firstLine="709"/>
      </w:pPr>
      <w:r w:rsidRPr="009C3469">
        <w:t>поддержку предпринимательской инициативы и малого бизнеса;</w:t>
      </w:r>
    </w:p>
    <w:p w:rsidR="00C308EB" w:rsidRPr="009C3469" w:rsidRDefault="00C308EB" w:rsidP="00C308EB">
      <w:pPr>
        <w:numPr>
          <w:ilvl w:val="0"/>
          <w:numId w:val="26"/>
        </w:numPr>
        <w:spacing w:after="0"/>
        <w:ind w:left="0" w:firstLine="709"/>
      </w:pPr>
      <w:r w:rsidRPr="009C3469">
        <w:t>возрастание роли образования;</w:t>
      </w:r>
    </w:p>
    <w:p w:rsidR="00C308EB" w:rsidRPr="009C3469" w:rsidRDefault="00C308EB" w:rsidP="00C308EB">
      <w:pPr>
        <w:numPr>
          <w:ilvl w:val="0"/>
          <w:numId w:val="26"/>
        </w:numPr>
        <w:spacing w:after="0"/>
        <w:ind w:left="0" w:firstLine="709"/>
      </w:pPr>
      <w:r w:rsidRPr="009C3469">
        <w:t>сохранение и наращивание природного потенциала;</w:t>
      </w:r>
    </w:p>
    <w:p w:rsidR="00C308EB" w:rsidRPr="009C3469" w:rsidRDefault="00C308EB" w:rsidP="00C308EB">
      <w:pPr>
        <w:numPr>
          <w:ilvl w:val="0"/>
          <w:numId w:val="26"/>
        </w:numPr>
        <w:spacing w:after="0"/>
        <w:ind w:left="0" w:firstLine="709"/>
      </w:pPr>
      <w:r w:rsidRPr="009C3469">
        <w:t>обеспечение безопасной и качественной жизни граждан;</w:t>
      </w:r>
    </w:p>
    <w:p w:rsidR="00C308EB" w:rsidRPr="009C3469" w:rsidRDefault="00C308EB" w:rsidP="00C308EB">
      <w:pPr>
        <w:numPr>
          <w:ilvl w:val="0"/>
          <w:numId w:val="26"/>
        </w:numPr>
        <w:spacing w:after="0"/>
        <w:ind w:left="0" w:firstLine="709"/>
      </w:pPr>
      <w:r w:rsidRPr="009C3469">
        <w:t>усиление местных политик адресной социальной помощи;</w:t>
      </w:r>
    </w:p>
    <w:p w:rsidR="00C308EB" w:rsidRPr="009C3469" w:rsidRDefault="00C308EB" w:rsidP="00C308EB">
      <w:pPr>
        <w:numPr>
          <w:ilvl w:val="0"/>
          <w:numId w:val="26"/>
        </w:numPr>
        <w:spacing w:after="0"/>
        <w:ind w:left="0" w:firstLine="709"/>
      </w:pPr>
      <w:r w:rsidRPr="009C3469">
        <w:t>реформирование жилищно-коммунального хозяйства;</w:t>
      </w:r>
    </w:p>
    <w:p w:rsidR="00C308EB" w:rsidRPr="009C3469" w:rsidRDefault="00C308EB" w:rsidP="00C308EB">
      <w:pPr>
        <w:numPr>
          <w:ilvl w:val="0"/>
          <w:numId w:val="26"/>
        </w:numPr>
        <w:spacing w:after="0"/>
        <w:ind w:left="0" w:firstLine="709"/>
      </w:pPr>
      <w:r w:rsidRPr="009C3469">
        <w:t>реформирование молодежной политики;</w:t>
      </w:r>
    </w:p>
    <w:p w:rsidR="00C308EB" w:rsidRPr="009C3469" w:rsidRDefault="00C308EB" w:rsidP="00C308EB">
      <w:pPr>
        <w:numPr>
          <w:ilvl w:val="0"/>
          <w:numId w:val="26"/>
        </w:numPr>
        <w:spacing w:after="0"/>
        <w:ind w:left="0" w:firstLine="709"/>
      </w:pPr>
      <w:r w:rsidRPr="009C3469">
        <w:t>внедрение принципов стратегического управления;</w:t>
      </w:r>
    </w:p>
    <w:p w:rsidR="00C308EB" w:rsidRPr="009C3469" w:rsidRDefault="00C308EB" w:rsidP="00C308EB">
      <w:pPr>
        <w:numPr>
          <w:ilvl w:val="0"/>
          <w:numId w:val="26"/>
        </w:numPr>
        <w:spacing w:after="0"/>
        <w:ind w:left="0" w:firstLine="709"/>
      </w:pPr>
      <w:r w:rsidRPr="009C3469">
        <w:t>привлечение инвестиций;</w:t>
      </w:r>
    </w:p>
    <w:p w:rsidR="00C308EB" w:rsidRPr="009C3469" w:rsidRDefault="00C308EB" w:rsidP="00C308EB">
      <w:pPr>
        <w:numPr>
          <w:ilvl w:val="0"/>
          <w:numId w:val="26"/>
        </w:numPr>
        <w:spacing w:after="0"/>
        <w:ind w:left="0" w:firstLine="709"/>
      </w:pPr>
      <w:r w:rsidRPr="009C3469">
        <w:t>создание рабочих места и рост доходов населения;</w:t>
      </w:r>
    </w:p>
    <w:p w:rsidR="00C308EB" w:rsidRPr="009C3469" w:rsidRDefault="00C308EB" w:rsidP="00C308EB">
      <w:pPr>
        <w:numPr>
          <w:ilvl w:val="0"/>
          <w:numId w:val="26"/>
        </w:numPr>
        <w:spacing w:after="0"/>
        <w:ind w:left="0" w:firstLine="709"/>
      </w:pPr>
      <w:r w:rsidRPr="009C3469">
        <w:t>организацию отдыха и туризма.</w:t>
      </w:r>
    </w:p>
    <w:p w:rsidR="00022F03" w:rsidRPr="00022F03" w:rsidRDefault="00022F03" w:rsidP="00022F03">
      <w:pPr>
        <w:spacing w:after="0"/>
        <w:ind w:firstLine="709"/>
      </w:pPr>
      <w:r w:rsidRPr="00022F03">
        <w:t xml:space="preserve">Развитие агропромышленного комплекса Артинского городского округа с 2006 года осуществляется в рамках приоритетного национального проекта «Развитие АПК» и с 2008 года в рамках реализации комплексной Программы социально – экономического развития сельских населенных пунктов «Уральская деревня». </w:t>
      </w:r>
    </w:p>
    <w:p w:rsidR="007B27EA" w:rsidRDefault="007B27EA" w:rsidP="00474F86">
      <w:pPr>
        <w:ind w:right="-1" w:firstLine="709"/>
      </w:pPr>
    </w:p>
    <w:p w:rsidR="0002744E" w:rsidRPr="00662BBA" w:rsidRDefault="0002744E" w:rsidP="0002744E">
      <w:pPr>
        <w:pStyle w:val="211"/>
        <w:ind w:left="0"/>
        <w:contextualSpacing/>
        <w:rPr>
          <w:kern w:val="24"/>
          <w:sz w:val="24"/>
          <w:szCs w:val="24"/>
          <w:lang w:val="ru-RU"/>
        </w:rPr>
      </w:pPr>
      <w:bookmarkStart w:id="36" w:name="_Toc64033759"/>
      <w:bookmarkStart w:id="37" w:name="_Toc88572415"/>
      <w:r w:rsidRPr="00662BBA">
        <w:rPr>
          <w:kern w:val="24"/>
          <w:sz w:val="24"/>
          <w:szCs w:val="24"/>
          <w:lang w:val="ru-RU"/>
        </w:rPr>
        <w:t>3.2 Прогноз спроса на коммунальные ресурсы</w:t>
      </w:r>
      <w:bookmarkEnd w:id="36"/>
      <w:bookmarkEnd w:id="37"/>
    </w:p>
    <w:p w:rsidR="00CB01DE" w:rsidRPr="007B27EA" w:rsidRDefault="00CB01DE" w:rsidP="00474F86">
      <w:pPr>
        <w:ind w:right="-1" w:firstLine="709"/>
        <w:rPr>
          <w:b/>
          <w:szCs w:val="28"/>
        </w:rPr>
      </w:pPr>
    </w:p>
    <w:p w:rsidR="00A7504F" w:rsidRDefault="00AC403B" w:rsidP="00474F86">
      <w:pPr>
        <w:ind w:right="-1" w:firstLine="709"/>
      </w:pPr>
      <w:r w:rsidRPr="00AC403B">
        <w:t>Прогноз показателей спроса на коммунальные ресурсы выполнен с учётом существующей программы «Развитие жилищно-коммунального хозяйства и повышение энергетической эффективности в Ар</w:t>
      </w:r>
      <w:r w:rsidR="00A71AE2">
        <w:t>тинском городском округе до 2020 года» (в редакции от 18</w:t>
      </w:r>
      <w:r w:rsidRPr="00AC403B">
        <w:t>.0</w:t>
      </w:r>
      <w:r w:rsidR="00A71AE2">
        <w:t>1</w:t>
      </w:r>
      <w:r w:rsidRPr="00AC403B">
        <w:t>.201</w:t>
      </w:r>
      <w:r w:rsidR="00A71AE2">
        <w:t>9</w:t>
      </w:r>
      <w:r w:rsidRPr="00AC403B">
        <w:t xml:space="preserve"> г. №</w:t>
      </w:r>
      <w:r w:rsidR="00A71AE2">
        <w:t>33</w:t>
      </w:r>
      <w:r w:rsidRPr="00AC403B">
        <w:t>)</w:t>
      </w:r>
    </w:p>
    <w:p w:rsidR="00A7504F" w:rsidRDefault="00A7504F" w:rsidP="00474F86">
      <w:pPr>
        <w:ind w:right="-1" w:firstLine="709"/>
      </w:pPr>
    </w:p>
    <w:p w:rsidR="00E2488D" w:rsidRDefault="00E2488D" w:rsidP="00E2488D">
      <w:pPr>
        <w:ind w:right="667"/>
      </w:pPr>
      <w:r>
        <w:rPr>
          <w:b/>
        </w:rPr>
        <w:t>Таблица 3.2.1</w:t>
      </w:r>
      <w:r w:rsidRPr="00662BBA">
        <w:rPr>
          <w:b/>
        </w:rPr>
        <w:t xml:space="preserve"> - Прогноз потребности в коммунальных ресурсах</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278"/>
        <w:gridCol w:w="1278"/>
        <w:gridCol w:w="1277"/>
        <w:gridCol w:w="1277"/>
      </w:tblGrid>
      <w:tr w:rsidR="00E2488D" w:rsidRPr="00DB2FD6" w:rsidTr="001744B4">
        <w:trPr>
          <w:trHeight w:val="627"/>
          <w:tblHeader/>
        </w:trPr>
        <w:tc>
          <w:tcPr>
            <w:tcW w:w="3190" w:type="dxa"/>
            <w:shd w:val="clear" w:color="auto" w:fill="F2F2F2" w:themeFill="background1" w:themeFillShade="F2"/>
            <w:vAlign w:val="center"/>
          </w:tcPr>
          <w:p w:rsidR="00E2488D" w:rsidRPr="00DB2FD6" w:rsidRDefault="00E2488D" w:rsidP="009729DA">
            <w:pPr>
              <w:ind w:right="-113"/>
              <w:jc w:val="center"/>
              <w:rPr>
                <w:sz w:val="22"/>
              </w:rPr>
            </w:pPr>
            <w:r w:rsidRPr="00DB2FD6">
              <w:rPr>
                <w:sz w:val="22"/>
              </w:rPr>
              <w:lastRenderedPageBreak/>
              <w:t>Показатель</w:t>
            </w:r>
          </w:p>
        </w:tc>
        <w:tc>
          <w:tcPr>
            <w:tcW w:w="1278" w:type="dxa"/>
            <w:shd w:val="clear" w:color="auto" w:fill="F2F2F2" w:themeFill="background1" w:themeFillShade="F2"/>
            <w:vAlign w:val="center"/>
          </w:tcPr>
          <w:p w:rsidR="00E2488D" w:rsidRPr="00DB2FD6" w:rsidRDefault="00E2488D" w:rsidP="009729DA">
            <w:pPr>
              <w:ind w:right="-113"/>
              <w:jc w:val="center"/>
              <w:rPr>
                <w:sz w:val="22"/>
              </w:rPr>
            </w:pPr>
            <w:r w:rsidRPr="00DB2FD6">
              <w:rPr>
                <w:sz w:val="22"/>
              </w:rPr>
              <w:t>2020 г.</w:t>
            </w:r>
          </w:p>
        </w:tc>
        <w:tc>
          <w:tcPr>
            <w:tcW w:w="1278" w:type="dxa"/>
            <w:shd w:val="clear" w:color="auto" w:fill="F2F2F2" w:themeFill="background1" w:themeFillShade="F2"/>
            <w:vAlign w:val="center"/>
          </w:tcPr>
          <w:p w:rsidR="00E2488D" w:rsidRPr="00DB2FD6" w:rsidRDefault="00E2488D" w:rsidP="009729DA">
            <w:pPr>
              <w:ind w:right="-113"/>
              <w:jc w:val="center"/>
              <w:rPr>
                <w:sz w:val="22"/>
              </w:rPr>
            </w:pPr>
            <w:r w:rsidRPr="00DB2FD6">
              <w:rPr>
                <w:sz w:val="22"/>
              </w:rPr>
              <w:t>2021 г.</w:t>
            </w:r>
          </w:p>
        </w:tc>
        <w:tc>
          <w:tcPr>
            <w:tcW w:w="1277" w:type="dxa"/>
            <w:shd w:val="clear" w:color="auto" w:fill="F2F2F2" w:themeFill="background1" w:themeFillShade="F2"/>
            <w:vAlign w:val="center"/>
          </w:tcPr>
          <w:p w:rsidR="00E2488D" w:rsidRPr="00DB2FD6" w:rsidRDefault="00E2488D" w:rsidP="009729DA">
            <w:pPr>
              <w:ind w:right="-113"/>
              <w:jc w:val="center"/>
              <w:rPr>
                <w:sz w:val="22"/>
              </w:rPr>
            </w:pPr>
            <w:r w:rsidRPr="00DB2FD6">
              <w:rPr>
                <w:sz w:val="22"/>
              </w:rPr>
              <w:t>2025 г.</w:t>
            </w:r>
          </w:p>
        </w:tc>
        <w:tc>
          <w:tcPr>
            <w:tcW w:w="1277" w:type="dxa"/>
            <w:shd w:val="clear" w:color="auto" w:fill="F2F2F2" w:themeFill="background1" w:themeFillShade="F2"/>
            <w:vAlign w:val="center"/>
          </w:tcPr>
          <w:p w:rsidR="00E2488D" w:rsidRPr="00DB2FD6" w:rsidRDefault="00E2488D" w:rsidP="00E2488D">
            <w:pPr>
              <w:ind w:right="-113"/>
              <w:jc w:val="center"/>
              <w:rPr>
                <w:sz w:val="22"/>
              </w:rPr>
            </w:pPr>
            <w:r w:rsidRPr="00DB2FD6">
              <w:rPr>
                <w:sz w:val="22"/>
              </w:rPr>
              <w:t>Расчетный срок</w:t>
            </w:r>
          </w:p>
        </w:tc>
      </w:tr>
      <w:tr w:rsidR="00E2488D" w:rsidRPr="00662BBA" w:rsidTr="00E2488D">
        <w:trPr>
          <w:trHeight w:val="285"/>
        </w:trPr>
        <w:tc>
          <w:tcPr>
            <w:tcW w:w="3190" w:type="dxa"/>
            <w:vAlign w:val="center"/>
          </w:tcPr>
          <w:p w:rsidR="00E2488D" w:rsidRPr="00662BBA" w:rsidRDefault="00E2488D" w:rsidP="00E2488D">
            <w:pPr>
              <w:ind w:right="-113"/>
              <w:jc w:val="center"/>
              <w:rPr>
                <w:sz w:val="22"/>
              </w:rPr>
            </w:pPr>
            <w:r w:rsidRPr="00662BBA">
              <w:rPr>
                <w:sz w:val="22"/>
              </w:rPr>
              <w:t xml:space="preserve">Численность населения </w:t>
            </w:r>
          </w:p>
        </w:tc>
        <w:tc>
          <w:tcPr>
            <w:tcW w:w="1278" w:type="dxa"/>
            <w:vAlign w:val="center"/>
          </w:tcPr>
          <w:p w:rsidR="00E2488D" w:rsidRPr="00236E35" w:rsidRDefault="00E2488D" w:rsidP="00E2488D">
            <w:pPr>
              <w:jc w:val="center"/>
              <w:rPr>
                <w:sz w:val="22"/>
                <w:lang w:eastAsia="ru-RU"/>
              </w:rPr>
            </w:pPr>
            <w:r w:rsidRPr="00236E35">
              <w:rPr>
                <w:sz w:val="22"/>
                <w:lang w:eastAsia="ru-RU"/>
              </w:rPr>
              <w:t>27121</w:t>
            </w:r>
          </w:p>
        </w:tc>
        <w:tc>
          <w:tcPr>
            <w:tcW w:w="1278" w:type="dxa"/>
            <w:vAlign w:val="center"/>
          </w:tcPr>
          <w:p w:rsidR="00E2488D" w:rsidRPr="00236E35" w:rsidRDefault="00E2488D" w:rsidP="00E2488D">
            <w:pPr>
              <w:jc w:val="center"/>
              <w:rPr>
                <w:sz w:val="22"/>
                <w:lang w:eastAsia="ru-RU"/>
              </w:rPr>
            </w:pPr>
            <w:r w:rsidRPr="00236E35">
              <w:rPr>
                <w:sz w:val="22"/>
                <w:lang w:eastAsia="ru-RU"/>
              </w:rPr>
              <w:t>27273</w:t>
            </w:r>
          </w:p>
        </w:tc>
        <w:tc>
          <w:tcPr>
            <w:tcW w:w="1277" w:type="dxa"/>
            <w:vAlign w:val="center"/>
          </w:tcPr>
          <w:p w:rsidR="00E2488D" w:rsidRPr="00236E35" w:rsidRDefault="00E2488D" w:rsidP="00E2488D">
            <w:pPr>
              <w:jc w:val="center"/>
              <w:rPr>
                <w:color w:val="000000"/>
                <w:sz w:val="22"/>
              </w:rPr>
            </w:pPr>
            <w:r w:rsidRPr="00236E35">
              <w:rPr>
                <w:sz w:val="22"/>
                <w:lang w:eastAsia="ru-RU"/>
              </w:rPr>
              <w:t>27204</w:t>
            </w:r>
          </w:p>
        </w:tc>
        <w:tc>
          <w:tcPr>
            <w:tcW w:w="1277" w:type="dxa"/>
            <w:vAlign w:val="center"/>
          </w:tcPr>
          <w:p w:rsidR="00E2488D" w:rsidRPr="00236E35" w:rsidRDefault="00E2488D" w:rsidP="00E2488D">
            <w:pPr>
              <w:jc w:val="center"/>
              <w:rPr>
                <w:color w:val="000000"/>
                <w:sz w:val="22"/>
              </w:rPr>
            </w:pPr>
            <w:r w:rsidRPr="00236E35">
              <w:rPr>
                <w:sz w:val="22"/>
                <w:lang w:eastAsia="ru-RU"/>
              </w:rPr>
              <w:t>27638</w:t>
            </w:r>
          </w:p>
        </w:tc>
      </w:tr>
      <w:tr w:rsidR="00236E35" w:rsidRPr="00662BBA" w:rsidTr="00236E35">
        <w:trPr>
          <w:trHeight w:val="312"/>
        </w:trPr>
        <w:tc>
          <w:tcPr>
            <w:tcW w:w="3190" w:type="dxa"/>
            <w:vAlign w:val="center"/>
          </w:tcPr>
          <w:p w:rsidR="00236E35" w:rsidRPr="00662BBA" w:rsidRDefault="00236E35" w:rsidP="009729DA">
            <w:pPr>
              <w:ind w:right="-113"/>
              <w:jc w:val="center"/>
              <w:rPr>
                <w:sz w:val="22"/>
              </w:rPr>
            </w:pPr>
            <w:r w:rsidRPr="00662BBA">
              <w:rPr>
                <w:sz w:val="22"/>
              </w:rPr>
              <w:t>Электроснабжение, тыс. кВт</w:t>
            </w:r>
          </w:p>
        </w:tc>
        <w:tc>
          <w:tcPr>
            <w:tcW w:w="1278" w:type="dxa"/>
            <w:vAlign w:val="center"/>
          </w:tcPr>
          <w:p w:rsidR="00236E35" w:rsidRPr="00236E35" w:rsidRDefault="00236E35" w:rsidP="009729DA">
            <w:pPr>
              <w:jc w:val="center"/>
              <w:rPr>
                <w:color w:val="000000"/>
                <w:sz w:val="22"/>
              </w:rPr>
            </w:pPr>
            <w:r w:rsidRPr="00236E35">
              <w:rPr>
                <w:color w:val="000000"/>
                <w:sz w:val="22"/>
              </w:rPr>
              <w:t>-</w:t>
            </w:r>
          </w:p>
        </w:tc>
        <w:tc>
          <w:tcPr>
            <w:tcW w:w="1278" w:type="dxa"/>
            <w:vAlign w:val="center"/>
          </w:tcPr>
          <w:p w:rsidR="00236E35" w:rsidRPr="00236E35" w:rsidRDefault="00DB2FD6" w:rsidP="009729DA">
            <w:pPr>
              <w:jc w:val="center"/>
              <w:rPr>
                <w:color w:val="000000"/>
                <w:sz w:val="22"/>
              </w:rPr>
            </w:pPr>
            <w:r>
              <w:rPr>
                <w:color w:val="000000"/>
                <w:sz w:val="22"/>
              </w:rPr>
              <w:t>27390,6</w:t>
            </w:r>
          </w:p>
        </w:tc>
        <w:tc>
          <w:tcPr>
            <w:tcW w:w="1277" w:type="dxa"/>
            <w:vAlign w:val="center"/>
          </w:tcPr>
          <w:p w:rsidR="00236E35" w:rsidRPr="00236E35" w:rsidRDefault="00DB2FD6" w:rsidP="009729DA">
            <w:pPr>
              <w:jc w:val="center"/>
              <w:rPr>
                <w:color w:val="000000"/>
                <w:sz w:val="22"/>
              </w:rPr>
            </w:pPr>
            <w:r>
              <w:rPr>
                <w:color w:val="000000"/>
                <w:sz w:val="22"/>
              </w:rPr>
              <w:t>27134,4</w:t>
            </w:r>
          </w:p>
        </w:tc>
        <w:tc>
          <w:tcPr>
            <w:tcW w:w="1277" w:type="dxa"/>
            <w:vAlign w:val="center"/>
          </w:tcPr>
          <w:p w:rsidR="00236E35" w:rsidRPr="00236E35" w:rsidRDefault="00DB2FD6" w:rsidP="009729DA">
            <w:pPr>
              <w:jc w:val="center"/>
              <w:rPr>
                <w:color w:val="000000"/>
                <w:sz w:val="22"/>
              </w:rPr>
            </w:pPr>
            <w:r>
              <w:rPr>
                <w:color w:val="000000"/>
                <w:sz w:val="22"/>
              </w:rPr>
              <w:t>26705,84</w:t>
            </w:r>
          </w:p>
        </w:tc>
      </w:tr>
      <w:tr w:rsidR="00E2488D" w:rsidRPr="00662BBA" w:rsidTr="00236E35">
        <w:trPr>
          <w:trHeight w:val="312"/>
        </w:trPr>
        <w:tc>
          <w:tcPr>
            <w:tcW w:w="3190" w:type="dxa"/>
            <w:vAlign w:val="center"/>
          </w:tcPr>
          <w:p w:rsidR="00E2488D" w:rsidRPr="00662BBA" w:rsidRDefault="00E2488D" w:rsidP="009729DA">
            <w:pPr>
              <w:ind w:right="-113"/>
              <w:jc w:val="center"/>
              <w:rPr>
                <w:sz w:val="22"/>
              </w:rPr>
            </w:pPr>
            <w:r>
              <w:rPr>
                <w:sz w:val="22"/>
              </w:rPr>
              <w:t>Газоснабжение</w:t>
            </w:r>
            <w:r w:rsidR="00DB2FD6">
              <w:rPr>
                <w:sz w:val="22"/>
              </w:rPr>
              <w:t>, м3/ч</w:t>
            </w:r>
          </w:p>
        </w:tc>
        <w:tc>
          <w:tcPr>
            <w:tcW w:w="1278" w:type="dxa"/>
            <w:vAlign w:val="center"/>
          </w:tcPr>
          <w:p w:rsidR="00E2488D" w:rsidRPr="00236E35" w:rsidRDefault="00236E35" w:rsidP="009729DA">
            <w:pPr>
              <w:jc w:val="center"/>
              <w:rPr>
                <w:color w:val="000000"/>
                <w:sz w:val="22"/>
              </w:rPr>
            </w:pPr>
            <w:r w:rsidRPr="00236E35">
              <w:rPr>
                <w:color w:val="000000"/>
                <w:sz w:val="22"/>
              </w:rPr>
              <w:t>-</w:t>
            </w:r>
          </w:p>
        </w:tc>
        <w:tc>
          <w:tcPr>
            <w:tcW w:w="1278" w:type="dxa"/>
            <w:vAlign w:val="center"/>
          </w:tcPr>
          <w:p w:rsidR="00E2488D" w:rsidRPr="00236E35" w:rsidRDefault="00DB2FD6" w:rsidP="009729DA">
            <w:pPr>
              <w:jc w:val="center"/>
              <w:rPr>
                <w:color w:val="000000"/>
                <w:sz w:val="22"/>
              </w:rPr>
            </w:pPr>
            <w:r>
              <w:rPr>
                <w:color w:val="000000"/>
                <w:sz w:val="22"/>
              </w:rPr>
              <w:t>411,0</w:t>
            </w:r>
          </w:p>
        </w:tc>
        <w:tc>
          <w:tcPr>
            <w:tcW w:w="1277" w:type="dxa"/>
            <w:vAlign w:val="center"/>
          </w:tcPr>
          <w:p w:rsidR="00E2488D" w:rsidRPr="00236E35" w:rsidRDefault="00DB2FD6" w:rsidP="009729DA">
            <w:pPr>
              <w:jc w:val="center"/>
              <w:rPr>
                <w:color w:val="000000"/>
                <w:sz w:val="22"/>
              </w:rPr>
            </w:pPr>
            <w:r>
              <w:rPr>
                <w:color w:val="000000"/>
                <w:sz w:val="22"/>
              </w:rPr>
              <w:t>5149</w:t>
            </w:r>
          </w:p>
        </w:tc>
        <w:tc>
          <w:tcPr>
            <w:tcW w:w="1277" w:type="dxa"/>
            <w:vAlign w:val="center"/>
          </w:tcPr>
          <w:p w:rsidR="00E2488D" w:rsidRPr="00236E35" w:rsidRDefault="00DB2FD6" w:rsidP="009729DA">
            <w:pPr>
              <w:jc w:val="center"/>
              <w:rPr>
                <w:color w:val="000000"/>
                <w:sz w:val="22"/>
              </w:rPr>
            </w:pPr>
            <w:r>
              <w:rPr>
                <w:color w:val="000000"/>
                <w:sz w:val="22"/>
              </w:rPr>
              <w:t>5295</w:t>
            </w:r>
          </w:p>
        </w:tc>
      </w:tr>
      <w:tr w:rsidR="00236E35" w:rsidRPr="00662BBA" w:rsidTr="00236E35">
        <w:trPr>
          <w:trHeight w:val="312"/>
        </w:trPr>
        <w:tc>
          <w:tcPr>
            <w:tcW w:w="3190" w:type="dxa"/>
            <w:vAlign w:val="center"/>
          </w:tcPr>
          <w:p w:rsidR="00236E35" w:rsidRPr="00662BBA" w:rsidRDefault="00236E35" w:rsidP="009729DA">
            <w:pPr>
              <w:ind w:right="-113"/>
              <w:jc w:val="center"/>
              <w:rPr>
                <w:sz w:val="22"/>
              </w:rPr>
            </w:pPr>
            <w:r w:rsidRPr="00662BBA">
              <w:rPr>
                <w:sz w:val="22"/>
              </w:rPr>
              <w:t>Теплоснабжение, Гкал/ч</w:t>
            </w:r>
          </w:p>
        </w:tc>
        <w:tc>
          <w:tcPr>
            <w:tcW w:w="1278" w:type="dxa"/>
            <w:vAlign w:val="center"/>
          </w:tcPr>
          <w:p w:rsidR="00236E35" w:rsidRPr="00236E35" w:rsidRDefault="00DB2FD6" w:rsidP="009729DA">
            <w:pPr>
              <w:jc w:val="center"/>
              <w:rPr>
                <w:color w:val="000000"/>
                <w:sz w:val="22"/>
              </w:rPr>
            </w:pPr>
            <w:r>
              <w:rPr>
                <w:color w:val="000000"/>
                <w:sz w:val="22"/>
              </w:rPr>
              <w:t>19,06</w:t>
            </w:r>
          </w:p>
        </w:tc>
        <w:tc>
          <w:tcPr>
            <w:tcW w:w="1278" w:type="dxa"/>
            <w:vAlign w:val="center"/>
          </w:tcPr>
          <w:p w:rsidR="00236E35" w:rsidRPr="00236E35" w:rsidRDefault="00DB2FD6" w:rsidP="009729DA">
            <w:pPr>
              <w:jc w:val="center"/>
              <w:rPr>
                <w:color w:val="000000"/>
                <w:sz w:val="22"/>
              </w:rPr>
            </w:pPr>
            <w:r>
              <w:rPr>
                <w:color w:val="000000"/>
                <w:sz w:val="22"/>
              </w:rPr>
              <w:t>19,06</w:t>
            </w:r>
          </w:p>
        </w:tc>
        <w:tc>
          <w:tcPr>
            <w:tcW w:w="1277" w:type="dxa"/>
            <w:vAlign w:val="center"/>
          </w:tcPr>
          <w:p w:rsidR="00236E35" w:rsidRPr="00236E35" w:rsidRDefault="00DB2FD6" w:rsidP="009729DA">
            <w:pPr>
              <w:jc w:val="center"/>
              <w:rPr>
                <w:color w:val="000000"/>
                <w:sz w:val="22"/>
              </w:rPr>
            </w:pPr>
            <w:r>
              <w:rPr>
                <w:color w:val="000000"/>
                <w:sz w:val="22"/>
              </w:rPr>
              <w:t>19,92</w:t>
            </w:r>
          </w:p>
        </w:tc>
        <w:tc>
          <w:tcPr>
            <w:tcW w:w="1277" w:type="dxa"/>
            <w:vAlign w:val="center"/>
          </w:tcPr>
          <w:p w:rsidR="00236E35" w:rsidRPr="00236E35" w:rsidRDefault="00DB2FD6" w:rsidP="009729DA">
            <w:pPr>
              <w:jc w:val="center"/>
              <w:rPr>
                <w:color w:val="000000"/>
                <w:sz w:val="22"/>
              </w:rPr>
            </w:pPr>
            <w:r>
              <w:rPr>
                <w:color w:val="000000"/>
                <w:sz w:val="22"/>
              </w:rPr>
              <w:t>19,92</w:t>
            </w:r>
          </w:p>
        </w:tc>
      </w:tr>
      <w:tr w:rsidR="00236E35" w:rsidRPr="00662BBA" w:rsidTr="00236E35">
        <w:trPr>
          <w:trHeight w:val="312"/>
        </w:trPr>
        <w:tc>
          <w:tcPr>
            <w:tcW w:w="3190" w:type="dxa"/>
            <w:vAlign w:val="center"/>
          </w:tcPr>
          <w:p w:rsidR="00236E35" w:rsidRPr="00662BBA" w:rsidRDefault="00236E35" w:rsidP="00236E35">
            <w:pPr>
              <w:ind w:right="-113"/>
              <w:jc w:val="center"/>
              <w:rPr>
                <w:sz w:val="22"/>
              </w:rPr>
            </w:pPr>
            <w:r w:rsidRPr="00662BBA">
              <w:rPr>
                <w:sz w:val="22"/>
              </w:rPr>
              <w:t>Водоснабжение, тыс. куб.м</w:t>
            </w:r>
          </w:p>
        </w:tc>
        <w:tc>
          <w:tcPr>
            <w:tcW w:w="1278" w:type="dxa"/>
            <w:vAlign w:val="center"/>
          </w:tcPr>
          <w:p w:rsidR="00236E35" w:rsidRPr="00236E35" w:rsidRDefault="00236E35" w:rsidP="00236E35">
            <w:pPr>
              <w:jc w:val="center"/>
              <w:rPr>
                <w:color w:val="000000"/>
                <w:sz w:val="22"/>
              </w:rPr>
            </w:pPr>
            <w:r w:rsidRPr="00236E35">
              <w:rPr>
                <w:color w:val="000000"/>
                <w:sz w:val="22"/>
              </w:rPr>
              <w:t>401,913</w:t>
            </w:r>
          </w:p>
        </w:tc>
        <w:tc>
          <w:tcPr>
            <w:tcW w:w="1278" w:type="dxa"/>
            <w:vAlign w:val="center"/>
          </w:tcPr>
          <w:p w:rsidR="00236E35" w:rsidRPr="00236E35" w:rsidRDefault="00236E35" w:rsidP="00236E35">
            <w:pPr>
              <w:spacing w:after="0"/>
              <w:jc w:val="center"/>
              <w:rPr>
                <w:rFonts w:eastAsia="Times New Roman" w:cs="Times New Roman"/>
                <w:color w:val="000000"/>
                <w:sz w:val="22"/>
                <w:lang w:eastAsia="ru-RU"/>
              </w:rPr>
            </w:pPr>
            <w:r w:rsidRPr="00236E35">
              <w:rPr>
                <w:rFonts w:eastAsia="Times New Roman" w:cs="Times New Roman"/>
                <w:color w:val="000000"/>
                <w:sz w:val="22"/>
                <w:lang w:eastAsia="ru-RU"/>
              </w:rPr>
              <w:t>496,004</w:t>
            </w:r>
          </w:p>
        </w:tc>
        <w:tc>
          <w:tcPr>
            <w:tcW w:w="1277" w:type="dxa"/>
            <w:vAlign w:val="center"/>
          </w:tcPr>
          <w:p w:rsidR="00236E35" w:rsidRPr="00236E35" w:rsidRDefault="00236E35" w:rsidP="00236E35">
            <w:pPr>
              <w:spacing w:after="0"/>
              <w:jc w:val="center"/>
              <w:rPr>
                <w:rFonts w:eastAsia="Times New Roman" w:cs="Times New Roman"/>
                <w:color w:val="000000"/>
                <w:sz w:val="22"/>
                <w:lang w:eastAsia="ru-RU"/>
              </w:rPr>
            </w:pPr>
            <w:r w:rsidRPr="00236E35">
              <w:rPr>
                <w:rFonts w:eastAsia="Times New Roman" w:cs="Times New Roman"/>
                <w:color w:val="000000"/>
                <w:sz w:val="22"/>
                <w:lang w:eastAsia="ru-RU"/>
              </w:rPr>
              <w:t>690,874</w:t>
            </w:r>
          </w:p>
        </w:tc>
        <w:tc>
          <w:tcPr>
            <w:tcW w:w="1277" w:type="dxa"/>
            <w:vAlign w:val="center"/>
          </w:tcPr>
          <w:p w:rsidR="00236E35" w:rsidRPr="00236E35" w:rsidRDefault="00236E35" w:rsidP="00236E35">
            <w:pPr>
              <w:spacing w:after="0"/>
              <w:jc w:val="center"/>
              <w:rPr>
                <w:rFonts w:eastAsia="Times New Roman" w:cs="Times New Roman"/>
                <w:color w:val="000000"/>
                <w:sz w:val="22"/>
                <w:lang w:eastAsia="ru-RU"/>
              </w:rPr>
            </w:pPr>
            <w:r w:rsidRPr="00236E35">
              <w:rPr>
                <w:rFonts w:eastAsia="Times New Roman" w:cs="Times New Roman"/>
                <w:color w:val="000000"/>
                <w:sz w:val="22"/>
                <w:lang w:eastAsia="ru-RU"/>
              </w:rPr>
              <w:t>690,874</w:t>
            </w:r>
          </w:p>
        </w:tc>
      </w:tr>
      <w:tr w:rsidR="00E2488D" w:rsidRPr="00662BBA" w:rsidTr="00236E35">
        <w:trPr>
          <w:trHeight w:val="312"/>
        </w:trPr>
        <w:tc>
          <w:tcPr>
            <w:tcW w:w="3190" w:type="dxa"/>
            <w:vAlign w:val="center"/>
          </w:tcPr>
          <w:p w:rsidR="00E2488D" w:rsidRPr="00662BBA" w:rsidRDefault="00E2488D" w:rsidP="009729DA">
            <w:pPr>
              <w:ind w:right="-113"/>
              <w:jc w:val="center"/>
              <w:rPr>
                <w:sz w:val="22"/>
              </w:rPr>
            </w:pPr>
            <w:r w:rsidRPr="00662BBA">
              <w:rPr>
                <w:sz w:val="22"/>
              </w:rPr>
              <w:t>Водоотведение, тыс. куб.м</w:t>
            </w:r>
          </w:p>
        </w:tc>
        <w:tc>
          <w:tcPr>
            <w:tcW w:w="1278" w:type="dxa"/>
            <w:vAlign w:val="center"/>
          </w:tcPr>
          <w:p w:rsidR="00E2488D" w:rsidRPr="00236E35" w:rsidRDefault="00236E35" w:rsidP="009729DA">
            <w:pPr>
              <w:jc w:val="center"/>
              <w:rPr>
                <w:color w:val="000000"/>
                <w:sz w:val="22"/>
              </w:rPr>
            </w:pPr>
            <w:r>
              <w:rPr>
                <w:color w:val="000000"/>
                <w:sz w:val="22"/>
              </w:rPr>
              <w:t>154,2</w:t>
            </w:r>
          </w:p>
        </w:tc>
        <w:tc>
          <w:tcPr>
            <w:tcW w:w="1278" w:type="dxa"/>
            <w:vAlign w:val="center"/>
          </w:tcPr>
          <w:p w:rsidR="00E2488D" w:rsidRPr="00236E35" w:rsidRDefault="00236E35" w:rsidP="009729DA">
            <w:pPr>
              <w:jc w:val="center"/>
              <w:rPr>
                <w:color w:val="000000"/>
                <w:sz w:val="22"/>
              </w:rPr>
            </w:pPr>
            <w:r>
              <w:rPr>
                <w:color w:val="000000"/>
                <w:sz w:val="22"/>
              </w:rPr>
              <w:t>160,0</w:t>
            </w:r>
          </w:p>
        </w:tc>
        <w:tc>
          <w:tcPr>
            <w:tcW w:w="1277" w:type="dxa"/>
            <w:vAlign w:val="center"/>
          </w:tcPr>
          <w:p w:rsidR="00E2488D" w:rsidRPr="00236E35" w:rsidRDefault="00236E35" w:rsidP="009729DA">
            <w:pPr>
              <w:jc w:val="center"/>
              <w:rPr>
                <w:color w:val="000000"/>
                <w:sz w:val="22"/>
              </w:rPr>
            </w:pPr>
            <w:r>
              <w:rPr>
                <w:color w:val="000000"/>
                <w:sz w:val="22"/>
              </w:rPr>
              <w:t>181,0</w:t>
            </w:r>
          </w:p>
        </w:tc>
        <w:tc>
          <w:tcPr>
            <w:tcW w:w="1277" w:type="dxa"/>
            <w:vAlign w:val="center"/>
          </w:tcPr>
          <w:p w:rsidR="00E2488D" w:rsidRPr="00236E35" w:rsidRDefault="00236E35" w:rsidP="009729DA">
            <w:pPr>
              <w:jc w:val="center"/>
              <w:rPr>
                <w:color w:val="000000"/>
                <w:sz w:val="22"/>
              </w:rPr>
            </w:pPr>
            <w:r>
              <w:rPr>
                <w:color w:val="000000"/>
                <w:sz w:val="22"/>
              </w:rPr>
              <w:t>200,0</w:t>
            </w:r>
          </w:p>
        </w:tc>
      </w:tr>
      <w:tr w:rsidR="00236E35" w:rsidRPr="00662BBA" w:rsidTr="00236E35">
        <w:trPr>
          <w:trHeight w:val="312"/>
        </w:trPr>
        <w:tc>
          <w:tcPr>
            <w:tcW w:w="3190" w:type="dxa"/>
            <w:vAlign w:val="center"/>
          </w:tcPr>
          <w:p w:rsidR="00236E35" w:rsidRPr="00662BBA" w:rsidRDefault="00236E35" w:rsidP="009729DA">
            <w:pPr>
              <w:ind w:right="-113"/>
              <w:jc w:val="center"/>
              <w:rPr>
                <w:sz w:val="22"/>
              </w:rPr>
            </w:pPr>
            <w:r>
              <w:rPr>
                <w:sz w:val="22"/>
              </w:rPr>
              <w:t>ТБО</w:t>
            </w:r>
          </w:p>
        </w:tc>
        <w:tc>
          <w:tcPr>
            <w:tcW w:w="1278" w:type="dxa"/>
            <w:vAlign w:val="center"/>
          </w:tcPr>
          <w:p w:rsidR="00236E35" w:rsidRPr="00236E35" w:rsidRDefault="00236E35" w:rsidP="009729DA">
            <w:pPr>
              <w:jc w:val="center"/>
              <w:rPr>
                <w:color w:val="000000"/>
                <w:sz w:val="22"/>
              </w:rPr>
            </w:pPr>
            <w:r w:rsidRPr="00236E35">
              <w:rPr>
                <w:color w:val="000000"/>
                <w:sz w:val="22"/>
              </w:rPr>
              <w:t>-</w:t>
            </w:r>
          </w:p>
        </w:tc>
        <w:tc>
          <w:tcPr>
            <w:tcW w:w="1278" w:type="dxa"/>
            <w:vAlign w:val="center"/>
          </w:tcPr>
          <w:p w:rsidR="00236E35" w:rsidRPr="00236E35" w:rsidRDefault="00236E35" w:rsidP="009729DA">
            <w:pPr>
              <w:jc w:val="center"/>
              <w:rPr>
                <w:color w:val="000000"/>
                <w:sz w:val="22"/>
              </w:rPr>
            </w:pPr>
            <w:r w:rsidRPr="00236E35">
              <w:rPr>
                <w:color w:val="000000"/>
                <w:sz w:val="22"/>
              </w:rPr>
              <w:t>27,77</w:t>
            </w:r>
          </w:p>
        </w:tc>
        <w:tc>
          <w:tcPr>
            <w:tcW w:w="1277" w:type="dxa"/>
            <w:vAlign w:val="center"/>
          </w:tcPr>
          <w:p w:rsidR="00236E35" w:rsidRPr="00236E35" w:rsidRDefault="00236E35" w:rsidP="009729DA">
            <w:pPr>
              <w:jc w:val="center"/>
              <w:rPr>
                <w:color w:val="000000"/>
                <w:sz w:val="22"/>
              </w:rPr>
            </w:pPr>
            <w:r w:rsidRPr="00236E35">
              <w:rPr>
                <w:color w:val="000000"/>
                <w:sz w:val="22"/>
              </w:rPr>
              <w:t>30,2</w:t>
            </w:r>
          </w:p>
        </w:tc>
        <w:tc>
          <w:tcPr>
            <w:tcW w:w="1277" w:type="dxa"/>
            <w:vAlign w:val="center"/>
          </w:tcPr>
          <w:p w:rsidR="00236E35" w:rsidRPr="00236E35" w:rsidRDefault="00236E35" w:rsidP="009729DA">
            <w:pPr>
              <w:jc w:val="center"/>
              <w:rPr>
                <w:color w:val="000000"/>
                <w:sz w:val="22"/>
              </w:rPr>
            </w:pPr>
            <w:r w:rsidRPr="00236E35">
              <w:rPr>
                <w:color w:val="000000"/>
                <w:sz w:val="22"/>
              </w:rPr>
              <w:t>33,32</w:t>
            </w:r>
          </w:p>
        </w:tc>
      </w:tr>
    </w:tbl>
    <w:p w:rsidR="00A7504F" w:rsidRDefault="00A7504F" w:rsidP="00474F86">
      <w:pPr>
        <w:ind w:right="-1" w:firstLine="709"/>
      </w:pPr>
    </w:p>
    <w:p w:rsidR="008B16BF" w:rsidRPr="00662BBA" w:rsidRDefault="008B16BF" w:rsidP="008B16BF">
      <w:pPr>
        <w:pStyle w:val="211"/>
        <w:ind w:left="0"/>
        <w:contextualSpacing/>
        <w:rPr>
          <w:kern w:val="24"/>
          <w:sz w:val="24"/>
          <w:szCs w:val="24"/>
          <w:lang w:val="ru-RU"/>
        </w:rPr>
      </w:pPr>
      <w:bookmarkStart w:id="38" w:name="_Toc64033760"/>
      <w:bookmarkStart w:id="39" w:name="_Toc88572416"/>
      <w:r w:rsidRPr="00662BBA">
        <w:rPr>
          <w:kern w:val="24"/>
          <w:sz w:val="24"/>
          <w:szCs w:val="24"/>
          <w:lang w:val="ru-RU"/>
        </w:rPr>
        <w:t>4. ПЕРЕЧЕНЬ МЕРОПРИЯТИЙ И ЦЕЛЕВЫХ ПОКАЗАТЕЛЕЙ КОММУНАЛЬНОЙ ИНФРАСТРУКТУРЫ</w:t>
      </w:r>
      <w:bookmarkEnd w:id="38"/>
      <w:bookmarkEnd w:id="39"/>
    </w:p>
    <w:p w:rsidR="00A7504F" w:rsidRDefault="00A7504F" w:rsidP="00474F86">
      <w:pPr>
        <w:ind w:right="-1" w:firstLine="709"/>
      </w:pPr>
    </w:p>
    <w:p w:rsidR="009729DA" w:rsidRPr="00662BBA" w:rsidRDefault="009729DA" w:rsidP="009729DA">
      <w:pPr>
        <w:autoSpaceDE w:val="0"/>
        <w:autoSpaceDN w:val="0"/>
        <w:adjustRightInd w:val="0"/>
        <w:ind w:firstLine="709"/>
      </w:pPr>
      <w:r w:rsidRPr="00662BBA">
        <w:t xml:space="preserve">В соответствии с действующим законодательством администрация </w:t>
      </w:r>
      <w:r>
        <w:t>Артинского городского округа</w:t>
      </w:r>
      <w:r w:rsidRPr="00662BBA">
        <w:t xml:space="preserve">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9729DA" w:rsidRPr="00662BBA" w:rsidRDefault="009729DA" w:rsidP="009729DA">
      <w:pPr>
        <w:autoSpaceDE w:val="0"/>
        <w:autoSpaceDN w:val="0"/>
        <w:adjustRightInd w:val="0"/>
        <w:ind w:firstLine="709"/>
      </w:pPr>
      <w:r w:rsidRPr="00662BBA">
        <w:t>-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729DA" w:rsidRPr="00662BBA" w:rsidRDefault="009729DA" w:rsidP="009729DA">
      <w:pPr>
        <w:autoSpaceDE w:val="0"/>
        <w:autoSpaceDN w:val="0"/>
        <w:adjustRightInd w:val="0"/>
        <w:ind w:firstLine="709"/>
      </w:pPr>
      <w:r w:rsidRPr="00662BBA">
        <w:t>-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9729DA" w:rsidRPr="00662BBA" w:rsidRDefault="009729DA" w:rsidP="009729DA">
      <w:pPr>
        <w:autoSpaceDE w:val="0"/>
        <w:autoSpaceDN w:val="0"/>
        <w:adjustRightInd w:val="0"/>
        <w:ind w:firstLine="709"/>
      </w:pPr>
      <w:r w:rsidRPr="00662BBA">
        <w:t>Целевые индикаторы анализируются по каждому виду коммунальных услуг и периодически пересматриваются, и актуализируются.</w:t>
      </w:r>
    </w:p>
    <w:p w:rsidR="009729DA" w:rsidRPr="00662BBA" w:rsidRDefault="009729DA" w:rsidP="009729DA">
      <w:pPr>
        <w:autoSpaceDE w:val="0"/>
        <w:autoSpaceDN w:val="0"/>
        <w:adjustRightInd w:val="0"/>
        <w:ind w:firstLine="709"/>
      </w:pPr>
      <w:r w:rsidRPr="00662BBA">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w:t>
      </w:r>
      <w:r>
        <w:t>Артинского городского округа</w:t>
      </w:r>
      <w:r w:rsidRPr="00662BBA">
        <w:t xml:space="preserve"> и в целом по Российской Федерации, разделены на 3 группы:</w:t>
      </w:r>
    </w:p>
    <w:p w:rsidR="009729DA" w:rsidRPr="00662BBA" w:rsidRDefault="009729DA" w:rsidP="009729DA">
      <w:pPr>
        <w:autoSpaceDE w:val="0"/>
        <w:autoSpaceDN w:val="0"/>
        <w:adjustRightInd w:val="0"/>
        <w:ind w:firstLine="709"/>
      </w:pPr>
      <w:r w:rsidRPr="00662BBA">
        <w:t>1. Технические индикаторы</w:t>
      </w:r>
    </w:p>
    <w:p w:rsidR="009729DA" w:rsidRPr="00662BBA" w:rsidRDefault="009729DA" w:rsidP="009729DA">
      <w:pPr>
        <w:autoSpaceDE w:val="0"/>
        <w:autoSpaceDN w:val="0"/>
        <w:adjustRightInd w:val="0"/>
        <w:ind w:firstLine="709"/>
      </w:pPr>
      <w:r w:rsidRPr="00662BBA">
        <w:t xml:space="preserve">Надежность обслуживания систем жизнеобеспечения характеризует способность коммунальных объектов обеспечивать жизнедеятельность </w:t>
      </w:r>
      <w:r>
        <w:t>Артинского городского округа</w:t>
      </w:r>
      <w:r w:rsidRPr="00662BBA">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729DA" w:rsidRPr="00662BBA" w:rsidRDefault="009729DA" w:rsidP="009729DA">
      <w:pPr>
        <w:autoSpaceDE w:val="0"/>
        <w:autoSpaceDN w:val="0"/>
        <w:adjustRightInd w:val="0"/>
        <w:ind w:firstLine="709"/>
      </w:pPr>
      <w:r w:rsidRPr="00662BBA">
        <w:t>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9729DA" w:rsidRPr="00662BBA" w:rsidRDefault="009729DA" w:rsidP="009729DA">
      <w:pPr>
        <w:autoSpaceDE w:val="0"/>
        <w:autoSpaceDN w:val="0"/>
        <w:adjustRightInd w:val="0"/>
        <w:ind w:firstLine="709"/>
      </w:pPr>
      <w:r w:rsidRPr="00662BBA">
        <w:lastRenderedPageBreak/>
        <w:t>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9729DA" w:rsidRPr="00662BBA" w:rsidRDefault="009729DA" w:rsidP="009729DA">
      <w:pPr>
        <w:autoSpaceDE w:val="0"/>
        <w:autoSpaceDN w:val="0"/>
        <w:adjustRightInd w:val="0"/>
        <w:ind w:firstLine="709"/>
      </w:pPr>
      <w:r w:rsidRPr="00662BBA">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9729DA" w:rsidRPr="00662BBA" w:rsidRDefault="009729DA" w:rsidP="009729DA">
      <w:pPr>
        <w:autoSpaceDE w:val="0"/>
        <w:autoSpaceDN w:val="0"/>
        <w:adjustRightInd w:val="0"/>
        <w:ind w:firstLine="709"/>
      </w:pPr>
      <w:r w:rsidRPr="00662BBA">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9729DA" w:rsidRPr="00662BBA" w:rsidRDefault="009729DA" w:rsidP="009729DA">
      <w:pPr>
        <w:autoSpaceDE w:val="0"/>
        <w:autoSpaceDN w:val="0"/>
        <w:adjustRightInd w:val="0"/>
        <w:ind w:firstLine="709"/>
      </w:pPr>
      <w:r w:rsidRPr="00662BBA">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A7504F" w:rsidRDefault="009729DA" w:rsidP="009729DA">
      <w:pPr>
        <w:ind w:right="-1" w:firstLine="709"/>
      </w:pPr>
      <w:r w:rsidRPr="00662BBA">
        <w:t xml:space="preserve">Целевые показатели развития коммунальной инфраструктуры </w:t>
      </w:r>
      <w:r>
        <w:t>Артинского городского округа</w:t>
      </w:r>
      <w:r w:rsidRPr="00662BBA">
        <w:t xml:space="preserve"> на период до 2030 г. представлены в таблице 4.1.</w:t>
      </w:r>
    </w:p>
    <w:p w:rsidR="009729DA" w:rsidRDefault="009729DA" w:rsidP="00474F86">
      <w:pPr>
        <w:ind w:right="-1" w:firstLine="709"/>
        <w:sectPr w:rsidR="009729DA">
          <w:pgSz w:w="11906" w:h="16838"/>
          <w:pgMar w:top="1134" w:right="850" w:bottom="1134" w:left="1701" w:header="708" w:footer="708" w:gutter="0"/>
          <w:cols w:space="708"/>
          <w:docGrid w:linePitch="360"/>
        </w:sectPr>
      </w:pPr>
    </w:p>
    <w:p w:rsidR="009729DA" w:rsidRPr="00662BBA" w:rsidRDefault="009729DA" w:rsidP="009729DA">
      <w:pPr>
        <w:autoSpaceDE w:val="0"/>
        <w:autoSpaceDN w:val="0"/>
        <w:adjustRightInd w:val="0"/>
        <w:ind w:right="292"/>
        <w:rPr>
          <w:b/>
        </w:rPr>
      </w:pPr>
      <w:r w:rsidRPr="00662BBA">
        <w:rPr>
          <w:b/>
          <w:bCs/>
        </w:rPr>
        <w:lastRenderedPageBreak/>
        <w:t xml:space="preserve">Таблица 4.1 - </w:t>
      </w:r>
      <w:r w:rsidRPr="00662BBA">
        <w:rPr>
          <w:b/>
        </w:rPr>
        <w:t xml:space="preserve">Целевые показатели развития коммунальной инфраструктуры </w:t>
      </w:r>
      <w:r>
        <w:rPr>
          <w:b/>
        </w:rPr>
        <w:t>Артинского городского округа</w:t>
      </w:r>
      <w:r w:rsidRPr="00662BBA">
        <w:rPr>
          <w:b/>
        </w:rPr>
        <w:t xml:space="preserve"> на период до 2030 г.</w:t>
      </w:r>
    </w:p>
    <w:tbl>
      <w:tblPr>
        <w:tblW w:w="15441" w:type="dxa"/>
        <w:jc w:val="center"/>
        <w:tblLook w:val="04A0" w:firstRow="1" w:lastRow="0" w:firstColumn="1" w:lastColumn="0" w:noHBand="0" w:noVBand="1"/>
      </w:tblPr>
      <w:tblGrid>
        <w:gridCol w:w="745"/>
        <w:gridCol w:w="5501"/>
        <w:gridCol w:w="1499"/>
        <w:gridCol w:w="1118"/>
        <w:gridCol w:w="1118"/>
        <w:gridCol w:w="1118"/>
        <w:gridCol w:w="1118"/>
        <w:gridCol w:w="1118"/>
        <w:gridCol w:w="1118"/>
        <w:gridCol w:w="988"/>
      </w:tblGrid>
      <w:tr w:rsidR="009729DA" w:rsidRPr="00662BBA" w:rsidTr="00B56EEF">
        <w:trPr>
          <w:trHeight w:hRule="exact" w:val="607"/>
          <w:tblHeader/>
          <w:jc w:val="center"/>
        </w:trPr>
        <w:tc>
          <w:tcPr>
            <w:tcW w:w="7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п/п</w:t>
            </w:r>
          </w:p>
        </w:tc>
        <w:tc>
          <w:tcPr>
            <w:tcW w:w="5501"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Наименование</w:t>
            </w:r>
          </w:p>
        </w:tc>
        <w:tc>
          <w:tcPr>
            <w:tcW w:w="1499"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pacing w:val="-1"/>
                <w:sz w:val="22"/>
                <w:lang w:val="en-US"/>
              </w:rPr>
              <w:t>Ед.изм.</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2020 г.</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2021 г.</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2022 г.</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2023 г.</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2024 г.</w:t>
            </w:r>
          </w:p>
        </w:tc>
        <w:tc>
          <w:tcPr>
            <w:tcW w:w="111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2025 г.</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2026-2030 гг.</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lang w:val="en-US"/>
              </w:rPr>
              <w:t>Система электроснабжения</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Критерии доступности для населения коммунальных услуг</w:t>
            </w:r>
          </w:p>
        </w:tc>
      </w:tr>
      <w:tr w:rsidR="009729DA" w:rsidRPr="00662BBA" w:rsidTr="00B56EEF">
        <w:trPr>
          <w:trHeight w:hRule="exact" w:val="63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Доля потребителей в жилых домах, обеспеченных доступом к электроснабжению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Показатели надежности поставки ресурса</w:t>
            </w:r>
          </w:p>
        </w:tc>
      </w:tr>
      <w:tr w:rsidR="009729DA" w:rsidRPr="00662BBA" w:rsidTr="00B56EEF">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 xml:space="preserve">Аварийность системы электроснабжения </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EC7F48" w:rsidP="009729DA">
            <w:pPr>
              <w:jc w:val="center"/>
              <w:rPr>
                <w:color w:val="000000"/>
                <w:sz w:val="22"/>
              </w:rPr>
            </w:pPr>
            <w:r>
              <w:rPr>
                <w:color w:val="000000"/>
                <w:sz w:val="22"/>
              </w:rPr>
              <w:t>72</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EC7F48" w:rsidP="009729DA">
            <w:pPr>
              <w:jc w:val="center"/>
              <w:rPr>
                <w:color w:val="000000"/>
                <w:sz w:val="22"/>
              </w:rPr>
            </w:pPr>
            <w:r>
              <w:rPr>
                <w:color w:val="000000"/>
                <w:sz w:val="22"/>
              </w:rPr>
              <w:t>65</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EC7F48" w:rsidP="009729DA">
            <w:pPr>
              <w:jc w:val="center"/>
              <w:rPr>
                <w:color w:val="000000"/>
                <w:sz w:val="22"/>
              </w:rPr>
            </w:pPr>
            <w:r>
              <w:rPr>
                <w:color w:val="000000"/>
                <w:sz w:val="22"/>
              </w:rPr>
              <w:t>57</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EC7F48" w:rsidP="009729DA">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EC7F48" w:rsidP="009729DA">
            <w:pPr>
              <w:jc w:val="center"/>
              <w:rPr>
                <w:color w:val="000000"/>
                <w:sz w:val="22"/>
              </w:rPr>
            </w:pPr>
            <w:r>
              <w:rPr>
                <w:color w:val="000000"/>
                <w:sz w:val="22"/>
              </w:rPr>
              <w:t>41</w:t>
            </w:r>
          </w:p>
        </w:tc>
        <w:tc>
          <w:tcPr>
            <w:tcW w:w="988" w:type="dxa"/>
            <w:tcBorders>
              <w:top w:val="nil"/>
              <w:left w:val="nil"/>
              <w:bottom w:val="single" w:sz="8" w:space="0" w:color="auto"/>
              <w:right w:val="single" w:sz="8" w:space="0" w:color="auto"/>
            </w:tcBorders>
            <w:shd w:val="clear" w:color="auto" w:fill="auto"/>
            <w:noWrap/>
            <w:vAlign w:val="center"/>
          </w:tcPr>
          <w:p w:rsidR="009729DA" w:rsidRPr="00662BBA" w:rsidRDefault="00EC7F48" w:rsidP="009729DA">
            <w:pPr>
              <w:jc w:val="center"/>
              <w:rPr>
                <w:color w:val="000000"/>
                <w:sz w:val="22"/>
              </w:rPr>
            </w:pPr>
            <w:r>
              <w:rPr>
                <w:color w:val="000000"/>
                <w:sz w:val="22"/>
              </w:rPr>
              <w:t>35</w:t>
            </w:r>
          </w:p>
        </w:tc>
      </w:tr>
      <w:tr w:rsidR="009729DA" w:rsidRPr="00662BBA" w:rsidTr="00B56EEF">
        <w:trPr>
          <w:trHeight w:hRule="exact" w:val="515"/>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Система теплоснабжения</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Критерии доступности для населения коммунальных услуг</w:t>
            </w:r>
          </w:p>
        </w:tc>
      </w:tr>
      <w:tr w:rsidR="009729DA" w:rsidRPr="00662BBA" w:rsidTr="00B56EEF">
        <w:trPr>
          <w:trHeight w:hRule="exact" w:val="517"/>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Доля потребителей в жилых домах, обеспеченных доступом к теплоснабжению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45</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46</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48</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50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284469" w:rsidP="009729DA">
            <w:pPr>
              <w:jc w:val="center"/>
              <w:rPr>
                <w:color w:val="000000"/>
                <w:sz w:val="22"/>
              </w:rPr>
            </w:pPr>
            <w:r>
              <w:rPr>
                <w:color w:val="000000"/>
                <w:sz w:val="22"/>
              </w:rPr>
              <w:t>50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Показатели эффективности производства, передачи и потребления ресурса</w:t>
            </w:r>
          </w:p>
        </w:tc>
      </w:tr>
      <w:tr w:rsidR="00284469" w:rsidRPr="00662BBA" w:rsidTr="00B56EEF">
        <w:trPr>
          <w:trHeight w:hRule="exact" w:val="68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284469" w:rsidRPr="00662BBA" w:rsidRDefault="00284469" w:rsidP="00284469">
            <w:pPr>
              <w:jc w:val="center"/>
              <w:rPr>
                <w:color w:val="000000"/>
                <w:sz w:val="22"/>
              </w:rPr>
            </w:pPr>
            <w:r w:rsidRPr="00662BB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284469" w:rsidRPr="00662BBA" w:rsidRDefault="00284469" w:rsidP="00284469">
            <w:pPr>
              <w:rPr>
                <w:color w:val="000000"/>
                <w:sz w:val="22"/>
              </w:rPr>
            </w:pPr>
            <w:r w:rsidRPr="00662BBA">
              <w:rPr>
                <w:color w:val="000000"/>
                <w:sz w:val="22"/>
              </w:rPr>
              <w:t>Удельный расход условного топлива на единицу тепловой энергии, отпускаемой в тепловую сеть</w:t>
            </w:r>
          </w:p>
        </w:tc>
        <w:tc>
          <w:tcPr>
            <w:tcW w:w="1499" w:type="dxa"/>
            <w:tcBorders>
              <w:top w:val="nil"/>
              <w:left w:val="nil"/>
              <w:bottom w:val="single" w:sz="8" w:space="0" w:color="auto"/>
              <w:right w:val="single" w:sz="8" w:space="0" w:color="auto"/>
            </w:tcBorders>
            <w:shd w:val="clear" w:color="auto" w:fill="auto"/>
            <w:noWrap/>
            <w:vAlign w:val="center"/>
            <w:hideMark/>
          </w:tcPr>
          <w:p w:rsidR="00284469" w:rsidRPr="00662BBA" w:rsidRDefault="00284469" w:rsidP="00284469">
            <w:pPr>
              <w:jc w:val="center"/>
              <w:rPr>
                <w:color w:val="000000"/>
                <w:sz w:val="22"/>
              </w:rPr>
            </w:pPr>
            <w:r w:rsidRPr="00662BBA">
              <w:rPr>
                <w:color w:val="000000"/>
                <w:sz w:val="22"/>
              </w:rPr>
              <w:t xml:space="preserve">кг.у.т./Гкал </w:t>
            </w:r>
          </w:p>
        </w:tc>
        <w:tc>
          <w:tcPr>
            <w:tcW w:w="1118" w:type="dxa"/>
            <w:tcBorders>
              <w:top w:val="nil"/>
              <w:left w:val="nil"/>
              <w:bottom w:val="single" w:sz="8" w:space="0" w:color="auto"/>
              <w:right w:val="single" w:sz="8" w:space="0" w:color="auto"/>
            </w:tcBorders>
            <w:shd w:val="clear" w:color="auto" w:fill="auto"/>
            <w:noWrap/>
            <w:vAlign w:val="center"/>
            <w:hideMark/>
          </w:tcPr>
          <w:p w:rsidR="00284469" w:rsidRPr="00284469" w:rsidRDefault="00284469" w:rsidP="00284469">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284469" w:rsidRPr="00662BBA" w:rsidRDefault="00284469" w:rsidP="00284469">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284469" w:rsidRPr="00284469" w:rsidRDefault="00284469" w:rsidP="00284469">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284469" w:rsidRPr="00662BBA" w:rsidRDefault="00284469" w:rsidP="00284469">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284469" w:rsidRPr="00284469" w:rsidRDefault="00284469" w:rsidP="00284469">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284469" w:rsidRPr="00662BBA" w:rsidRDefault="00284469" w:rsidP="00284469">
            <w:pPr>
              <w:jc w:val="center"/>
              <w:rPr>
                <w:color w:val="000000"/>
                <w:sz w:val="22"/>
              </w:rPr>
            </w:pPr>
            <w:r>
              <w:rPr>
                <w:color w:val="000000"/>
                <w:sz w:val="22"/>
              </w:rPr>
              <w:t>156,75</w:t>
            </w:r>
          </w:p>
        </w:tc>
        <w:tc>
          <w:tcPr>
            <w:tcW w:w="988" w:type="dxa"/>
            <w:tcBorders>
              <w:top w:val="nil"/>
              <w:left w:val="nil"/>
              <w:bottom w:val="single" w:sz="8" w:space="0" w:color="auto"/>
              <w:right w:val="single" w:sz="8" w:space="0" w:color="auto"/>
            </w:tcBorders>
            <w:shd w:val="clear" w:color="auto" w:fill="auto"/>
            <w:noWrap/>
            <w:vAlign w:val="center"/>
            <w:hideMark/>
          </w:tcPr>
          <w:p w:rsidR="00284469" w:rsidRPr="00284469" w:rsidRDefault="00284469" w:rsidP="00284469">
            <w:pPr>
              <w:jc w:val="center"/>
              <w:rPr>
                <w:color w:val="000000"/>
                <w:sz w:val="22"/>
              </w:rPr>
            </w:pPr>
            <w:r>
              <w:rPr>
                <w:color w:val="000000"/>
                <w:sz w:val="22"/>
              </w:rPr>
              <w:t>156,75</w:t>
            </w:r>
          </w:p>
        </w:tc>
      </w:tr>
      <w:tr w:rsidR="00165D3E" w:rsidRPr="00662BBA" w:rsidTr="00B56EEF">
        <w:trPr>
          <w:trHeight w:hRule="exact" w:val="37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165D3E" w:rsidRPr="00662BBA" w:rsidRDefault="00165D3E" w:rsidP="00165D3E">
            <w:pPr>
              <w:jc w:val="center"/>
              <w:rPr>
                <w:color w:val="000000"/>
                <w:sz w:val="22"/>
              </w:rPr>
            </w:pPr>
            <w:r w:rsidRPr="00662BB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165D3E" w:rsidRPr="00662BBA" w:rsidRDefault="00165D3E" w:rsidP="00165D3E">
            <w:pPr>
              <w:rPr>
                <w:color w:val="000000"/>
                <w:sz w:val="22"/>
              </w:rPr>
            </w:pPr>
            <w:r w:rsidRPr="00662BBA">
              <w:rPr>
                <w:color w:val="000000"/>
                <w:sz w:val="22"/>
              </w:rPr>
              <w:t>Уровень потерь при передаче тепловой энергии</w:t>
            </w:r>
          </w:p>
        </w:tc>
        <w:tc>
          <w:tcPr>
            <w:tcW w:w="1499" w:type="dxa"/>
            <w:tcBorders>
              <w:top w:val="nil"/>
              <w:left w:val="nil"/>
              <w:bottom w:val="single" w:sz="8" w:space="0" w:color="auto"/>
              <w:right w:val="single" w:sz="8" w:space="0" w:color="auto"/>
            </w:tcBorders>
            <w:shd w:val="clear" w:color="auto" w:fill="auto"/>
            <w:noWrap/>
            <w:vAlign w:val="center"/>
            <w:hideMark/>
          </w:tcPr>
          <w:p w:rsidR="00165D3E" w:rsidRPr="00662BBA" w:rsidRDefault="00165D3E" w:rsidP="00165D3E">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c>
          <w:tcPr>
            <w:tcW w:w="988" w:type="dxa"/>
            <w:tcBorders>
              <w:top w:val="nil"/>
              <w:left w:val="nil"/>
              <w:bottom w:val="single" w:sz="8" w:space="0" w:color="auto"/>
              <w:right w:val="single" w:sz="8" w:space="0" w:color="auto"/>
            </w:tcBorders>
            <w:shd w:val="clear" w:color="auto" w:fill="auto"/>
            <w:noWrap/>
            <w:vAlign w:val="center"/>
          </w:tcPr>
          <w:p w:rsidR="00165D3E" w:rsidRPr="00662BBA" w:rsidRDefault="00165D3E" w:rsidP="00165D3E">
            <w:pPr>
              <w:jc w:val="center"/>
              <w:rPr>
                <w:color w:val="000000"/>
                <w:sz w:val="22"/>
              </w:rPr>
            </w:pPr>
            <w:r>
              <w:rPr>
                <w:color w:val="000000"/>
                <w:sz w:val="22"/>
              </w:rPr>
              <w:t>7,88</w:t>
            </w:r>
          </w:p>
        </w:tc>
      </w:tr>
      <w:tr w:rsidR="009729DA" w:rsidRPr="00662BBA" w:rsidTr="00B56EEF">
        <w:trPr>
          <w:trHeight w:hRule="exact" w:val="56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 xml:space="preserve">Доля объемов ТЭ, расчеты за которую осуществляются с использованием приборов учета </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 </w:t>
            </w:r>
          </w:p>
        </w:tc>
      </w:tr>
      <w:tr w:rsidR="009729DA" w:rsidRPr="00662BBA" w:rsidTr="00B56EEF">
        <w:trPr>
          <w:trHeigh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4.1 </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right"/>
              <w:rPr>
                <w:color w:val="000000"/>
                <w:sz w:val="22"/>
              </w:rPr>
            </w:pPr>
            <w:r w:rsidRPr="00662BBA">
              <w:rPr>
                <w:color w:val="000000"/>
                <w:sz w:val="22"/>
              </w:rPr>
              <w:t>население</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B56EEF" w:rsidP="009729DA">
            <w:pPr>
              <w:jc w:val="center"/>
              <w:rPr>
                <w:color w:val="000000"/>
                <w:sz w:val="22"/>
              </w:rPr>
            </w:pPr>
            <w:r>
              <w:rPr>
                <w:color w:val="000000"/>
                <w:sz w:val="22"/>
              </w:rPr>
              <w:t>50,1</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B56EEF" w:rsidP="00B56EEF">
            <w:pPr>
              <w:jc w:val="center"/>
              <w:rPr>
                <w:color w:val="000000"/>
                <w:sz w:val="22"/>
              </w:rPr>
            </w:pPr>
            <w:r>
              <w:rPr>
                <w:color w:val="000000"/>
                <w:sz w:val="22"/>
              </w:rPr>
              <w:t>52</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55</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60</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65</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70</w:t>
            </w:r>
          </w:p>
        </w:tc>
        <w:tc>
          <w:tcPr>
            <w:tcW w:w="98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100</w:t>
            </w:r>
          </w:p>
        </w:tc>
      </w:tr>
      <w:tr w:rsidR="009729DA" w:rsidRPr="00662BBA" w:rsidTr="00B56EEF">
        <w:trPr>
          <w:trHeigh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4.2 </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right"/>
              <w:rPr>
                <w:color w:val="000000"/>
                <w:sz w:val="22"/>
              </w:rPr>
            </w:pPr>
            <w:r w:rsidRPr="00662BBA">
              <w:rPr>
                <w:color w:val="000000"/>
                <w:sz w:val="22"/>
              </w:rPr>
              <w:t>бюджет</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B56EEF" w:rsidP="009729DA">
            <w:pPr>
              <w:jc w:val="center"/>
              <w:rPr>
                <w:color w:val="000000"/>
                <w:sz w:val="22"/>
              </w:rPr>
            </w:pPr>
            <w:r>
              <w:rPr>
                <w:color w:val="000000"/>
                <w:sz w:val="22"/>
              </w:rPr>
              <w:t>68</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68</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70</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75</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80</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B56EEF" w:rsidP="009729DA">
            <w:pPr>
              <w:jc w:val="center"/>
              <w:rPr>
                <w:color w:val="000000"/>
                <w:sz w:val="22"/>
              </w:rPr>
            </w:pPr>
            <w:r>
              <w:rPr>
                <w:color w:val="000000"/>
                <w:sz w:val="22"/>
              </w:rPr>
              <w:t>85</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Показатели надежности поставки ресурса</w:t>
            </w:r>
          </w:p>
        </w:tc>
      </w:tr>
      <w:tr w:rsidR="009729DA" w:rsidRPr="00662BBA" w:rsidTr="00B56EEF">
        <w:trPr>
          <w:trHeight w:hRule="exact" w:val="86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 xml:space="preserve">Количество прекращений подачи тепловой энергии, теплоносителя в результате технологических нарушений на тепловых сетях </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r>
      <w:tr w:rsidR="009729DA" w:rsidRPr="00662BBA" w:rsidTr="00B56EEF">
        <w:trPr>
          <w:trHeight w:hRule="exact" w:val="83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lastRenderedPageBreak/>
              <w:t>6</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r>
      <w:tr w:rsidR="009729DA" w:rsidRPr="00662BBA" w:rsidTr="00B56EEF">
        <w:trPr>
          <w:trHeight w:hRule="exact" w:val="578"/>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r>
      <w:tr w:rsidR="009729DA" w:rsidRPr="00662BBA" w:rsidTr="00535A48">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8</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B56EEF" w:rsidP="009729DA">
            <w:pPr>
              <w:jc w:val="center"/>
              <w:rPr>
                <w:color w:val="000000"/>
                <w:sz w:val="22"/>
              </w:rPr>
            </w:pPr>
            <w:r>
              <w:rPr>
                <w:color w:val="000000"/>
                <w:sz w:val="22"/>
              </w:rPr>
              <w:t>6,4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535A48" w:rsidP="009729DA">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535A48" w:rsidP="009729DA">
            <w:pPr>
              <w:jc w:val="center"/>
              <w:rPr>
                <w:color w:val="000000"/>
                <w:sz w:val="22"/>
              </w:rPr>
            </w:pPr>
            <w:r>
              <w:rPr>
                <w:color w:val="000000"/>
                <w:sz w:val="22"/>
              </w:rPr>
              <w:t>3,3</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535A48" w:rsidP="009729DA">
            <w:pPr>
              <w:jc w:val="center"/>
              <w:rPr>
                <w:color w:val="000000"/>
                <w:sz w:val="22"/>
              </w:rPr>
            </w:pPr>
            <w:r>
              <w:rPr>
                <w:color w:val="000000"/>
                <w:sz w:val="22"/>
              </w:rPr>
              <w:t>1,7</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535A48" w:rsidP="009729DA">
            <w:pPr>
              <w:jc w:val="center"/>
              <w:rPr>
                <w:color w:val="000000"/>
                <w:sz w:val="22"/>
              </w:rPr>
            </w:pPr>
            <w:r>
              <w:rPr>
                <w:color w:val="000000"/>
                <w:sz w:val="22"/>
              </w:rPr>
              <w:t>0,0</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535A48" w:rsidP="009729DA">
            <w:pPr>
              <w:jc w:val="center"/>
              <w:rPr>
                <w:color w:val="000000"/>
                <w:sz w:val="22"/>
              </w:rPr>
            </w:pPr>
            <w:r>
              <w:rPr>
                <w:color w:val="000000"/>
                <w:sz w:val="22"/>
              </w:rPr>
              <w:t>0,0</w:t>
            </w:r>
          </w:p>
        </w:tc>
        <w:tc>
          <w:tcPr>
            <w:tcW w:w="988" w:type="dxa"/>
            <w:tcBorders>
              <w:top w:val="nil"/>
              <w:left w:val="nil"/>
              <w:bottom w:val="single" w:sz="8" w:space="0" w:color="auto"/>
              <w:right w:val="single" w:sz="8" w:space="0" w:color="auto"/>
            </w:tcBorders>
            <w:shd w:val="clear" w:color="auto" w:fill="auto"/>
            <w:noWrap/>
            <w:vAlign w:val="center"/>
          </w:tcPr>
          <w:p w:rsidR="009729DA" w:rsidRPr="00662BBA" w:rsidRDefault="00535A48" w:rsidP="009729DA">
            <w:pPr>
              <w:jc w:val="center"/>
              <w:rPr>
                <w:color w:val="000000"/>
                <w:sz w:val="22"/>
              </w:rPr>
            </w:pPr>
            <w:r>
              <w:rPr>
                <w:color w:val="000000"/>
                <w:sz w:val="22"/>
              </w:rPr>
              <w:t>0,0</w:t>
            </w:r>
          </w:p>
        </w:tc>
      </w:tr>
      <w:tr w:rsidR="004255D0" w:rsidRPr="00454C45" w:rsidTr="00922E68">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55D0" w:rsidRPr="00454C45" w:rsidRDefault="004255D0" w:rsidP="004255D0">
            <w:pPr>
              <w:jc w:val="center"/>
              <w:rPr>
                <w:b/>
                <w:bCs/>
                <w:color w:val="000000"/>
                <w:sz w:val="22"/>
              </w:rPr>
            </w:pPr>
            <w:r w:rsidRPr="00454C45">
              <w:rPr>
                <w:b/>
                <w:bCs/>
                <w:color w:val="000000"/>
                <w:sz w:val="22"/>
              </w:rPr>
              <w:t>Система газоснабжения</w:t>
            </w:r>
          </w:p>
        </w:tc>
      </w:tr>
      <w:tr w:rsidR="004255D0" w:rsidRPr="004255D0" w:rsidTr="00922E68">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55D0" w:rsidRPr="00EC2955" w:rsidRDefault="004255D0" w:rsidP="00922E68">
            <w:pPr>
              <w:jc w:val="center"/>
              <w:rPr>
                <w:b/>
                <w:bCs/>
                <w:color w:val="000000"/>
                <w:sz w:val="22"/>
              </w:rPr>
            </w:pPr>
            <w:r w:rsidRPr="00EC2955">
              <w:rPr>
                <w:b/>
                <w:bCs/>
                <w:color w:val="000000"/>
                <w:sz w:val="22"/>
              </w:rPr>
              <w:t>Критерии доступности для населения коммунальных услуг</w:t>
            </w:r>
          </w:p>
        </w:tc>
      </w:tr>
      <w:tr w:rsidR="004255D0" w:rsidRPr="004255D0" w:rsidTr="00EC2955">
        <w:trPr>
          <w:trHeight w:hRule="exact" w:val="517"/>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4255D0" w:rsidRPr="00EC2955" w:rsidRDefault="004255D0" w:rsidP="00922E68">
            <w:pPr>
              <w:jc w:val="center"/>
              <w:rPr>
                <w:color w:val="000000"/>
                <w:sz w:val="22"/>
              </w:rPr>
            </w:pPr>
            <w:r w:rsidRPr="00EC2955">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4255D0" w:rsidRPr="00EC2955" w:rsidRDefault="004255D0" w:rsidP="004255D0">
            <w:pPr>
              <w:rPr>
                <w:color w:val="000000"/>
                <w:sz w:val="22"/>
              </w:rPr>
            </w:pPr>
            <w:r w:rsidRPr="00EC2955">
              <w:rPr>
                <w:color w:val="000000"/>
                <w:sz w:val="22"/>
              </w:rPr>
              <w:t>Доля потребителей в жилых домах, обеспеченных доступом к газоснабжению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4255D0" w:rsidRPr="00EC2955" w:rsidRDefault="004255D0" w:rsidP="00922E68">
            <w:pPr>
              <w:jc w:val="center"/>
              <w:rPr>
                <w:color w:val="000000"/>
                <w:sz w:val="22"/>
              </w:rPr>
            </w:pPr>
            <w:r w:rsidRPr="00EC295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EC2955" w:rsidRDefault="00EC2955" w:rsidP="00922E68">
            <w:pPr>
              <w:jc w:val="center"/>
              <w:rPr>
                <w:color w:val="000000"/>
                <w:sz w:val="22"/>
              </w:rPr>
            </w:pPr>
            <w:r w:rsidRPr="00EC2955">
              <w:rPr>
                <w:color w:val="000000"/>
                <w:sz w:val="22"/>
              </w:rPr>
              <w:t>8,6</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EC2955" w:rsidRDefault="00EC2955" w:rsidP="00922E68">
            <w:pPr>
              <w:jc w:val="center"/>
              <w:rPr>
                <w:color w:val="000000"/>
                <w:sz w:val="22"/>
              </w:rPr>
            </w:pPr>
            <w:r w:rsidRPr="00EC2955">
              <w:rPr>
                <w:color w:val="000000"/>
                <w:sz w:val="22"/>
              </w:rPr>
              <w:t>8,6</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EC2955" w:rsidRDefault="00EC2955" w:rsidP="00922E68">
            <w:pPr>
              <w:jc w:val="center"/>
              <w:rPr>
                <w:color w:val="000000"/>
                <w:sz w:val="22"/>
              </w:rPr>
            </w:pPr>
            <w:r w:rsidRPr="00EC2955">
              <w:rPr>
                <w:color w:val="000000"/>
                <w:sz w:val="22"/>
              </w:rPr>
              <w:t>15</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EC2955" w:rsidRDefault="00EC2955" w:rsidP="00922E68">
            <w:pPr>
              <w:jc w:val="center"/>
              <w:rPr>
                <w:color w:val="000000"/>
                <w:sz w:val="22"/>
              </w:rPr>
            </w:pPr>
            <w:r w:rsidRPr="00EC2955">
              <w:rPr>
                <w:color w:val="000000"/>
                <w:sz w:val="22"/>
              </w:rPr>
              <w:t>20</w:t>
            </w:r>
          </w:p>
        </w:tc>
        <w:tc>
          <w:tcPr>
            <w:tcW w:w="1118" w:type="dxa"/>
            <w:tcBorders>
              <w:top w:val="nil"/>
              <w:left w:val="nil"/>
              <w:bottom w:val="single" w:sz="8" w:space="0" w:color="auto"/>
              <w:right w:val="single" w:sz="8" w:space="0" w:color="auto"/>
            </w:tcBorders>
            <w:shd w:val="clear" w:color="auto" w:fill="auto"/>
            <w:noWrap/>
            <w:vAlign w:val="center"/>
          </w:tcPr>
          <w:p w:rsidR="004255D0" w:rsidRPr="00EC2955" w:rsidRDefault="00EC2955" w:rsidP="00922E68">
            <w:pPr>
              <w:jc w:val="center"/>
              <w:rPr>
                <w:color w:val="000000"/>
                <w:sz w:val="22"/>
              </w:rPr>
            </w:pPr>
            <w:r w:rsidRPr="00EC2955">
              <w:rPr>
                <w:color w:val="000000"/>
                <w:sz w:val="22"/>
              </w:rPr>
              <w:t>25</w:t>
            </w:r>
          </w:p>
        </w:tc>
        <w:tc>
          <w:tcPr>
            <w:tcW w:w="1118" w:type="dxa"/>
            <w:tcBorders>
              <w:top w:val="nil"/>
              <w:left w:val="nil"/>
              <w:bottom w:val="single" w:sz="8" w:space="0" w:color="auto"/>
              <w:right w:val="single" w:sz="8" w:space="0" w:color="auto"/>
            </w:tcBorders>
            <w:shd w:val="clear" w:color="auto" w:fill="auto"/>
            <w:noWrap/>
            <w:vAlign w:val="center"/>
          </w:tcPr>
          <w:p w:rsidR="004255D0" w:rsidRPr="00EC2955" w:rsidRDefault="00EC2955" w:rsidP="00922E68">
            <w:pPr>
              <w:jc w:val="center"/>
              <w:rPr>
                <w:color w:val="000000"/>
                <w:sz w:val="22"/>
              </w:rPr>
            </w:pPr>
            <w:r w:rsidRPr="00EC2955">
              <w:rPr>
                <w:color w:val="000000"/>
                <w:sz w:val="22"/>
              </w:rPr>
              <w:t>30</w:t>
            </w:r>
          </w:p>
        </w:tc>
        <w:tc>
          <w:tcPr>
            <w:tcW w:w="988" w:type="dxa"/>
            <w:tcBorders>
              <w:top w:val="nil"/>
              <w:left w:val="nil"/>
              <w:bottom w:val="single" w:sz="8" w:space="0" w:color="auto"/>
              <w:right w:val="single" w:sz="8" w:space="0" w:color="auto"/>
            </w:tcBorders>
            <w:shd w:val="clear" w:color="auto" w:fill="auto"/>
            <w:noWrap/>
            <w:vAlign w:val="center"/>
            <w:hideMark/>
          </w:tcPr>
          <w:p w:rsidR="004255D0" w:rsidRPr="00EC2955" w:rsidRDefault="00EC2955" w:rsidP="00922E68">
            <w:pPr>
              <w:jc w:val="center"/>
              <w:rPr>
                <w:color w:val="000000"/>
                <w:sz w:val="22"/>
              </w:rPr>
            </w:pPr>
            <w:r w:rsidRPr="00EC2955">
              <w:rPr>
                <w:color w:val="000000"/>
                <w:sz w:val="22"/>
              </w:rPr>
              <w:t>52,3</w:t>
            </w:r>
          </w:p>
        </w:tc>
      </w:tr>
      <w:tr w:rsidR="004255D0" w:rsidRPr="004255D0" w:rsidTr="00922E68">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55D0" w:rsidRPr="00EC2955" w:rsidRDefault="004255D0" w:rsidP="00922E68">
            <w:pPr>
              <w:jc w:val="center"/>
              <w:rPr>
                <w:b/>
                <w:bCs/>
                <w:color w:val="000000"/>
                <w:sz w:val="22"/>
              </w:rPr>
            </w:pPr>
            <w:r w:rsidRPr="00EC2955">
              <w:rPr>
                <w:b/>
                <w:bCs/>
                <w:color w:val="000000"/>
                <w:sz w:val="22"/>
              </w:rPr>
              <w:t>Показатели эффективности производства, передачи и потребления ресурса</w:t>
            </w:r>
          </w:p>
        </w:tc>
      </w:tr>
      <w:tr w:rsidR="004255D0" w:rsidRPr="00454C45" w:rsidTr="00454C45">
        <w:trPr>
          <w:trHeight w:hRule="exact" w:val="56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4255D0" w:rsidRPr="00454C45" w:rsidRDefault="00454C45" w:rsidP="00922E68">
            <w:pPr>
              <w:jc w:val="center"/>
              <w:rPr>
                <w:color w:val="000000"/>
                <w:sz w:val="22"/>
              </w:rPr>
            </w:pPr>
            <w:r>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454C45">
            <w:pPr>
              <w:rPr>
                <w:color w:val="000000"/>
                <w:sz w:val="22"/>
              </w:rPr>
            </w:pPr>
            <w:r w:rsidRPr="00454C45">
              <w:rPr>
                <w:color w:val="000000"/>
                <w:sz w:val="22"/>
              </w:rPr>
              <w:t xml:space="preserve">Доля объемов </w:t>
            </w:r>
            <w:r w:rsidR="00454C45" w:rsidRPr="00454C45">
              <w:rPr>
                <w:color w:val="000000"/>
                <w:sz w:val="22"/>
              </w:rPr>
              <w:t>газа</w:t>
            </w:r>
            <w:r w:rsidRPr="00454C45">
              <w:rPr>
                <w:color w:val="000000"/>
                <w:sz w:val="22"/>
              </w:rPr>
              <w:t xml:space="preserve">, расчеты за которую осуществляются с использованием приборов учета </w:t>
            </w:r>
          </w:p>
        </w:tc>
        <w:tc>
          <w:tcPr>
            <w:tcW w:w="1499" w:type="dxa"/>
            <w:tcBorders>
              <w:top w:val="nil"/>
              <w:left w:val="nil"/>
              <w:bottom w:val="single" w:sz="8" w:space="0" w:color="auto"/>
              <w:right w:val="single" w:sz="8" w:space="0" w:color="auto"/>
            </w:tcBorders>
            <w:shd w:val="clear" w:color="auto" w:fill="auto"/>
            <w:noWrap/>
            <w:vAlign w:val="center"/>
            <w:hideMark/>
          </w:tcPr>
          <w:p w:rsidR="004255D0" w:rsidRPr="00454C45" w:rsidRDefault="00454C45" w:rsidP="00922E68">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hideMark/>
          </w:tcPr>
          <w:p w:rsidR="004255D0" w:rsidRPr="00454C45" w:rsidRDefault="00454C45" w:rsidP="00922E68">
            <w:pPr>
              <w:jc w:val="center"/>
              <w:rPr>
                <w:color w:val="000000"/>
                <w:sz w:val="22"/>
              </w:rPr>
            </w:pPr>
            <w:r w:rsidRPr="00454C45">
              <w:rPr>
                <w:color w:val="000000"/>
                <w:sz w:val="22"/>
              </w:rPr>
              <w:t>100</w:t>
            </w:r>
          </w:p>
        </w:tc>
      </w:tr>
      <w:tr w:rsidR="004255D0" w:rsidRPr="00454C45" w:rsidTr="00922E68">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55D0" w:rsidRPr="00454C45" w:rsidRDefault="004255D0" w:rsidP="00922E68">
            <w:pPr>
              <w:jc w:val="center"/>
              <w:rPr>
                <w:b/>
                <w:bCs/>
                <w:color w:val="000000"/>
                <w:sz w:val="22"/>
              </w:rPr>
            </w:pPr>
            <w:r w:rsidRPr="00454C45">
              <w:rPr>
                <w:b/>
                <w:bCs/>
                <w:color w:val="000000"/>
                <w:sz w:val="22"/>
              </w:rPr>
              <w:t>Показатели надежности поставки ресурса</w:t>
            </w:r>
          </w:p>
        </w:tc>
      </w:tr>
      <w:tr w:rsidR="004255D0" w:rsidRPr="00454C45" w:rsidTr="00454C45">
        <w:trPr>
          <w:trHeight w:hRule="exact" w:val="578"/>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rPr>
                <w:color w:val="000000"/>
                <w:sz w:val="22"/>
              </w:rPr>
            </w:pPr>
            <w:r w:rsidRPr="00454C45">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24</w:t>
            </w:r>
          </w:p>
        </w:tc>
      </w:tr>
      <w:tr w:rsidR="004255D0" w:rsidRPr="00454C45" w:rsidTr="00454C45">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rPr>
                <w:color w:val="000000"/>
                <w:sz w:val="22"/>
              </w:rPr>
            </w:pPr>
            <w:r w:rsidRPr="00454C45">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4255D0" w:rsidRPr="00454C45" w:rsidRDefault="004255D0" w:rsidP="00922E68">
            <w:pPr>
              <w:jc w:val="center"/>
              <w:rPr>
                <w:color w:val="000000"/>
                <w:sz w:val="22"/>
              </w:rPr>
            </w:pPr>
            <w:r w:rsidRPr="00454C45">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4255D0" w:rsidRPr="00454C45" w:rsidRDefault="00454C45" w:rsidP="00922E68">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rsidR="004255D0" w:rsidRPr="00454C45" w:rsidRDefault="00454C45" w:rsidP="00922E68">
            <w:pPr>
              <w:jc w:val="center"/>
              <w:rPr>
                <w:color w:val="000000"/>
                <w:sz w:val="22"/>
              </w:rPr>
            </w:pPr>
            <w:r w:rsidRPr="00454C45">
              <w:rPr>
                <w:color w:val="000000"/>
                <w:sz w:val="22"/>
              </w:rPr>
              <w:t>0</w:t>
            </w:r>
          </w:p>
        </w:tc>
      </w:tr>
      <w:tr w:rsidR="009729DA" w:rsidRPr="00454C45"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454C45" w:rsidRDefault="009729DA" w:rsidP="009729DA">
            <w:pPr>
              <w:jc w:val="center"/>
              <w:rPr>
                <w:b/>
                <w:bCs/>
                <w:color w:val="000000"/>
                <w:sz w:val="22"/>
              </w:rPr>
            </w:pPr>
            <w:r w:rsidRPr="00454C45">
              <w:rPr>
                <w:b/>
                <w:bCs/>
                <w:color w:val="000000"/>
                <w:sz w:val="22"/>
              </w:rPr>
              <w:t>Система водоснабжения</w:t>
            </w:r>
          </w:p>
        </w:tc>
      </w:tr>
      <w:tr w:rsidR="009729DA" w:rsidRPr="00454C45"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454C45" w:rsidRDefault="009729DA" w:rsidP="009729DA">
            <w:pPr>
              <w:jc w:val="center"/>
              <w:rPr>
                <w:b/>
                <w:bCs/>
                <w:color w:val="000000"/>
                <w:sz w:val="22"/>
              </w:rPr>
            </w:pPr>
            <w:r w:rsidRPr="00454C45">
              <w:rPr>
                <w:b/>
                <w:bCs/>
                <w:color w:val="000000"/>
                <w:sz w:val="22"/>
              </w:rPr>
              <w:t xml:space="preserve">Критерии доступности для населения коммунальных услуг </w:t>
            </w:r>
          </w:p>
        </w:tc>
      </w:tr>
      <w:tr w:rsidR="009729DA" w:rsidRPr="00454C45" w:rsidTr="00B56EEF">
        <w:trPr>
          <w:trHeight w:hRule="exact" w:val="63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rPr>
                <w:color w:val="000000"/>
                <w:sz w:val="22"/>
              </w:rPr>
            </w:pPr>
            <w:r w:rsidRPr="00454C45">
              <w:rPr>
                <w:color w:val="000000"/>
                <w:sz w:val="22"/>
              </w:rPr>
              <w:t>Доля потребителей в жилых домах, обеспеченных доступом к централизованному водоснабжению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535A48" w:rsidP="009729DA">
            <w:pPr>
              <w:jc w:val="center"/>
              <w:rPr>
                <w:color w:val="000000"/>
                <w:sz w:val="22"/>
              </w:rPr>
            </w:pPr>
            <w:r w:rsidRPr="00454C45">
              <w:rPr>
                <w:color w:val="000000"/>
                <w:sz w:val="22"/>
              </w:rPr>
              <w:t>62,25</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535A48" w:rsidP="009729DA">
            <w:pPr>
              <w:jc w:val="center"/>
              <w:rPr>
                <w:color w:val="000000"/>
                <w:sz w:val="22"/>
              </w:rPr>
            </w:pPr>
            <w:r w:rsidRPr="00454C45">
              <w:rPr>
                <w:color w:val="000000"/>
                <w:sz w:val="22"/>
              </w:rPr>
              <w:t>62,25</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70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75</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80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88</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100</w:t>
            </w:r>
          </w:p>
        </w:tc>
      </w:tr>
      <w:tr w:rsidR="009729DA" w:rsidRPr="00454C45"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454C45" w:rsidRDefault="009729DA" w:rsidP="009729DA">
            <w:pPr>
              <w:jc w:val="center"/>
              <w:rPr>
                <w:b/>
                <w:bCs/>
                <w:color w:val="000000"/>
                <w:sz w:val="22"/>
              </w:rPr>
            </w:pPr>
            <w:r w:rsidRPr="00454C45">
              <w:rPr>
                <w:b/>
                <w:bCs/>
                <w:color w:val="000000"/>
                <w:sz w:val="22"/>
              </w:rPr>
              <w:t xml:space="preserve">Показатели эффективности производства, передачи и потребления ресурса </w:t>
            </w:r>
          </w:p>
        </w:tc>
      </w:tr>
      <w:tr w:rsidR="00A423B6" w:rsidRPr="00454C45" w:rsidTr="00A423B6">
        <w:trPr>
          <w:trHeight w:hRule="exact" w:val="635"/>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A423B6" w:rsidRPr="00454C45" w:rsidRDefault="00A423B6" w:rsidP="00A423B6">
            <w:pPr>
              <w:jc w:val="center"/>
              <w:rPr>
                <w:color w:val="000000"/>
                <w:sz w:val="22"/>
              </w:rPr>
            </w:pPr>
            <w:r w:rsidRPr="00454C45">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A423B6" w:rsidRPr="00454C45" w:rsidRDefault="00A423B6" w:rsidP="00A423B6">
            <w:pPr>
              <w:rPr>
                <w:color w:val="000000"/>
                <w:sz w:val="22"/>
              </w:rPr>
            </w:pPr>
            <w:r w:rsidRPr="00454C45">
              <w:rPr>
                <w:color w:val="000000"/>
                <w:sz w:val="22"/>
              </w:rPr>
              <w:t>Удельный расход электрической энергии на 1 куб. м. поднятой воды</w:t>
            </w:r>
          </w:p>
        </w:tc>
        <w:tc>
          <w:tcPr>
            <w:tcW w:w="1499" w:type="dxa"/>
            <w:tcBorders>
              <w:top w:val="nil"/>
              <w:left w:val="nil"/>
              <w:bottom w:val="single" w:sz="8" w:space="0" w:color="auto"/>
              <w:right w:val="single" w:sz="8" w:space="0" w:color="auto"/>
            </w:tcBorders>
            <w:shd w:val="clear" w:color="auto" w:fill="auto"/>
            <w:noWrap/>
            <w:vAlign w:val="center"/>
            <w:hideMark/>
          </w:tcPr>
          <w:p w:rsidR="00A423B6" w:rsidRPr="00454C45" w:rsidRDefault="00A423B6" w:rsidP="00A423B6">
            <w:pPr>
              <w:jc w:val="center"/>
              <w:rPr>
                <w:color w:val="000000"/>
                <w:sz w:val="22"/>
              </w:rPr>
            </w:pPr>
            <w:r w:rsidRPr="00454C45">
              <w:rPr>
                <w:color w:val="000000"/>
                <w:sz w:val="22"/>
              </w:rPr>
              <w:t>кВт*ч/м3</w:t>
            </w:r>
          </w:p>
        </w:tc>
        <w:tc>
          <w:tcPr>
            <w:tcW w:w="1118" w:type="dxa"/>
            <w:tcBorders>
              <w:top w:val="nil"/>
              <w:left w:val="nil"/>
              <w:bottom w:val="single" w:sz="8" w:space="0" w:color="auto"/>
              <w:right w:val="single" w:sz="8" w:space="0" w:color="auto"/>
            </w:tcBorders>
            <w:shd w:val="clear" w:color="auto" w:fill="auto"/>
            <w:noWrap/>
            <w:vAlign w:val="center"/>
            <w:hideMark/>
          </w:tcPr>
          <w:p w:rsidR="00A423B6" w:rsidRPr="00454C45" w:rsidRDefault="00A423B6" w:rsidP="00A423B6">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A423B6" w:rsidRPr="00454C45" w:rsidRDefault="00A423B6" w:rsidP="00A423B6">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A423B6" w:rsidRPr="00454C45" w:rsidRDefault="00A423B6" w:rsidP="00A423B6">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A423B6" w:rsidRPr="00454C45" w:rsidRDefault="00A423B6" w:rsidP="00A423B6">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A423B6" w:rsidRPr="00454C45" w:rsidRDefault="00A423B6" w:rsidP="00A423B6">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A423B6" w:rsidRPr="00454C45" w:rsidRDefault="00A423B6" w:rsidP="00A423B6">
            <w:pPr>
              <w:jc w:val="center"/>
              <w:rPr>
                <w:color w:val="000000"/>
                <w:sz w:val="22"/>
              </w:rPr>
            </w:pPr>
            <w:r w:rsidRPr="00454C45">
              <w:rPr>
                <w:color w:val="000000"/>
                <w:sz w:val="22"/>
              </w:rPr>
              <w:t>4,63</w:t>
            </w:r>
          </w:p>
        </w:tc>
        <w:tc>
          <w:tcPr>
            <w:tcW w:w="988" w:type="dxa"/>
            <w:tcBorders>
              <w:top w:val="nil"/>
              <w:left w:val="nil"/>
              <w:bottom w:val="single" w:sz="8" w:space="0" w:color="auto"/>
              <w:right w:val="single" w:sz="8" w:space="0" w:color="auto"/>
            </w:tcBorders>
            <w:shd w:val="clear" w:color="auto" w:fill="auto"/>
            <w:noWrap/>
            <w:vAlign w:val="center"/>
          </w:tcPr>
          <w:p w:rsidR="00A423B6" w:rsidRPr="00454C45" w:rsidRDefault="00A423B6" w:rsidP="00A423B6">
            <w:pPr>
              <w:jc w:val="center"/>
              <w:rPr>
                <w:color w:val="000000"/>
                <w:sz w:val="22"/>
              </w:rPr>
            </w:pPr>
            <w:r w:rsidRPr="00454C45">
              <w:rPr>
                <w:color w:val="000000"/>
                <w:sz w:val="22"/>
              </w:rPr>
              <w:t>4,63</w:t>
            </w:r>
          </w:p>
        </w:tc>
      </w:tr>
      <w:tr w:rsidR="009729DA" w:rsidRPr="00454C45" w:rsidTr="00125558">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rPr>
                <w:color w:val="000000"/>
                <w:sz w:val="22"/>
              </w:rPr>
            </w:pPr>
            <w:r w:rsidRPr="00454C45">
              <w:rPr>
                <w:color w:val="000000"/>
                <w:sz w:val="22"/>
              </w:rPr>
              <w:t>Потребление на собственные нужды</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0</w:t>
            </w:r>
          </w:p>
        </w:tc>
      </w:tr>
      <w:tr w:rsidR="009729DA" w:rsidRPr="00454C45" w:rsidTr="00125558">
        <w:trPr>
          <w:trHeight w:hRule="exact" w:val="82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rPr>
                <w:color w:val="000000"/>
                <w:sz w:val="22"/>
              </w:rPr>
            </w:pPr>
            <w:r w:rsidRPr="00454C45">
              <w:rPr>
                <w:color w:val="000000"/>
                <w:sz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23B6" w:rsidP="009729DA">
            <w:pPr>
              <w:jc w:val="center"/>
              <w:rPr>
                <w:color w:val="000000"/>
                <w:sz w:val="22"/>
              </w:rPr>
            </w:pPr>
            <w:r w:rsidRPr="00454C45">
              <w:rPr>
                <w:color w:val="000000"/>
                <w:sz w:val="22"/>
              </w:rPr>
              <w:t>19,78</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6FEA" w:rsidP="009729DA">
            <w:pPr>
              <w:jc w:val="center"/>
              <w:rPr>
                <w:color w:val="000000"/>
                <w:sz w:val="22"/>
              </w:rPr>
            </w:pPr>
            <w:r w:rsidRPr="00454C45">
              <w:rPr>
                <w:color w:val="000000"/>
                <w:sz w:val="22"/>
              </w:rPr>
              <w:t>17,27</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6FEA" w:rsidP="009729DA">
            <w:pPr>
              <w:jc w:val="center"/>
              <w:rPr>
                <w:color w:val="000000"/>
                <w:sz w:val="22"/>
              </w:rPr>
            </w:pPr>
            <w:r w:rsidRPr="00454C45">
              <w:rPr>
                <w:color w:val="000000"/>
                <w:sz w:val="22"/>
              </w:rPr>
              <w:t>16,2</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6FEA" w:rsidP="009729DA">
            <w:pPr>
              <w:jc w:val="center"/>
              <w:rPr>
                <w:color w:val="000000"/>
                <w:sz w:val="22"/>
              </w:rPr>
            </w:pPr>
            <w:r w:rsidRPr="00454C45">
              <w:rPr>
                <w:color w:val="000000"/>
                <w:sz w:val="22"/>
              </w:rPr>
              <w:t>16,0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6FEA" w:rsidP="009729DA">
            <w:pPr>
              <w:jc w:val="center"/>
              <w:rPr>
                <w:color w:val="000000"/>
                <w:sz w:val="22"/>
              </w:rPr>
            </w:pPr>
            <w:r w:rsidRPr="00454C45">
              <w:rPr>
                <w:color w:val="000000"/>
                <w:sz w:val="22"/>
              </w:rPr>
              <w:t>14,8</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A46FEA" w:rsidP="009729DA">
            <w:pPr>
              <w:jc w:val="center"/>
              <w:rPr>
                <w:color w:val="000000"/>
                <w:sz w:val="22"/>
              </w:rPr>
            </w:pPr>
            <w:r w:rsidRPr="00454C45">
              <w:rPr>
                <w:color w:val="000000"/>
                <w:sz w:val="22"/>
              </w:rPr>
              <w:t>13,05</w:t>
            </w:r>
          </w:p>
        </w:tc>
        <w:tc>
          <w:tcPr>
            <w:tcW w:w="988" w:type="dxa"/>
            <w:tcBorders>
              <w:top w:val="nil"/>
              <w:left w:val="nil"/>
              <w:bottom w:val="single" w:sz="8" w:space="0" w:color="auto"/>
              <w:right w:val="single" w:sz="8" w:space="0" w:color="auto"/>
            </w:tcBorders>
            <w:shd w:val="clear" w:color="auto" w:fill="auto"/>
            <w:noWrap/>
            <w:vAlign w:val="center"/>
          </w:tcPr>
          <w:p w:rsidR="009729DA" w:rsidRPr="00454C45" w:rsidRDefault="00A46FEA" w:rsidP="009729DA">
            <w:pPr>
              <w:jc w:val="center"/>
              <w:rPr>
                <w:color w:val="000000"/>
                <w:sz w:val="22"/>
              </w:rPr>
            </w:pPr>
            <w:r w:rsidRPr="00454C45">
              <w:rPr>
                <w:color w:val="000000"/>
                <w:sz w:val="22"/>
              </w:rPr>
              <w:t>13,05</w:t>
            </w:r>
          </w:p>
        </w:tc>
      </w:tr>
      <w:tr w:rsidR="009729DA" w:rsidRPr="00454C45" w:rsidTr="00125558">
        <w:trPr>
          <w:trHeight w:hRule="exact" w:val="575"/>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lastRenderedPageBreak/>
              <w:t>5</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125558">
            <w:pPr>
              <w:rPr>
                <w:color w:val="000000"/>
                <w:sz w:val="22"/>
              </w:rPr>
            </w:pPr>
            <w:r w:rsidRPr="00454C45">
              <w:rPr>
                <w:color w:val="000000"/>
                <w:sz w:val="22"/>
              </w:rPr>
              <w:t>Доля объемов воды, расчеты за которую осуществляются с использованием приборов учета</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125558" w:rsidP="009729DA">
            <w:pPr>
              <w:jc w:val="center"/>
              <w:rPr>
                <w:color w:val="000000"/>
                <w:sz w:val="22"/>
              </w:rPr>
            </w:pPr>
            <w:r w:rsidRPr="00454C45">
              <w:rPr>
                <w:rFonts w:cs="Times New Roman"/>
                <w:lang w:eastAsia="ru-RU"/>
              </w:rPr>
              <w:t>46,5</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47,0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50,0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60,0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70,0</w:t>
            </w:r>
          </w:p>
        </w:tc>
        <w:tc>
          <w:tcPr>
            <w:tcW w:w="1118" w:type="dxa"/>
            <w:tcBorders>
              <w:top w:val="nil"/>
              <w:left w:val="nil"/>
              <w:bottom w:val="single" w:sz="8" w:space="0" w:color="auto"/>
              <w:right w:val="single" w:sz="8" w:space="0" w:color="auto"/>
            </w:tcBorders>
            <w:shd w:val="clear" w:color="auto" w:fill="auto"/>
            <w:noWrap/>
            <w:vAlign w:val="center"/>
          </w:tcPr>
          <w:p w:rsidR="009729DA" w:rsidRPr="00454C45" w:rsidRDefault="00125558" w:rsidP="009729DA">
            <w:pPr>
              <w:jc w:val="center"/>
              <w:rPr>
                <w:color w:val="000000"/>
                <w:sz w:val="22"/>
              </w:rPr>
            </w:pPr>
            <w:r w:rsidRPr="00454C45">
              <w:rPr>
                <w:color w:val="000000"/>
                <w:sz w:val="22"/>
              </w:rPr>
              <w:t>80,0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100</w:t>
            </w:r>
          </w:p>
        </w:tc>
      </w:tr>
      <w:tr w:rsidR="009729DA" w:rsidRPr="00454C45"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454C45" w:rsidRDefault="009729DA" w:rsidP="009729DA">
            <w:pPr>
              <w:jc w:val="center"/>
              <w:rPr>
                <w:b/>
                <w:bCs/>
                <w:color w:val="000000"/>
                <w:sz w:val="22"/>
              </w:rPr>
            </w:pPr>
            <w:r w:rsidRPr="00454C45">
              <w:rPr>
                <w:b/>
                <w:bCs/>
                <w:color w:val="000000"/>
                <w:sz w:val="22"/>
              </w:rPr>
              <w:t>Показатели надежности поставки ресурса</w:t>
            </w:r>
          </w:p>
        </w:tc>
      </w:tr>
      <w:tr w:rsidR="00DC3AAF" w:rsidRPr="00454C45" w:rsidTr="00B56EEF">
        <w:trPr>
          <w:trHeight w:hRule="exact" w:val="67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8</w:t>
            </w:r>
          </w:p>
        </w:tc>
        <w:tc>
          <w:tcPr>
            <w:tcW w:w="5501"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rPr>
                <w:color w:val="000000"/>
                <w:sz w:val="22"/>
              </w:rPr>
            </w:pPr>
            <w:r w:rsidRPr="00454C45">
              <w:rPr>
                <w:color w:val="000000"/>
                <w:sz w:val="22"/>
              </w:rPr>
              <w:t>Количество аварий и повреждений на 1 км сетей холодного водоснабжения в год</w:t>
            </w:r>
          </w:p>
        </w:tc>
        <w:tc>
          <w:tcPr>
            <w:tcW w:w="1499"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ед./км</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2,0</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1,9</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1,8</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1,7</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1,5</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1,4</w:t>
            </w:r>
          </w:p>
        </w:tc>
        <w:tc>
          <w:tcPr>
            <w:tcW w:w="98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0,9</w:t>
            </w:r>
          </w:p>
        </w:tc>
      </w:tr>
      <w:tr w:rsidR="009729DA" w:rsidRPr="00454C45" w:rsidTr="00B56EEF">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454C45" w:rsidRDefault="00125558" w:rsidP="009729DA">
            <w:pPr>
              <w:jc w:val="center"/>
              <w:rPr>
                <w:color w:val="000000"/>
                <w:sz w:val="22"/>
              </w:rPr>
            </w:pPr>
            <w:r w:rsidRPr="00454C45">
              <w:rPr>
                <w:color w:val="000000"/>
                <w:sz w:val="22"/>
              </w:rPr>
              <w:t>9</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rPr>
                <w:color w:val="000000"/>
                <w:sz w:val="22"/>
              </w:rPr>
            </w:pPr>
            <w:r w:rsidRPr="00454C45">
              <w:rPr>
                <w:color w:val="000000"/>
                <w:sz w:val="22"/>
              </w:rPr>
              <w:t xml:space="preserve">Протяженность </w:t>
            </w:r>
            <w:r w:rsidR="00DC3AAF" w:rsidRPr="00454C45">
              <w:rPr>
                <w:color w:val="000000"/>
                <w:sz w:val="22"/>
              </w:rPr>
              <w:t xml:space="preserve">ветхих </w:t>
            </w:r>
            <w:r w:rsidRPr="00454C45">
              <w:rPr>
                <w:color w:val="000000"/>
                <w:sz w:val="22"/>
              </w:rPr>
              <w:t>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DC3AAF" w:rsidP="009729DA">
            <w:pPr>
              <w:jc w:val="center"/>
              <w:rPr>
                <w:color w:val="000000"/>
                <w:sz w:val="22"/>
              </w:rPr>
            </w:pPr>
            <w:r w:rsidRPr="00454C45">
              <w:rPr>
                <w:color w:val="000000"/>
                <w:sz w:val="22"/>
              </w:rPr>
              <w:t>43</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DC3AAF" w:rsidP="009729DA">
            <w:pPr>
              <w:jc w:val="center"/>
              <w:rPr>
                <w:color w:val="000000"/>
                <w:sz w:val="22"/>
              </w:rPr>
            </w:pPr>
            <w:r w:rsidRPr="00454C45">
              <w:rPr>
                <w:color w:val="000000"/>
                <w:sz w:val="22"/>
              </w:rPr>
              <w:t>35</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DC3AAF" w:rsidP="009729DA">
            <w:pPr>
              <w:jc w:val="center"/>
              <w:rPr>
                <w:color w:val="000000"/>
                <w:sz w:val="22"/>
              </w:rPr>
            </w:pPr>
            <w:r w:rsidRPr="00454C45">
              <w:rPr>
                <w:color w:val="000000"/>
                <w:sz w:val="22"/>
              </w:rPr>
              <w:t>26,9</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DC3AAF" w:rsidP="009729DA">
            <w:pPr>
              <w:jc w:val="center"/>
              <w:rPr>
                <w:color w:val="000000"/>
                <w:sz w:val="22"/>
              </w:rPr>
            </w:pPr>
            <w:r w:rsidRPr="00454C45">
              <w:rPr>
                <w:color w:val="000000"/>
                <w:sz w:val="22"/>
              </w:rPr>
              <w:t>18,6</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DC3AAF" w:rsidP="009729DA">
            <w:pPr>
              <w:jc w:val="center"/>
              <w:rPr>
                <w:color w:val="000000"/>
                <w:sz w:val="22"/>
              </w:rPr>
            </w:pPr>
            <w:r w:rsidRPr="00454C45">
              <w:rPr>
                <w:color w:val="000000"/>
                <w:sz w:val="22"/>
              </w:rPr>
              <w:t>10,3</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454C45" w:rsidRDefault="00DC3AAF" w:rsidP="009729DA">
            <w:pPr>
              <w:jc w:val="center"/>
              <w:rPr>
                <w:color w:val="000000"/>
                <w:sz w:val="22"/>
              </w:rPr>
            </w:pPr>
            <w:r w:rsidRPr="00454C45">
              <w:rPr>
                <w:color w:val="000000"/>
                <w:sz w:val="22"/>
              </w:rPr>
              <w:t>2,3</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454C45" w:rsidRDefault="009729DA" w:rsidP="009729DA">
            <w:pPr>
              <w:jc w:val="center"/>
              <w:rPr>
                <w:color w:val="000000"/>
                <w:sz w:val="22"/>
              </w:rPr>
            </w:pPr>
            <w:r w:rsidRPr="00454C45">
              <w:rPr>
                <w:color w:val="000000"/>
                <w:sz w:val="22"/>
              </w:rPr>
              <w:t>0</w:t>
            </w:r>
          </w:p>
        </w:tc>
      </w:tr>
      <w:tr w:rsidR="009729DA" w:rsidRPr="00454C45"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454C45" w:rsidRDefault="009729DA" w:rsidP="009729DA">
            <w:pPr>
              <w:jc w:val="center"/>
              <w:rPr>
                <w:b/>
                <w:bCs/>
                <w:color w:val="000000"/>
                <w:sz w:val="22"/>
              </w:rPr>
            </w:pPr>
            <w:r w:rsidRPr="00454C45">
              <w:rPr>
                <w:b/>
                <w:bCs/>
                <w:color w:val="000000"/>
                <w:sz w:val="22"/>
              </w:rPr>
              <w:t>Показатели качества поставляемого ресурса</w:t>
            </w:r>
          </w:p>
        </w:tc>
      </w:tr>
      <w:tr w:rsidR="00DC3AAF" w:rsidRPr="00662BBA" w:rsidTr="00B56EEF">
        <w:trPr>
          <w:trHeight w:hRule="exact" w:val="193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10</w:t>
            </w:r>
          </w:p>
        </w:tc>
        <w:tc>
          <w:tcPr>
            <w:tcW w:w="5501"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rPr>
                <w:color w:val="000000"/>
                <w:sz w:val="22"/>
              </w:rPr>
            </w:pPr>
            <w:r w:rsidRPr="00454C45">
              <w:rPr>
                <w:color w:val="000000"/>
                <w:sz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99"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10</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8</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5</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2</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DC3AAF" w:rsidRPr="00454C45" w:rsidRDefault="00DC3AAF" w:rsidP="00DC3AAF">
            <w:pPr>
              <w:jc w:val="center"/>
              <w:rPr>
                <w:color w:val="000000"/>
                <w:sz w:val="22"/>
              </w:rPr>
            </w:pPr>
            <w:r w:rsidRPr="00454C45">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DC3AAF" w:rsidRPr="00662BBA" w:rsidRDefault="00DC3AAF" w:rsidP="00DC3AAF">
            <w:pPr>
              <w:jc w:val="center"/>
              <w:rPr>
                <w:color w:val="000000"/>
                <w:sz w:val="22"/>
              </w:rPr>
            </w:pPr>
            <w:r w:rsidRPr="00454C45">
              <w:rPr>
                <w:color w:val="000000"/>
                <w:sz w:val="22"/>
              </w:rPr>
              <w:t>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Система водоотведения</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xml:space="preserve">Критерии доступности для населения коммунальных услуг </w:t>
            </w:r>
          </w:p>
        </w:tc>
      </w:tr>
      <w:tr w:rsidR="009729DA" w:rsidRPr="00662BBA" w:rsidTr="00DC3AAF">
        <w:trPr>
          <w:trHeight w:hRule="exact" w:val="65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Доля потребителей в жилых домах, обеспеченных доступом к водоотведению</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c>
          <w:tcPr>
            <w:tcW w:w="988" w:type="dxa"/>
            <w:tcBorders>
              <w:top w:val="nil"/>
              <w:left w:val="nil"/>
              <w:bottom w:val="single" w:sz="8" w:space="0" w:color="auto"/>
              <w:right w:val="single" w:sz="8" w:space="0" w:color="auto"/>
            </w:tcBorders>
            <w:shd w:val="clear" w:color="auto" w:fill="auto"/>
            <w:noWrap/>
            <w:vAlign w:val="center"/>
          </w:tcPr>
          <w:p w:rsidR="009729DA" w:rsidRPr="00662BBA" w:rsidRDefault="009729DA" w:rsidP="009729DA">
            <w:pPr>
              <w:jc w:val="center"/>
              <w:rPr>
                <w:color w:val="000000"/>
                <w:sz w:val="22"/>
              </w:rPr>
            </w:pPr>
          </w:p>
        </w:tc>
      </w:tr>
      <w:tr w:rsidR="00A26079" w:rsidRPr="00662BBA" w:rsidTr="00922E68">
        <w:trPr>
          <w:trHeight w:hRule="exact" w:val="85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A26079" w:rsidRPr="00662BBA" w:rsidRDefault="00A26079" w:rsidP="00922E68">
            <w:pPr>
              <w:jc w:val="center"/>
              <w:rPr>
                <w:color w:val="000000"/>
                <w:sz w:val="22"/>
              </w:rPr>
            </w:pPr>
            <w:r>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A26079" w:rsidRPr="00662BBA" w:rsidRDefault="00A26079" w:rsidP="00922E68">
            <w:pPr>
              <w:rPr>
                <w:color w:val="000000"/>
                <w:sz w:val="22"/>
              </w:rPr>
            </w:pPr>
            <w:r w:rsidRPr="00662BBA">
              <w:rPr>
                <w:color w:val="000000"/>
                <w:sz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99" w:type="dxa"/>
            <w:tcBorders>
              <w:top w:val="nil"/>
              <w:left w:val="nil"/>
              <w:bottom w:val="single" w:sz="8" w:space="0" w:color="auto"/>
              <w:right w:val="single" w:sz="8" w:space="0" w:color="auto"/>
            </w:tcBorders>
            <w:shd w:val="clear" w:color="auto" w:fill="auto"/>
            <w:noWrap/>
            <w:vAlign w:val="center"/>
            <w:hideMark/>
          </w:tcPr>
          <w:p w:rsidR="00A26079" w:rsidRPr="00662BBA" w:rsidRDefault="00A26079" w:rsidP="00922E68">
            <w:pPr>
              <w:jc w:val="center"/>
              <w:rPr>
                <w:color w:val="000000"/>
                <w:sz w:val="22"/>
              </w:rPr>
            </w:pPr>
            <w:r w:rsidRPr="00662BBA">
              <w:rPr>
                <w:color w:val="000000"/>
                <w:sz w:val="22"/>
              </w:rPr>
              <w:t>кВт*ч/м3</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1,8</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104"/>
              <w:jc w:val="center"/>
              <w:rPr>
                <w:rFonts w:ascii="Times New Roman" w:hAnsi="Times New Roman" w:cs="Times New Roman"/>
              </w:rPr>
            </w:pPr>
            <w:r w:rsidRPr="00DC3AAF">
              <w:rPr>
                <w:rFonts w:ascii="Times New Roman" w:hAnsi="Times New Roman" w:cs="Times New Roman"/>
              </w:rPr>
              <w:t>1,5</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1,1</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104"/>
              <w:jc w:val="center"/>
              <w:rPr>
                <w:rFonts w:ascii="Times New Roman" w:hAnsi="Times New Roman" w:cs="Times New Roman"/>
              </w:rPr>
            </w:pPr>
            <w:r w:rsidRPr="00DC3AAF">
              <w:rPr>
                <w:rFonts w:ascii="Times New Roman" w:hAnsi="Times New Roman" w:cs="Times New Roman"/>
              </w:rPr>
              <w:t>0,9</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0,82</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104"/>
              <w:jc w:val="center"/>
              <w:rPr>
                <w:rFonts w:ascii="Times New Roman" w:hAnsi="Times New Roman" w:cs="Times New Roman"/>
              </w:rPr>
            </w:pPr>
            <w:r w:rsidRPr="00DC3AAF">
              <w:rPr>
                <w:rFonts w:ascii="Times New Roman" w:hAnsi="Times New Roman" w:cs="Times New Roman"/>
              </w:rPr>
              <w:t>0,76</w:t>
            </w:r>
          </w:p>
        </w:tc>
        <w:tc>
          <w:tcPr>
            <w:tcW w:w="988" w:type="dxa"/>
            <w:tcBorders>
              <w:top w:val="nil"/>
              <w:left w:val="nil"/>
              <w:bottom w:val="single" w:sz="8" w:space="0" w:color="auto"/>
              <w:right w:val="single" w:sz="8" w:space="0" w:color="auto"/>
            </w:tcBorders>
            <w:shd w:val="clear" w:color="auto" w:fill="auto"/>
            <w:noWrap/>
            <w:vAlign w:val="center"/>
            <w:hideMark/>
          </w:tcPr>
          <w:p w:rsidR="00A26079" w:rsidRPr="00DC3AAF" w:rsidRDefault="00A26079" w:rsidP="00922E68">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0,50</w:t>
            </w:r>
          </w:p>
        </w:tc>
      </w:tr>
      <w:tr w:rsidR="00A26079" w:rsidRPr="00662BBA" w:rsidTr="00A26079">
        <w:trPr>
          <w:trHeight w:hRule="exact" w:val="583"/>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A26079" w:rsidRPr="00662BBA" w:rsidRDefault="00A26079" w:rsidP="00A26079">
            <w:pPr>
              <w:jc w:val="center"/>
              <w:rPr>
                <w:color w:val="000000"/>
                <w:sz w:val="22"/>
              </w:rPr>
            </w:pPr>
            <w:r>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A26079" w:rsidRPr="00662BBA" w:rsidRDefault="00A26079" w:rsidP="00A26079">
            <w:pPr>
              <w:rPr>
                <w:color w:val="000000"/>
                <w:sz w:val="22"/>
              </w:rPr>
            </w:pPr>
            <w:r w:rsidRPr="00A26079">
              <w:rPr>
                <w:color w:val="000000"/>
                <w:sz w:val="22"/>
              </w:rPr>
              <w:t>Увеличение объема стоков пропущенных через очистные сооружения не менее</w:t>
            </w:r>
          </w:p>
        </w:tc>
        <w:tc>
          <w:tcPr>
            <w:tcW w:w="1499" w:type="dxa"/>
            <w:tcBorders>
              <w:top w:val="nil"/>
              <w:left w:val="nil"/>
              <w:bottom w:val="single" w:sz="8" w:space="0" w:color="auto"/>
              <w:right w:val="single" w:sz="8" w:space="0" w:color="auto"/>
            </w:tcBorders>
            <w:shd w:val="clear" w:color="auto" w:fill="auto"/>
            <w:noWrap/>
            <w:vAlign w:val="center"/>
            <w:hideMark/>
          </w:tcPr>
          <w:p w:rsidR="00A26079" w:rsidRPr="00662BBA" w:rsidRDefault="00A26079" w:rsidP="00A26079">
            <w:pPr>
              <w:jc w:val="center"/>
              <w:rPr>
                <w:color w:val="000000"/>
                <w:sz w:val="22"/>
              </w:rPr>
            </w:pPr>
            <w:r>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50%</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60%</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70%</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80%</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80%</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80%</w:t>
            </w:r>
          </w:p>
        </w:tc>
        <w:tc>
          <w:tcPr>
            <w:tcW w:w="98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90%</w:t>
            </w:r>
          </w:p>
        </w:tc>
      </w:tr>
      <w:tr w:rsidR="009729DA" w:rsidRPr="00662BBA" w:rsidTr="00B56EEF">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lang w:val="en-US"/>
              </w:rPr>
              <w:t xml:space="preserve">Показатели надежности </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w:t>
            </w:r>
          </w:p>
        </w:tc>
      </w:tr>
      <w:tr w:rsidR="009729DA" w:rsidRPr="00662BBA" w:rsidTr="00B56EEF">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Количество аварий и повреждений на 1 км сетей в год</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е</w:t>
            </w:r>
            <w:r w:rsidR="00A26079">
              <w:rPr>
                <w:color w:val="000000"/>
                <w:sz w:val="22"/>
              </w:rPr>
              <w:t>д</w:t>
            </w:r>
            <w:r w:rsidRPr="00662BB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0,5</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0,3</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0,2</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0,1</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0,1</w:t>
            </w:r>
          </w:p>
        </w:tc>
      </w:tr>
      <w:tr w:rsidR="009729DA" w:rsidRPr="00662BBA" w:rsidTr="00A26079">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8C7FEE" w:rsidP="009729DA">
            <w:pPr>
              <w:jc w:val="center"/>
              <w:rPr>
                <w:color w:val="000000"/>
                <w:sz w:val="22"/>
              </w:rPr>
            </w:pPr>
            <w:r>
              <w:rPr>
                <w:color w:val="000000"/>
                <w:sz w:val="22"/>
              </w:rPr>
              <w:t>7,9</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6,4</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3,3</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1,7</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xml:space="preserve">Показатели качества поставляемого коммунального ресурса </w:t>
            </w:r>
          </w:p>
        </w:tc>
      </w:tr>
      <w:tr w:rsidR="00A26079" w:rsidRPr="00662BBA" w:rsidTr="00B56EEF">
        <w:trPr>
          <w:trHeight w:hRule="exact" w:val="100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A26079" w:rsidRPr="00662BBA" w:rsidRDefault="00A26079" w:rsidP="00A26079">
            <w:pPr>
              <w:jc w:val="center"/>
              <w:rPr>
                <w:color w:val="000000"/>
                <w:sz w:val="22"/>
              </w:rPr>
            </w:pPr>
            <w:r w:rsidRPr="00662BBA">
              <w:rPr>
                <w:color w:val="000000"/>
                <w:sz w:val="22"/>
              </w:rPr>
              <w:lastRenderedPageBreak/>
              <w:t>6</w:t>
            </w:r>
          </w:p>
        </w:tc>
        <w:tc>
          <w:tcPr>
            <w:tcW w:w="5501" w:type="dxa"/>
            <w:tcBorders>
              <w:top w:val="nil"/>
              <w:left w:val="nil"/>
              <w:bottom w:val="single" w:sz="8" w:space="0" w:color="auto"/>
              <w:right w:val="single" w:sz="8" w:space="0" w:color="auto"/>
            </w:tcBorders>
            <w:shd w:val="clear" w:color="auto" w:fill="auto"/>
            <w:noWrap/>
            <w:vAlign w:val="center"/>
            <w:hideMark/>
          </w:tcPr>
          <w:p w:rsidR="00A26079" w:rsidRPr="00662BBA" w:rsidRDefault="00A26079" w:rsidP="008C7FEE">
            <w:pPr>
              <w:rPr>
                <w:color w:val="000000"/>
                <w:sz w:val="22"/>
              </w:rPr>
            </w:pPr>
            <w:r>
              <w:rPr>
                <w:spacing w:val="-1"/>
                <w:sz w:val="22"/>
              </w:rPr>
              <w:t>Удельное</w:t>
            </w:r>
            <w:r>
              <w:rPr>
                <w:spacing w:val="-5"/>
                <w:sz w:val="22"/>
              </w:rPr>
              <w:t xml:space="preserve"> </w:t>
            </w:r>
            <w:r>
              <w:rPr>
                <w:spacing w:val="-1"/>
                <w:sz w:val="22"/>
              </w:rPr>
              <w:t>количество</w:t>
            </w:r>
            <w:r>
              <w:rPr>
                <w:spacing w:val="-3"/>
                <w:sz w:val="22"/>
              </w:rPr>
              <w:t xml:space="preserve"> </w:t>
            </w:r>
            <w:r>
              <w:rPr>
                <w:sz w:val="22"/>
              </w:rPr>
              <w:t>аварий</w:t>
            </w:r>
            <w:r>
              <w:rPr>
                <w:spacing w:val="30"/>
                <w:sz w:val="22"/>
              </w:rPr>
              <w:t xml:space="preserve"> </w:t>
            </w:r>
            <w:r>
              <w:rPr>
                <w:sz w:val="22"/>
              </w:rPr>
              <w:t>и</w:t>
            </w:r>
            <w:r>
              <w:rPr>
                <w:spacing w:val="3"/>
                <w:sz w:val="22"/>
              </w:rPr>
              <w:t xml:space="preserve"> </w:t>
            </w:r>
            <w:r>
              <w:rPr>
                <w:spacing w:val="-2"/>
                <w:sz w:val="22"/>
              </w:rPr>
              <w:t>засоров</w:t>
            </w:r>
            <w:r>
              <w:rPr>
                <w:spacing w:val="3"/>
                <w:sz w:val="22"/>
              </w:rPr>
              <w:t xml:space="preserve"> </w:t>
            </w:r>
            <w:r>
              <w:rPr>
                <w:sz w:val="22"/>
              </w:rPr>
              <w:t>в</w:t>
            </w:r>
            <w:r>
              <w:rPr>
                <w:spacing w:val="3"/>
                <w:sz w:val="22"/>
              </w:rPr>
              <w:t xml:space="preserve"> </w:t>
            </w:r>
            <w:r>
              <w:rPr>
                <w:spacing w:val="-2"/>
                <w:sz w:val="22"/>
              </w:rPr>
              <w:t>расчете</w:t>
            </w:r>
            <w:r>
              <w:rPr>
                <w:spacing w:val="-5"/>
                <w:sz w:val="22"/>
              </w:rPr>
              <w:t xml:space="preserve"> </w:t>
            </w:r>
            <w:r>
              <w:rPr>
                <w:sz w:val="22"/>
              </w:rPr>
              <w:t>на</w:t>
            </w:r>
            <w:r>
              <w:rPr>
                <w:spacing w:val="28"/>
                <w:sz w:val="22"/>
              </w:rPr>
              <w:t xml:space="preserve"> </w:t>
            </w:r>
            <w:r>
              <w:rPr>
                <w:spacing w:val="-1"/>
                <w:sz w:val="22"/>
              </w:rPr>
              <w:t>протяженность</w:t>
            </w:r>
            <w:r>
              <w:rPr>
                <w:spacing w:val="1"/>
                <w:sz w:val="22"/>
              </w:rPr>
              <w:t xml:space="preserve"> </w:t>
            </w:r>
            <w:r>
              <w:rPr>
                <w:spacing w:val="-1"/>
                <w:sz w:val="22"/>
              </w:rPr>
              <w:t>сети,</w:t>
            </w:r>
            <w:r>
              <w:rPr>
                <w:spacing w:val="4"/>
                <w:sz w:val="22"/>
              </w:rPr>
              <w:t xml:space="preserve"> </w:t>
            </w:r>
            <w:r>
              <w:rPr>
                <w:spacing w:val="-1"/>
                <w:sz w:val="22"/>
              </w:rPr>
              <w:t>для</w:t>
            </w:r>
            <w:r>
              <w:rPr>
                <w:spacing w:val="22"/>
                <w:sz w:val="22"/>
              </w:rPr>
              <w:t xml:space="preserve"> </w:t>
            </w:r>
            <w:r>
              <w:rPr>
                <w:spacing w:val="-1"/>
                <w:sz w:val="22"/>
              </w:rPr>
              <w:t>централизованной</w:t>
            </w:r>
            <w:r>
              <w:rPr>
                <w:spacing w:val="3"/>
                <w:sz w:val="22"/>
              </w:rPr>
              <w:t xml:space="preserve"> </w:t>
            </w:r>
            <w:r>
              <w:rPr>
                <w:spacing w:val="-2"/>
                <w:sz w:val="22"/>
              </w:rPr>
              <w:t>системы</w:t>
            </w:r>
            <w:r>
              <w:rPr>
                <w:spacing w:val="27"/>
                <w:sz w:val="22"/>
              </w:rPr>
              <w:t xml:space="preserve"> </w:t>
            </w:r>
            <w:r>
              <w:rPr>
                <w:spacing w:val="-1"/>
                <w:sz w:val="22"/>
              </w:rPr>
              <w:t>водоотведения,</w:t>
            </w:r>
            <w:r>
              <w:rPr>
                <w:spacing w:val="4"/>
                <w:sz w:val="22"/>
              </w:rPr>
              <w:t xml:space="preserve"> </w:t>
            </w:r>
            <w:r>
              <w:rPr>
                <w:sz w:val="22"/>
              </w:rPr>
              <w:t>в</w:t>
            </w:r>
            <w:r>
              <w:rPr>
                <w:spacing w:val="-1"/>
                <w:sz w:val="22"/>
              </w:rPr>
              <w:t xml:space="preserve"> </w:t>
            </w:r>
            <w:r>
              <w:rPr>
                <w:spacing w:val="-2"/>
                <w:sz w:val="22"/>
              </w:rPr>
              <w:t>год</w:t>
            </w:r>
            <w:r>
              <w:rPr>
                <w:sz w:val="22"/>
              </w:rPr>
              <w:t xml:space="preserve"> не</w:t>
            </w:r>
            <w:r>
              <w:rPr>
                <w:spacing w:val="23"/>
                <w:sz w:val="22"/>
              </w:rPr>
              <w:t xml:space="preserve"> </w:t>
            </w:r>
            <w:r>
              <w:rPr>
                <w:spacing w:val="-1"/>
                <w:sz w:val="22"/>
              </w:rPr>
              <w:t>более</w:t>
            </w:r>
          </w:p>
        </w:tc>
        <w:tc>
          <w:tcPr>
            <w:tcW w:w="1499" w:type="dxa"/>
            <w:tcBorders>
              <w:top w:val="nil"/>
              <w:left w:val="nil"/>
              <w:bottom w:val="single" w:sz="8" w:space="0" w:color="auto"/>
              <w:right w:val="single" w:sz="8" w:space="0" w:color="auto"/>
            </w:tcBorders>
            <w:shd w:val="clear" w:color="auto" w:fill="auto"/>
            <w:noWrap/>
            <w:vAlign w:val="center"/>
            <w:hideMark/>
          </w:tcPr>
          <w:p w:rsidR="00A26079" w:rsidRPr="00662BBA" w:rsidRDefault="00A26079" w:rsidP="00A26079">
            <w:pPr>
              <w:jc w:val="center"/>
              <w:rPr>
                <w:color w:val="000000"/>
                <w:sz w:val="22"/>
              </w:rPr>
            </w:pPr>
            <w:r>
              <w:rPr>
                <w:color w:val="000000"/>
                <w:sz w:val="22"/>
              </w:rPr>
              <w:t>ед/год</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3,6</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3,1</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2,6</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2,2</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1,8</w:t>
            </w:r>
          </w:p>
        </w:tc>
        <w:tc>
          <w:tcPr>
            <w:tcW w:w="111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1,6</w:t>
            </w:r>
          </w:p>
        </w:tc>
        <w:tc>
          <w:tcPr>
            <w:tcW w:w="988" w:type="dxa"/>
            <w:tcBorders>
              <w:top w:val="nil"/>
              <w:left w:val="nil"/>
              <w:bottom w:val="single" w:sz="8" w:space="0" w:color="auto"/>
              <w:right w:val="single" w:sz="8" w:space="0" w:color="auto"/>
            </w:tcBorders>
            <w:shd w:val="clear" w:color="auto" w:fill="auto"/>
            <w:noWrap/>
            <w:vAlign w:val="center"/>
            <w:hideMark/>
          </w:tcPr>
          <w:p w:rsidR="00A26079" w:rsidRPr="00A26079" w:rsidRDefault="00A26079" w:rsidP="00A26079">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1,3</w:t>
            </w:r>
          </w:p>
        </w:tc>
      </w:tr>
      <w:tr w:rsidR="009729DA" w:rsidRPr="00662BBA" w:rsidTr="008C7FEE">
        <w:trPr>
          <w:trHeight w:hRule="exact" w:val="100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8C7FEE" w:rsidP="008C7FEE">
            <w:pPr>
              <w:rPr>
                <w:color w:val="000000"/>
                <w:sz w:val="22"/>
              </w:rPr>
            </w:pPr>
            <w:r>
              <w:rPr>
                <w:spacing w:val="-2"/>
                <w:sz w:val="22"/>
              </w:rPr>
              <w:t>Доля</w:t>
            </w:r>
            <w:r>
              <w:rPr>
                <w:spacing w:val="1"/>
                <w:sz w:val="22"/>
              </w:rPr>
              <w:t xml:space="preserve"> </w:t>
            </w:r>
            <w:r>
              <w:rPr>
                <w:spacing w:val="-1"/>
                <w:sz w:val="22"/>
              </w:rPr>
              <w:t>проб</w:t>
            </w:r>
            <w:r>
              <w:rPr>
                <w:sz w:val="22"/>
              </w:rPr>
              <w:t xml:space="preserve"> </w:t>
            </w:r>
            <w:r>
              <w:rPr>
                <w:spacing w:val="-1"/>
                <w:sz w:val="22"/>
              </w:rPr>
              <w:t>сточных</w:t>
            </w:r>
            <w:r>
              <w:rPr>
                <w:spacing w:val="2"/>
                <w:sz w:val="22"/>
              </w:rPr>
              <w:t xml:space="preserve"> </w:t>
            </w:r>
            <w:r>
              <w:rPr>
                <w:spacing w:val="-2"/>
                <w:sz w:val="22"/>
              </w:rPr>
              <w:t>вод,</w:t>
            </w:r>
            <w:r>
              <w:rPr>
                <w:spacing w:val="4"/>
                <w:sz w:val="22"/>
              </w:rPr>
              <w:t xml:space="preserve"> </w:t>
            </w:r>
            <w:r>
              <w:rPr>
                <w:sz w:val="22"/>
              </w:rPr>
              <w:t>не</w:t>
            </w:r>
            <w:r>
              <w:rPr>
                <w:spacing w:val="28"/>
                <w:sz w:val="22"/>
              </w:rPr>
              <w:t xml:space="preserve"> </w:t>
            </w:r>
            <w:r>
              <w:rPr>
                <w:spacing w:val="-1"/>
                <w:sz w:val="22"/>
              </w:rPr>
              <w:t>соответствующих</w:t>
            </w:r>
            <w:r>
              <w:rPr>
                <w:spacing w:val="24"/>
                <w:sz w:val="22"/>
              </w:rPr>
              <w:t xml:space="preserve"> </w:t>
            </w:r>
            <w:r>
              <w:rPr>
                <w:spacing w:val="-1"/>
                <w:sz w:val="22"/>
              </w:rPr>
              <w:t>установленным</w:t>
            </w:r>
            <w:r>
              <w:rPr>
                <w:spacing w:val="2"/>
                <w:sz w:val="22"/>
              </w:rPr>
              <w:t xml:space="preserve"> </w:t>
            </w:r>
            <w:r>
              <w:rPr>
                <w:spacing w:val="-1"/>
                <w:sz w:val="22"/>
              </w:rPr>
              <w:t>нормативам</w:t>
            </w:r>
            <w:r>
              <w:rPr>
                <w:spacing w:val="25"/>
                <w:sz w:val="22"/>
              </w:rPr>
              <w:t xml:space="preserve"> </w:t>
            </w:r>
            <w:r>
              <w:rPr>
                <w:spacing w:val="-1"/>
                <w:sz w:val="22"/>
              </w:rPr>
              <w:t>допустимых</w:t>
            </w:r>
            <w:r>
              <w:rPr>
                <w:spacing w:val="2"/>
                <w:sz w:val="22"/>
              </w:rPr>
              <w:t xml:space="preserve"> </w:t>
            </w:r>
            <w:r>
              <w:rPr>
                <w:spacing w:val="-2"/>
                <w:sz w:val="22"/>
              </w:rPr>
              <w:t>сбросов,</w:t>
            </w:r>
            <w:r>
              <w:rPr>
                <w:spacing w:val="30"/>
                <w:sz w:val="22"/>
              </w:rPr>
              <w:t xml:space="preserve"> </w:t>
            </w:r>
            <w:r>
              <w:rPr>
                <w:spacing w:val="-1"/>
                <w:sz w:val="22"/>
              </w:rPr>
              <w:t>лимитам</w:t>
            </w:r>
            <w:r>
              <w:rPr>
                <w:spacing w:val="-3"/>
                <w:sz w:val="22"/>
              </w:rPr>
              <w:t xml:space="preserve"> </w:t>
            </w:r>
            <w:r>
              <w:rPr>
                <w:sz w:val="22"/>
              </w:rPr>
              <w:t xml:space="preserve">на </w:t>
            </w:r>
            <w:r>
              <w:rPr>
                <w:spacing w:val="-2"/>
                <w:sz w:val="22"/>
              </w:rPr>
              <w:t>сбросы</w:t>
            </w:r>
            <w:r>
              <w:rPr>
                <w:spacing w:val="2"/>
                <w:sz w:val="22"/>
              </w:rPr>
              <w:t xml:space="preserve"> </w:t>
            </w:r>
            <w:r>
              <w:rPr>
                <w:spacing w:val="-1"/>
                <w:sz w:val="22"/>
              </w:rPr>
              <w:t>для</w:t>
            </w:r>
            <w:r>
              <w:rPr>
                <w:spacing w:val="28"/>
                <w:sz w:val="22"/>
              </w:rPr>
              <w:t xml:space="preserve"> </w:t>
            </w:r>
            <w:r>
              <w:rPr>
                <w:spacing w:val="-1"/>
                <w:sz w:val="22"/>
              </w:rPr>
              <w:t>централизованной</w:t>
            </w:r>
            <w:r>
              <w:rPr>
                <w:spacing w:val="3"/>
                <w:sz w:val="22"/>
              </w:rPr>
              <w:t xml:space="preserve"> </w:t>
            </w:r>
            <w:r>
              <w:rPr>
                <w:spacing w:val="-2"/>
                <w:sz w:val="22"/>
              </w:rPr>
              <w:t>системы</w:t>
            </w:r>
            <w:r>
              <w:rPr>
                <w:spacing w:val="27"/>
                <w:sz w:val="22"/>
              </w:rPr>
              <w:t xml:space="preserve"> </w:t>
            </w:r>
            <w:r>
              <w:rPr>
                <w:spacing w:val="-1"/>
                <w:sz w:val="22"/>
              </w:rPr>
              <w:t>водоотведения,</w:t>
            </w:r>
            <w:r>
              <w:rPr>
                <w:spacing w:val="4"/>
                <w:sz w:val="22"/>
              </w:rPr>
              <w:t xml:space="preserve"> </w:t>
            </w:r>
            <w:r>
              <w:rPr>
                <w:sz w:val="22"/>
              </w:rPr>
              <w:t>не</w:t>
            </w:r>
            <w:r>
              <w:rPr>
                <w:spacing w:val="-5"/>
                <w:sz w:val="22"/>
              </w:rPr>
              <w:t xml:space="preserve"> </w:t>
            </w:r>
            <w:r>
              <w:rPr>
                <w:spacing w:val="-1"/>
                <w:sz w:val="22"/>
              </w:rPr>
              <w:t>более</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25</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14</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6</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rsidR="009729DA" w:rsidRPr="00662BBA" w:rsidRDefault="008C7FEE" w:rsidP="009729DA">
            <w:pPr>
              <w:jc w:val="center"/>
              <w:rPr>
                <w:color w:val="000000"/>
                <w:sz w:val="22"/>
              </w:rPr>
            </w:pPr>
            <w:r>
              <w:rPr>
                <w:color w:val="000000"/>
                <w:sz w:val="22"/>
              </w:rPr>
              <w:t>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lang w:val="en-US"/>
              </w:rPr>
              <w:t>Утилизация (захоронение) ТКО</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xml:space="preserve">Критерии доступности для населения коммунальных услуг </w:t>
            </w:r>
          </w:p>
        </w:tc>
      </w:tr>
      <w:tr w:rsidR="009729DA" w:rsidRPr="00662BBA" w:rsidTr="00B56EEF">
        <w:trPr>
          <w:trHeight w:hRule="exact" w:val="63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Доля потребителей в жилых домах, обеспеченных доступом к объектам</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rPr>
              <w:t xml:space="preserve">Показатели эффективности производства, передачи и потребления ресурса </w:t>
            </w:r>
          </w:p>
        </w:tc>
      </w:tr>
      <w:tr w:rsidR="009729DA" w:rsidRPr="00662BBA" w:rsidTr="00B56EEF">
        <w:trPr>
          <w:trHeight w:hRule="exact" w:val="688"/>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Доля отходов, размещаемых на полигонах, в общем объеме образования отходов</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lang w:val="en-US"/>
              </w:rPr>
              <w:t xml:space="preserve">Показатели надежности поставки ресурса </w:t>
            </w:r>
          </w:p>
        </w:tc>
      </w:tr>
      <w:tr w:rsidR="009729DA" w:rsidRPr="00662BBA" w:rsidTr="00B56EEF">
        <w:trPr>
          <w:trHeight w:hRule="exact" w:val="67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r>
      <w:tr w:rsidR="009729DA" w:rsidRPr="00662BBA" w:rsidTr="00B56EEF">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Коэффициент защищенности объектов от пожаров</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24</w:t>
            </w:r>
          </w:p>
        </w:tc>
      </w:tr>
      <w:tr w:rsidR="009729DA" w:rsidRPr="00662BBA" w:rsidTr="00B56EEF">
        <w:trPr>
          <w:trHeight w:hRule="exact" w:val="97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Коэффициент пожароустойчивости объектов от пожаров (площадь объектов, подверженных пожарам, к общей площади объектов утилизации (захоронения) ТКО)</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r w:rsidR="009729DA" w:rsidRPr="00662BBA" w:rsidTr="00B56EEF">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29DA" w:rsidRPr="00662BBA" w:rsidRDefault="009729DA" w:rsidP="009729DA">
            <w:pPr>
              <w:jc w:val="center"/>
              <w:rPr>
                <w:b/>
                <w:bCs/>
                <w:color w:val="000000"/>
                <w:sz w:val="22"/>
              </w:rPr>
            </w:pPr>
            <w:r w:rsidRPr="00662BBA">
              <w:rPr>
                <w:b/>
                <w:bCs/>
                <w:color w:val="000000"/>
                <w:sz w:val="22"/>
                <w:lang w:val="en-US"/>
              </w:rPr>
              <w:t xml:space="preserve">Показатели качества оказываемых услуг </w:t>
            </w:r>
          </w:p>
        </w:tc>
      </w:tr>
      <w:tr w:rsidR="009729DA" w:rsidRPr="00662BBA" w:rsidTr="00B56EEF">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4255D0" w:rsidP="009729DA">
            <w:pPr>
              <w:jc w:val="center"/>
              <w:rPr>
                <w:color w:val="000000"/>
                <w:sz w:val="22"/>
              </w:rPr>
            </w:pPr>
            <w:r>
              <w:rPr>
                <w:color w:val="000000"/>
                <w:sz w:val="22"/>
              </w:rPr>
              <w:t>6</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Наличие контроля качества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r w:rsidR="009729DA" w:rsidRPr="00662BBA" w:rsidTr="00B56EEF">
        <w:trPr>
          <w:trHeight w:hRule="exact" w:val="66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9729DA" w:rsidRPr="00662BBA" w:rsidRDefault="004255D0" w:rsidP="009729DA">
            <w:pPr>
              <w:jc w:val="center"/>
              <w:rPr>
                <w:color w:val="000000"/>
                <w:sz w:val="22"/>
              </w:rPr>
            </w:pPr>
            <w:r>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rPr>
                <w:color w:val="000000"/>
                <w:sz w:val="22"/>
              </w:rPr>
            </w:pPr>
            <w:r w:rsidRPr="00662BBA">
              <w:rPr>
                <w:color w:val="000000"/>
                <w:sz w:val="22"/>
              </w:rPr>
              <w:t>Соответствие качества товаров и услуг установленным требованиям</w:t>
            </w:r>
          </w:p>
        </w:tc>
        <w:tc>
          <w:tcPr>
            <w:tcW w:w="1499"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9729DA" w:rsidRPr="00662BBA" w:rsidRDefault="009729DA" w:rsidP="009729DA">
            <w:pPr>
              <w:jc w:val="center"/>
              <w:rPr>
                <w:color w:val="000000"/>
                <w:sz w:val="22"/>
              </w:rPr>
            </w:pPr>
            <w:r w:rsidRPr="00662BBA">
              <w:rPr>
                <w:color w:val="000000"/>
                <w:sz w:val="22"/>
              </w:rPr>
              <w:t>100</w:t>
            </w:r>
          </w:p>
        </w:tc>
      </w:tr>
    </w:tbl>
    <w:p w:rsidR="009729DA" w:rsidRDefault="009729DA" w:rsidP="00474F86">
      <w:pPr>
        <w:ind w:right="-1" w:firstLine="709"/>
      </w:pPr>
    </w:p>
    <w:p w:rsidR="009729DA" w:rsidRDefault="009729DA" w:rsidP="00474F86">
      <w:pPr>
        <w:ind w:right="-1" w:firstLine="709"/>
        <w:sectPr w:rsidR="009729DA" w:rsidSect="009729DA">
          <w:pgSz w:w="16838" w:h="11906" w:orient="landscape"/>
          <w:pgMar w:top="1701" w:right="1134" w:bottom="850" w:left="1134" w:header="708" w:footer="708" w:gutter="0"/>
          <w:cols w:space="708"/>
          <w:docGrid w:linePitch="360"/>
        </w:sectPr>
      </w:pPr>
    </w:p>
    <w:p w:rsidR="002337F0" w:rsidRPr="00662BBA" w:rsidRDefault="002337F0" w:rsidP="002337F0">
      <w:pPr>
        <w:pStyle w:val="211"/>
        <w:ind w:left="0"/>
        <w:contextualSpacing/>
        <w:rPr>
          <w:kern w:val="24"/>
          <w:sz w:val="24"/>
          <w:szCs w:val="24"/>
          <w:lang w:val="ru-RU"/>
        </w:rPr>
      </w:pPr>
      <w:bookmarkStart w:id="40" w:name="_Toc64033761"/>
      <w:bookmarkStart w:id="41" w:name="_Toc88572417"/>
      <w:r w:rsidRPr="00662BBA">
        <w:rPr>
          <w:kern w:val="24"/>
          <w:sz w:val="24"/>
          <w:szCs w:val="24"/>
          <w:lang w:val="ru-RU"/>
        </w:rPr>
        <w:lastRenderedPageBreak/>
        <w:t>5. АНАЛИЗ ФАКТИЧЕСКИХ И ПЛАНОВЫХ РАСХОДОВ НА ФИНАНСИРОВАНИЕ ИНВЕСТИЦИОННЫХ ПРОЕКТОВ</w:t>
      </w:r>
      <w:bookmarkEnd w:id="40"/>
      <w:bookmarkEnd w:id="41"/>
    </w:p>
    <w:p w:rsidR="009729DA" w:rsidRDefault="009729DA" w:rsidP="00474F86">
      <w:pPr>
        <w:ind w:right="-1" w:firstLine="709"/>
      </w:pPr>
    </w:p>
    <w:p w:rsidR="00BB5628" w:rsidRPr="00662BBA" w:rsidRDefault="00BB5628" w:rsidP="00BB5628">
      <w:pPr>
        <w:pStyle w:val="211"/>
        <w:ind w:left="0"/>
        <w:contextualSpacing/>
        <w:rPr>
          <w:b w:val="0"/>
          <w:bCs w:val="0"/>
          <w:lang w:val="ru-RU"/>
        </w:rPr>
      </w:pPr>
      <w:bookmarkStart w:id="42" w:name="_Toc64033762"/>
      <w:bookmarkStart w:id="43" w:name="_Toc88572418"/>
      <w:r w:rsidRPr="00662BBA">
        <w:rPr>
          <w:kern w:val="24"/>
          <w:sz w:val="24"/>
          <w:szCs w:val="24"/>
          <w:lang w:val="ru-RU"/>
        </w:rPr>
        <w:t>5.1 Программа инвестиционных проектов в электроснабжении</w:t>
      </w:r>
      <w:bookmarkEnd w:id="42"/>
      <w:bookmarkEnd w:id="43"/>
    </w:p>
    <w:p w:rsidR="009729DA" w:rsidRDefault="009729DA" w:rsidP="00474F86">
      <w:pPr>
        <w:ind w:right="-1" w:firstLine="709"/>
      </w:pPr>
    </w:p>
    <w:p w:rsidR="009729DA" w:rsidRDefault="00922E68" w:rsidP="00474F86">
      <w:pPr>
        <w:ind w:right="-1" w:firstLine="709"/>
      </w:pPr>
      <w:r>
        <w:t>Мероприятия планируемые в сфере электроснабжения городского округа представлены в таблице ниже.</w:t>
      </w:r>
    </w:p>
    <w:p w:rsidR="00922E68" w:rsidRDefault="00922E68" w:rsidP="00474F86">
      <w:pPr>
        <w:ind w:right="-1" w:firstLine="709"/>
      </w:pPr>
    </w:p>
    <w:p w:rsidR="00922E68" w:rsidRPr="00922E68" w:rsidRDefault="00922E68" w:rsidP="00922E68">
      <w:pPr>
        <w:ind w:right="-1"/>
        <w:rPr>
          <w:b/>
        </w:rPr>
      </w:pPr>
      <w:r w:rsidRPr="00922E68">
        <w:rPr>
          <w:b/>
        </w:rPr>
        <w:t>Таблица 5.1.1 - Мероприятия планируемые в сфере электроснабжения</w:t>
      </w:r>
    </w:p>
    <w:tbl>
      <w:tblPr>
        <w:tblW w:w="8985" w:type="dxa"/>
        <w:tblLook w:val="04A0" w:firstRow="1" w:lastRow="0" w:firstColumn="1" w:lastColumn="0" w:noHBand="0" w:noVBand="1"/>
      </w:tblPr>
      <w:tblGrid>
        <w:gridCol w:w="7056"/>
        <w:gridCol w:w="1929"/>
      </w:tblGrid>
      <w:tr w:rsidR="00922E68" w:rsidRPr="00922E68" w:rsidTr="00922E68">
        <w:trPr>
          <w:trHeight w:val="578"/>
          <w:tblHeader/>
        </w:trPr>
        <w:tc>
          <w:tcPr>
            <w:tcW w:w="7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Мероприятие</w:t>
            </w:r>
          </w:p>
        </w:tc>
        <w:tc>
          <w:tcPr>
            <w:tcW w:w="19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22E68" w:rsidRPr="00922E68" w:rsidRDefault="00922E68" w:rsidP="00922E68">
            <w:pPr>
              <w:spacing w:after="0"/>
              <w:jc w:val="center"/>
              <w:rPr>
                <w:rFonts w:eastAsia="Times New Roman" w:cs="Times New Roman"/>
                <w:color w:val="000000"/>
                <w:sz w:val="22"/>
                <w:lang w:eastAsia="ru-RU"/>
              </w:rPr>
            </w:pPr>
            <w:r>
              <w:rPr>
                <w:rFonts w:eastAsia="Times New Roman" w:cs="Times New Roman"/>
                <w:color w:val="000000"/>
                <w:sz w:val="22"/>
                <w:lang w:eastAsia="ru-RU"/>
              </w:rPr>
              <w:t>П</w:t>
            </w:r>
            <w:r w:rsidRPr="00922E68">
              <w:rPr>
                <w:rFonts w:eastAsia="Times New Roman" w:cs="Times New Roman"/>
                <w:color w:val="000000"/>
                <w:sz w:val="22"/>
                <w:lang w:eastAsia="ru-RU"/>
              </w:rPr>
              <w:t>ериод реализации</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Артинский городской округ</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Реконструкция электрических сетей в Артинском городском округе</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2022-2030</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м-он "Красная горка"</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867"/>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Установка нового трансформаторного пункта 10/0,4кВ в центре нагрузок на пересечении ул. Красногорская и ул. Невраева</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2018-2023</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xml:space="preserve">пгт. Арти ул. Заводская, ул. Самолётная, ул. Грязнова, ул. Симинчинская </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10 кВ и 0,4 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2 трансформаторных подстанций (ТП) 10/0,4 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переулок Школьный, ул. Карла Маркса, ул. Королёва, ул. Советская</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867"/>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0,4 кВ от существующих источников питания в наземном исполнении, протяженностью 0,867 п.км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ул. Октябрьская, ул. Победы</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64"/>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0,02 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Размещение уличного распределительного шкафа ШРУД-ОВ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Азигулово</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3,95 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Размещение уличного распределительного шкафа ШРУД-ОВ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Пристань, ул. Чапаева</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0,64 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Размещение уличного распределительного шкафа ШРУД-ОВ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r>
      <w:tr w:rsidR="00922E68" w:rsidRPr="00922E68" w:rsidTr="00922E68">
        <w:trPr>
          <w:trHeight w:val="334"/>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lastRenderedPageBreak/>
              <w:t>с. Сажино, ул. Победы, ул. Мира, ул. Больничный городок</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0,987 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2021-2027</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2021-2027</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переулок Школьный, ул. Карла Маркса, ул. Королёва, ул. Советская</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867"/>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0,4 кВ от существующих источников питания в наземном исполнении, протяженностью 0,867 п.км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Бараба, ул. Заречная, ул. Западная, ул. Луговая</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д. Верхний Бардым, ул. Лесная, ул. Трактовая</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867"/>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0,4 кВ от существующих источников питания в воздушном исполнении, протяженностью 0,54 п.км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Курки, ул. Лесная, ул. Новая</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Строительства воздушных линий электропередач 0,4 кВ, протяженностью 3,81 п. км (сечение 95 кв.мм)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Строительства воздушных линий электропередач 0,4 кВ, протяженностью  2,31 п. км (сечение 35 кв.мм)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2 трансформаторных подстанций (ТП) 10/0,4 кВ</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r>
      <w:tr w:rsidR="00922E68" w:rsidRPr="00922E68" w:rsidTr="00922E68">
        <w:trPr>
          <w:trHeight w:val="289"/>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д. Пантелейково, ул. Юбилейная, ул. Победы</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r>
      <w:tr w:rsidR="00922E68" w:rsidRPr="00922E68" w:rsidTr="00922E68">
        <w:trPr>
          <w:trHeight w:val="578"/>
        </w:trPr>
        <w:tc>
          <w:tcPr>
            <w:tcW w:w="7056" w:type="dxa"/>
            <w:tcBorders>
              <w:top w:val="nil"/>
              <w:left w:val="single" w:sz="4" w:space="0" w:color="auto"/>
              <w:bottom w:val="single" w:sz="4" w:space="0" w:color="auto"/>
              <w:right w:val="single" w:sz="4" w:space="0" w:color="auto"/>
            </w:tcBorders>
            <w:shd w:val="clear" w:color="auto" w:fill="auto"/>
            <w:vAlign w:val="center"/>
            <w:hideMark/>
          </w:tcPr>
          <w:p w:rsidR="00922E68" w:rsidRPr="00922E68" w:rsidRDefault="00922E68" w:rsidP="00922E68">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0,4 кВ, протяженностью 0,59 п. км (сечение 95 кв.мм)</w:t>
            </w:r>
          </w:p>
        </w:tc>
        <w:tc>
          <w:tcPr>
            <w:tcW w:w="1929" w:type="dxa"/>
            <w:tcBorders>
              <w:top w:val="nil"/>
              <w:left w:val="nil"/>
              <w:bottom w:val="single" w:sz="4" w:space="0" w:color="auto"/>
              <w:right w:val="single" w:sz="4" w:space="0" w:color="auto"/>
            </w:tcBorders>
            <w:shd w:val="clear" w:color="auto" w:fill="auto"/>
            <w:vAlign w:val="center"/>
            <w:hideMark/>
          </w:tcPr>
          <w:p w:rsidR="00922E68" w:rsidRPr="00922E68" w:rsidRDefault="00922E68" w:rsidP="00922E68">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2021-2025</w:t>
            </w:r>
          </w:p>
        </w:tc>
      </w:tr>
    </w:tbl>
    <w:p w:rsidR="009729DA" w:rsidRDefault="009729DA" w:rsidP="00474F86">
      <w:pPr>
        <w:ind w:right="-1" w:firstLine="709"/>
      </w:pPr>
    </w:p>
    <w:p w:rsidR="00BB5628" w:rsidRPr="00662BBA" w:rsidRDefault="00BB5628" w:rsidP="00BB5628">
      <w:pPr>
        <w:pStyle w:val="211"/>
        <w:ind w:left="0"/>
        <w:contextualSpacing/>
        <w:rPr>
          <w:b w:val="0"/>
          <w:bCs w:val="0"/>
          <w:lang w:val="ru-RU"/>
        </w:rPr>
      </w:pPr>
      <w:bookmarkStart w:id="44" w:name="_Toc88572419"/>
      <w:r>
        <w:rPr>
          <w:kern w:val="24"/>
          <w:sz w:val="24"/>
          <w:szCs w:val="24"/>
          <w:lang w:val="ru-RU"/>
        </w:rPr>
        <w:t>5.2</w:t>
      </w:r>
      <w:r w:rsidRPr="00662BBA">
        <w:rPr>
          <w:kern w:val="24"/>
          <w:sz w:val="24"/>
          <w:szCs w:val="24"/>
          <w:lang w:val="ru-RU"/>
        </w:rPr>
        <w:t xml:space="preserve"> Программа инвестиционных проектов в </w:t>
      </w:r>
      <w:r>
        <w:rPr>
          <w:kern w:val="24"/>
          <w:sz w:val="24"/>
          <w:szCs w:val="24"/>
          <w:lang w:val="ru-RU"/>
        </w:rPr>
        <w:t>газ</w:t>
      </w:r>
      <w:r w:rsidRPr="00662BBA">
        <w:rPr>
          <w:kern w:val="24"/>
          <w:sz w:val="24"/>
          <w:szCs w:val="24"/>
          <w:lang w:val="ru-RU"/>
        </w:rPr>
        <w:t>оснабжении</w:t>
      </w:r>
      <w:bookmarkEnd w:id="44"/>
    </w:p>
    <w:p w:rsidR="009729DA" w:rsidRDefault="009729DA" w:rsidP="00474F86">
      <w:pPr>
        <w:ind w:right="-1" w:firstLine="709"/>
      </w:pPr>
    </w:p>
    <w:p w:rsidR="000B1AD5" w:rsidRDefault="00D05CA8" w:rsidP="00474F86">
      <w:pPr>
        <w:ind w:right="-1" w:firstLine="709"/>
      </w:pPr>
      <w:r>
        <w:t>Мероприятия, предусмотренные паспортом газоснабжения Артинского городского округа представлены в таблице 5.2.1.</w:t>
      </w:r>
    </w:p>
    <w:p w:rsidR="000B1AD5" w:rsidRDefault="000B1AD5" w:rsidP="00474F86">
      <w:pPr>
        <w:ind w:right="-1" w:firstLine="709"/>
      </w:pPr>
    </w:p>
    <w:p w:rsidR="00D05CA8" w:rsidRPr="00D05CA8" w:rsidRDefault="00D05CA8" w:rsidP="00D05CA8">
      <w:pPr>
        <w:ind w:right="-1"/>
        <w:rPr>
          <w:b/>
        </w:rPr>
      </w:pPr>
      <w:r w:rsidRPr="00D05CA8">
        <w:rPr>
          <w:b/>
        </w:rPr>
        <w:t>Таблица 5.2.1 - Мероприятия, предусмотренные паспортом газоснабжения АГО</w:t>
      </w:r>
    </w:p>
    <w:tbl>
      <w:tblPr>
        <w:tblW w:w="8886" w:type="dxa"/>
        <w:tblInd w:w="-5" w:type="dxa"/>
        <w:tblLook w:val="04A0" w:firstRow="1" w:lastRow="0" w:firstColumn="1" w:lastColumn="0" w:noHBand="0" w:noVBand="1"/>
      </w:tblPr>
      <w:tblGrid>
        <w:gridCol w:w="6647"/>
        <w:gridCol w:w="2239"/>
      </w:tblGrid>
      <w:tr w:rsidR="000B1AD5" w:rsidRPr="000B1AD5" w:rsidTr="000B1AD5">
        <w:trPr>
          <w:trHeight w:val="752"/>
          <w:tblHeader/>
        </w:trPr>
        <w:tc>
          <w:tcPr>
            <w:tcW w:w="6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Мероприятие</w:t>
            </w:r>
          </w:p>
        </w:tc>
        <w:tc>
          <w:tcPr>
            <w:tcW w:w="22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B1AD5" w:rsidRPr="000B1AD5" w:rsidRDefault="00D05CA8" w:rsidP="000B1AD5">
            <w:pPr>
              <w:spacing w:after="0"/>
              <w:jc w:val="center"/>
              <w:rPr>
                <w:rFonts w:eastAsia="Times New Roman" w:cs="Times New Roman"/>
                <w:sz w:val="22"/>
                <w:lang w:eastAsia="ru-RU"/>
              </w:rPr>
            </w:pPr>
            <w:r>
              <w:rPr>
                <w:rFonts w:eastAsia="Times New Roman" w:cs="Times New Roman"/>
                <w:sz w:val="22"/>
                <w:lang w:eastAsia="ru-RU"/>
              </w:rPr>
              <w:t>П</w:t>
            </w:r>
            <w:r w:rsidR="000B1AD5" w:rsidRPr="000B1AD5">
              <w:rPr>
                <w:rFonts w:eastAsia="Times New Roman" w:cs="Times New Roman"/>
                <w:sz w:val="22"/>
                <w:lang w:eastAsia="ru-RU"/>
              </w:rPr>
              <w:t>ериод реализации</w:t>
            </w:r>
          </w:p>
        </w:tc>
      </w:tr>
      <w:tr w:rsidR="000B1AD5" w:rsidRPr="000B1AD5" w:rsidTr="000B1AD5">
        <w:trPr>
          <w:trHeight w:val="250"/>
        </w:trPr>
        <w:tc>
          <w:tcPr>
            <w:tcW w:w="8886" w:type="dxa"/>
            <w:gridSpan w:val="2"/>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b/>
                <w:sz w:val="22"/>
                <w:lang w:eastAsia="ru-RU"/>
              </w:rPr>
            </w:pPr>
            <w:r w:rsidRPr="000B1AD5">
              <w:rPr>
                <w:rFonts w:eastAsia="Times New Roman" w:cs="Times New Roman"/>
                <w:b/>
                <w:sz w:val="22"/>
                <w:lang w:eastAsia="ru-RU"/>
              </w:rPr>
              <w:t>Мероприятия по источнику газоснабжения</w:t>
            </w:r>
          </w:p>
        </w:tc>
      </w:tr>
      <w:tr w:rsidR="000B1AD5" w:rsidRPr="000B1AD5" w:rsidTr="000B1AD5">
        <w:trPr>
          <w:trHeight w:val="1130"/>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Times New Roman"/>
                <w:sz w:val="22"/>
                <w:lang w:eastAsia="ru-RU"/>
              </w:rPr>
              <w:t>Мероприятия по источнику газоснабжения, ГРС с. Сажино потребуется реконструкция, с сохранением выходного давления Р=0,6 МПа и по увеличению производительности до 5,802 тыс. м3/час.</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2023-2028</w:t>
            </w:r>
          </w:p>
        </w:tc>
      </w:tr>
      <w:tr w:rsidR="000B1AD5" w:rsidRPr="000B1AD5" w:rsidTr="000B1AD5">
        <w:trPr>
          <w:trHeight w:val="1020"/>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Times New Roman"/>
                <w:sz w:val="22"/>
                <w:lang w:eastAsia="ru-RU"/>
              </w:rPr>
              <w:t>Мероприятия по источнику газоснабжения, ГРС с. Сажино потребуется реконструкция, с сохранением выходного давления Р=0,6 МПа и по увеличению производительности до 7,389 тыс. м3/час.</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2029-2035</w:t>
            </w:r>
          </w:p>
        </w:tc>
      </w:tr>
      <w:tr w:rsidR="000B1AD5" w:rsidRPr="000B1AD5" w:rsidTr="000B1AD5">
        <w:trPr>
          <w:trHeight w:val="382"/>
        </w:trPr>
        <w:tc>
          <w:tcPr>
            <w:tcW w:w="8886" w:type="dxa"/>
            <w:gridSpan w:val="2"/>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b/>
                <w:sz w:val="22"/>
                <w:lang w:eastAsia="ru-RU"/>
              </w:rPr>
            </w:pPr>
            <w:r w:rsidRPr="000B1AD5">
              <w:rPr>
                <w:rFonts w:eastAsia="Times New Roman" w:cs="Times New Roman"/>
                <w:b/>
                <w:sz w:val="22"/>
                <w:lang w:eastAsia="ru-RU"/>
              </w:rPr>
              <w:t>Мероприятия по строительству новых участков газопроводов</w:t>
            </w:r>
          </w:p>
        </w:tc>
      </w:tr>
      <w:tr w:rsidR="000B1AD5" w:rsidRPr="000B1AD5" w:rsidTr="000B1AD5">
        <w:trPr>
          <w:trHeight w:val="250"/>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lastRenderedPageBreak/>
              <w:t>от ГРС г. Арти</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 </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 высокого давления 1 категории, протяженностью 0,023 км, и ГГРП-2 Старые Арти для возможности увеличения подачи газа на объекты Артинского ГО.</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2023-2024</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4,364 км, для возможности газификации населенного пункта Чекмаш (25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2023-2024</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1,872 км, для возможности газификации населенного пункта Афонасково (92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2023-2024</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6,444 км, для возможности газификации населенного пункта Югуш (3 квартиры);</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2024-2025</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1,078 км, для возможности газификации населенного пункта Усть-Югуш (115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2,690 км, для возможности газификации населенного пункта Мараканово (3 квартиры);</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2,246 км, для возможности газификации населенного пункта Курки (177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250"/>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от ГГРП Старые Арти</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 </w:t>
            </w:r>
          </w:p>
        </w:tc>
      </w:tr>
      <w:tr w:rsidR="000B1AD5" w:rsidRPr="000B1AD5" w:rsidTr="000B1AD5">
        <w:trPr>
          <w:trHeight w:val="1003"/>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8,819 км, для возможности газификации населенного пункта Арти-Шигири (128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2023-2025</w:t>
            </w:r>
          </w:p>
        </w:tc>
      </w:tr>
      <w:tr w:rsidR="000B1AD5" w:rsidRPr="000B1AD5" w:rsidTr="000B1AD5">
        <w:trPr>
          <w:trHeight w:val="250"/>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от ГГРП-2 Старые Арти</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 </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10,479 км, для возможности газификации населенного пункта Сенная (52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2023-2025</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7,964 км, для возможности газификации населенного пункта Широкий Лог (24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2024-2025</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6,031 км, для возможности газификации населенного пункта Стадухино (40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2024-2025</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5,739 км, для возможности газификации населенного пункта Новый Златоуст (84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8,700 км, для возможности газификации населенного пункта Поташка (263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2,242 км, для возможности газификации населенного пункта Усть Кишерть (48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lastRenderedPageBreak/>
              <w:t>Газопроводы высокого давления 2 категории, протяженностью 9,563 км, для возможности газификации населенного пункта Березовка (234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5,428 км, для возможности газификации населенного пункта Сухановка (328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w:t>
            </w:r>
            <w:r w:rsidRPr="000B1AD5">
              <w:rPr>
                <w:rFonts w:eastAsia="Times New Roman" w:cs="Arial"/>
                <w:sz w:val="22"/>
                <w:lang w:eastAsia="ru-RU"/>
              </w:rPr>
              <w:softHyphen/>
              <w:t>ностью 7,434 км, для возможности газификации населенного пункта Черкасовка (50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1,837 км, для возможности газификации населенного пункта Байбулда (66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от ГГРП-2 Старые Арти и от ГРС с. Сажино (перемычка), протяженностью 4,801 км, для возможности газификации и увеличения подачи газа на потребителей, расположенных в Артинском ГО.</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305"/>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от ГРС с. Сажино</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 </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3,019 км, для возможности газификации населенного пункта Попово (24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2023-2024</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3,109 км, для возможности газификации населенного пункта Конево (116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2024-2025</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6,455 км, для возможности газификации населенного пункта Малая Дегтярка (49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2024-2026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0,836 км, для возможности газификации населенного пункта Турышовка (42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w:t>
            </w:r>
            <w:r w:rsidRPr="000B1AD5">
              <w:rPr>
                <w:rFonts w:eastAsia="Times New Roman" w:cs="Arial"/>
                <w:sz w:val="22"/>
                <w:lang w:eastAsia="ru-RU"/>
              </w:rPr>
              <w:softHyphen/>
              <w:t>ностью 0,073 км, для возможности газификации населенного пункта Бараба (115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0,025 км, для возможности газификации населенного пункта Омельково (57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0,040 км, для возможности газификации населенного пункта Андрейково (130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0,046 км, для возможности газификации населенного пункта Свердловское (378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7,173 км, для возможности газификации населенного пункта Соколята (44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2,679 км, для возможности газификации населенного пункта Большие Карзи (77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lastRenderedPageBreak/>
              <w:t>Газопроводы высокого давления 2 категории, протяженностью 2,971 км, для возможности газификации населенного пункта Полдневая (143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7,695 км, для возможности газификации населенного пункта Рыбино (20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1,544 км, для возможности газификации населенного пункта Багышково (156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4,652 км, для возможности газификации населенного пункта Малая Тавра (271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250"/>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от ГРС с. Манчаж</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 </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 протяженностью 3,751 км, для возможности газификации населенного пункта Кадочниково (40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2023-2024</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7,057 км, для возможности газификации населенного пункта Токари (52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2023-2024</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9,037 км, для возможности газификации населенного пункта Дружино Бардым (45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2024-2025</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5,418 км, для возможности газификации населенного пункта Нижний Бардым (105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2,304 км, для возможности газификации населенного пункта Биткино (112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2025-2026</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5,329 км, для возможности газификации населенного пункта Верхний Бардым (97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3,332 км, для возможности газификации населенного пункта Азигулово (231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2,875 км, для возможности газификации населенного пункта Бихметково (52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w:t>
            </w:r>
            <w:r w:rsidRPr="000B1AD5">
              <w:rPr>
                <w:rFonts w:eastAsia="Times New Roman" w:cs="Arial"/>
                <w:sz w:val="22"/>
                <w:lang w:eastAsia="ru-RU"/>
              </w:rPr>
              <w:softHyphen/>
              <w:t>ностью 1,262 км, для возможности газификации населенного пункта Усть-Манчаж (558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2026-2027</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3,203 км, для возможности газификации населенного пункта Журавли (115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Arial"/>
                <w:sz w:val="22"/>
                <w:lang w:eastAsia="ru-RU"/>
              </w:rPr>
              <w:t>Газопроводы высокого давления 2 категории, протяженностью 2,070 км, для возможности газификации населенного пункта Симинчи (100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r w:rsidR="000B1AD5" w:rsidRPr="000B1AD5" w:rsidTr="000B1AD5">
        <w:trPr>
          <w:trHeight w:val="851"/>
        </w:trPr>
        <w:tc>
          <w:tcPr>
            <w:tcW w:w="6647" w:type="dxa"/>
            <w:tcBorders>
              <w:top w:val="nil"/>
              <w:left w:val="single" w:sz="4" w:space="0" w:color="auto"/>
              <w:bottom w:val="single" w:sz="4" w:space="0" w:color="auto"/>
              <w:right w:val="single" w:sz="4" w:space="0" w:color="auto"/>
            </w:tcBorders>
            <w:shd w:val="clear" w:color="auto" w:fill="auto"/>
            <w:vAlign w:val="center"/>
            <w:hideMark/>
          </w:tcPr>
          <w:p w:rsidR="000B1AD5" w:rsidRPr="000B1AD5" w:rsidRDefault="000B1AD5" w:rsidP="000B1AD5">
            <w:pPr>
              <w:spacing w:after="0"/>
              <w:jc w:val="left"/>
              <w:rPr>
                <w:rFonts w:eastAsia="Times New Roman" w:cs="Times New Roman"/>
                <w:sz w:val="22"/>
                <w:lang w:eastAsia="ru-RU"/>
              </w:rPr>
            </w:pPr>
            <w:r w:rsidRPr="000B1AD5">
              <w:rPr>
                <w:rFonts w:eastAsia="Times New Roman" w:cs="Times New Roman"/>
                <w:sz w:val="22"/>
                <w:lang w:eastAsia="ru-RU"/>
              </w:rPr>
              <w:lastRenderedPageBreak/>
              <w:t>Газопроводы высокого давления 2 категории, протяженностью 1,275 км, для возможности газификации населенного пункта Бакийково (87 квартир).</w:t>
            </w:r>
          </w:p>
        </w:tc>
        <w:tc>
          <w:tcPr>
            <w:tcW w:w="2238" w:type="dxa"/>
            <w:tcBorders>
              <w:top w:val="nil"/>
              <w:left w:val="nil"/>
              <w:bottom w:val="single" w:sz="4" w:space="0" w:color="auto"/>
              <w:right w:val="single" w:sz="4" w:space="0" w:color="auto"/>
            </w:tcBorders>
            <w:shd w:val="clear" w:color="auto" w:fill="auto"/>
            <w:vAlign w:val="center"/>
            <w:hideMark/>
          </w:tcPr>
          <w:p w:rsidR="000B1AD5" w:rsidRPr="000B1AD5" w:rsidRDefault="000B1AD5" w:rsidP="000B1AD5">
            <w:pPr>
              <w:spacing w:after="0"/>
              <w:jc w:val="center"/>
              <w:rPr>
                <w:rFonts w:eastAsia="Times New Roman" w:cs="Times New Roman"/>
                <w:sz w:val="22"/>
                <w:lang w:eastAsia="ru-RU"/>
              </w:rPr>
            </w:pPr>
            <w:r w:rsidRPr="000B1AD5">
              <w:rPr>
                <w:rFonts w:eastAsia="Times New Roman" w:cs="Times New Roman"/>
                <w:sz w:val="22"/>
                <w:lang w:eastAsia="ru-RU"/>
              </w:rPr>
              <w:t>2027-2028</w:t>
            </w:r>
          </w:p>
        </w:tc>
      </w:tr>
    </w:tbl>
    <w:p w:rsidR="000B1AD5" w:rsidRDefault="000B1AD5" w:rsidP="00474F86">
      <w:pPr>
        <w:ind w:right="-1" w:firstLine="709"/>
      </w:pPr>
    </w:p>
    <w:p w:rsidR="00D14882" w:rsidRPr="00662BBA" w:rsidRDefault="00D14882" w:rsidP="00D14882">
      <w:pPr>
        <w:pStyle w:val="211"/>
        <w:ind w:left="0"/>
        <w:contextualSpacing/>
        <w:rPr>
          <w:kern w:val="24"/>
          <w:sz w:val="24"/>
          <w:szCs w:val="24"/>
          <w:lang w:val="ru-RU"/>
        </w:rPr>
      </w:pPr>
      <w:bookmarkStart w:id="45" w:name="_Toc64033763"/>
      <w:bookmarkStart w:id="46" w:name="_Toc88572420"/>
      <w:r w:rsidRPr="00662BBA">
        <w:rPr>
          <w:kern w:val="24"/>
          <w:sz w:val="24"/>
          <w:szCs w:val="24"/>
          <w:lang w:val="ru-RU"/>
        </w:rPr>
        <w:t>5.</w:t>
      </w:r>
      <w:r>
        <w:rPr>
          <w:kern w:val="24"/>
          <w:sz w:val="24"/>
          <w:szCs w:val="24"/>
          <w:lang w:val="ru-RU"/>
        </w:rPr>
        <w:t>3</w:t>
      </w:r>
      <w:r w:rsidRPr="00662BBA">
        <w:rPr>
          <w:kern w:val="24"/>
          <w:sz w:val="24"/>
          <w:szCs w:val="24"/>
          <w:lang w:val="ru-RU"/>
        </w:rPr>
        <w:t xml:space="preserve"> Программа инвестиционных проектов в теплоснабжении</w:t>
      </w:r>
      <w:bookmarkEnd w:id="45"/>
      <w:bookmarkEnd w:id="46"/>
    </w:p>
    <w:p w:rsidR="000B1AD5" w:rsidRDefault="000B1AD5" w:rsidP="00474F86">
      <w:pPr>
        <w:ind w:right="-1" w:firstLine="709"/>
      </w:pPr>
    </w:p>
    <w:p w:rsidR="00D14882" w:rsidRDefault="00727724" w:rsidP="00474F86">
      <w:pPr>
        <w:ind w:right="-1" w:firstLine="709"/>
      </w:pPr>
      <w:r w:rsidRPr="00477545">
        <w:t xml:space="preserve">Предложения </w:t>
      </w:r>
      <w:r>
        <w:t>в системах</w:t>
      </w:r>
      <w:r w:rsidRPr="00477545">
        <w:t xml:space="preserve"> теплоснабжения</w:t>
      </w:r>
      <w:r>
        <w:t>,</w:t>
      </w:r>
      <w:r w:rsidRPr="00477545">
        <w:t xml:space="preserve"> </w:t>
      </w:r>
      <w:r>
        <w:t>предусмотренные действующей Схемой теплоснабжения Артинского городского округа представлены в таблицах 5.3.1-</w:t>
      </w:r>
      <w:r w:rsidRPr="00477545">
        <w:t xml:space="preserve"> </w:t>
      </w:r>
      <w:r>
        <w:t>5.3.2</w:t>
      </w:r>
    </w:p>
    <w:p w:rsidR="00727724" w:rsidRDefault="00727724" w:rsidP="00474F86">
      <w:pPr>
        <w:ind w:right="-1" w:firstLine="709"/>
      </w:pPr>
    </w:p>
    <w:p w:rsidR="00D14882" w:rsidRDefault="00727724" w:rsidP="00727724">
      <w:pPr>
        <w:ind w:right="-1"/>
        <w:rPr>
          <w:b/>
        </w:rPr>
      </w:pPr>
      <w:r w:rsidRPr="00727724">
        <w:rPr>
          <w:b/>
        </w:rPr>
        <w:t>Таблица 5.3.1 - Планируемые</w:t>
      </w:r>
      <w:r>
        <w:rPr>
          <w:b/>
        </w:rPr>
        <w:t xml:space="preserve"> мероприятия по строительству и техническому перевооружению источников тепловой энергии</w:t>
      </w:r>
    </w:p>
    <w:tbl>
      <w:tblPr>
        <w:tblW w:w="92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623"/>
        <w:gridCol w:w="5885"/>
        <w:gridCol w:w="1686"/>
      </w:tblGrid>
      <w:tr w:rsidR="0092036C" w:rsidRPr="0092036C" w:rsidTr="0092036C">
        <w:trPr>
          <w:gridBefore w:val="1"/>
          <w:wBefore w:w="10" w:type="dxa"/>
          <w:trHeight w:val="1062"/>
          <w:tblHeader/>
        </w:trPr>
        <w:tc>
          <w:tcPr>
            <w:tcW w:w="1623" w:type="dxa"/>
            <w:shd w:val="clear" w:color="000000" w:fill="F2F2F2"/>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Меропр-тие номер</w:t>
            </w:r>
          </w:p>
        </w:tc>
        <w:tc>
          <w:tcPr>
            <w:tcW w:w="5885" w:type="dxa"/>
            <w:shd w:val="clear" w:color="000000" w:fill="F2F2F2"/>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Наименование и состав мероприятий</w:t>
            </w:r>
          </w:p>
        </w:tc>
        <w:tc>
          <w:tcPr>
            <w:tcW w:w="1686" w:type="dxa"/>
            <w:shd w:val="clear" w:color="000000" w:fill="F2F2F2"/>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Планируемый год ввода в эксплуатацию</w:t>
            </w:r>
          </w:p>
        </w:tc>
      </w:tr>
      <w:tr w:rsidR="0092036C" w:rsidRPr="0092036C" w:rsidTr="0092036C">
        <w:trPr>
          <w:gridBefore w:val="1"/>
          <w:wBefore w:w="10" w:type="dxa"/>
          <w:trHeight w:val="402"/>
        </w:trPr>
        <w:tc>
          <w:tcPr>
            <w:tcW w:w="9194" w:type="dxa"/>
            <w:gridSpan w:val="3"/>
            <w:shd w:val="clear" w:color="auto" w:fill="auto"/>
            <w:vAlign w:val="center"/>
          </w:tcPr>
          <w:p w:rsidR="0092036C" w:rsidRPr="0092036C" w:rsidRDefault="0092036C" w:rsidP="0092036C">
            <w:pPr>
              <w:spacing w:after="0"/>
              <w:jc w:val="center"/>
              <w:rPr>
                <w:rFonts w:eastAsia="Times New Roman" w:cs="Times New Roman"/>
                <w:color w:val="000000"/>
                <w:sz w:val="22"/>
                <w:lang w:eastAsia="ru-RU"/>
              </w:rPr>
            </w:pPr>
            <w:r w:rsidRPr="004C2201">
              <w:rPr>
                <w:rFonts w:eastAsia="Times New Roman" w:cs="Times New Roman"/>
                <w:color w:val="000000"/>
                <w:sz w:val="22"/>
                <w:lang w:eastAsia="ru-RU"/>
              </w:rPr>
              <w:t>Проект №1-1 «Строительство источников тепловой энергии для покрытия прироста тепловой нагрузки в местах нового строительства жилищного и общественного фонда»</w:t>
            </w:r>
          </w:p>
        </w:tc>
      </w:tr>
      <w:tr w:rsidR="0092036C" w:rsidRPr="0092036C" w:rsidTr="0092036C">
        <w:trPr>
          <w:gridBefore w:val="1"/>
          <w:wBefore w:w="10" w:type="dxa"/>
          <w:trHeight w:val="852"/>
        </w:trPr>
        <w:tc>
          <w:tcPr>
            <w:tcW w:w="1623" w:type="dxa"/>
            <w:shd w:val="clear" w:color="auto" w:fill="auto"/>
            <w:vAlign w:val="center"/>
            <w:hideMark/>
          </w:tcPr>
          <w:p w:rsidR="0092036C" w:rsidRPr="0092036C" w:rsidRDefault="0092036C" w:rsidP="0092036C">
            <w:pPr>
              <w:jc w:val="center"/>
              <w:rPr>
                <w:rFonts w:cs="Times New Roman"/>
                <w:sz w:val="22"/>
              </w:rPr>
            </w:pPr>
            <w:r w:rsidRPr="0092036C">
              <w:rPr>
                <w:rFonts w:cs="Times New Roman"/>
                <w:sz w:val="22"/>
              </w:rPr>
              <w:t>1-1.1</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газовой котельной, проектируемой для ДДУ, проектной мощностью 1,13 МВт (0,094 Гкал/ч)</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2023</w:t>
            </w:r>
          </w:p>
        </w:tc>
      </w:tr>
      <w:tr w:rsidR="0092036C" w:rsidRPr="0092036C" w:rsidTr="0092036C">
        <w:trPr>
          <w:gridBefore w:val="1"/>
          <w:wBefore w:w="10" w:type="dxa"/>
          <w:trHeight w:val="1062"/>
        </w:trPr>
        <w:tc>
          <w:tcPr>
            <w:tcW w:w="1623" w:type="dxa"/>
            <w:shd w:val="clear" w:color="auto" w:fill="auto"/>
            <w:vAlign w:val="center"/>
            <w:hideMark/>
          </w:tcPr>
          <w:p w:rsidR="0092036C" w:rsidRPr="0092036C" w:rsidRDefault="0092036C" w:rsidP="0092036C">
            <w:pPr>
              <w:jc w:val="center"/>
              <w:rPr>
                <w:rFonts w:cs="Times New Roman"/>
                <w:sz w:val="22"/>
              </w:rPr>
            </w:pPr>
            <w:r w:rsidRPr="0092036C">
              <w:rPr>
                <w:rFonts w:cs="Times New Roman"/>
                <w:sz w:val="22"/>
              </w:rPr>
              <w:t xml:space="preserve">1-1.2 </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Строительство газовой котельной, проектируемой на пересечении улиц Невраева и Красногорской проектной мощностью 0,77 МВт (0,66 Гкал/ч)</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2023</w:t>
            </w:r>
          </w:p>
        </w:tc>
      </w:tr>
      <w:tr w:rsidR="0092036C" w:rsidRPr="0092036C" w:rsidTr="0092036C">
        <w:trPr>
          <w:gridBefore w:val="1"/>
          <w:wBefore w:w="10" w:type="dxa"/>
          <w:trHeight w:val="464"/>
        </w:trPr>
        <w:tc>
          <w:tcPr>
            <w:tcW w:w="9194" w:type="dxa"/>
            <w:gridSpan w:val="3"/>
            <w:shd w:val="clear" w:color="auto" w:fill="auto"/>
            <w:vAlign w:val="center"/>
          </w:tcPr>
          <w:p w:rsidR="0092036C" w:rsidRPr="0092036C" w:rsidRDefault="0092036C" w:rsidP="0092036C">
            <w:pPr>
              <w:spacing w:after="0"/>
              <w:jc w:val="center"/>
              <w:rPr>
                <w:rFonts w:eastAsia="Times New Roman" w:cs="Times New Roman"/>
                <w:color w:val="000000"/>
                <w:sz w:val="22"/>
                <w:lang w:eastAsia="ru-RU"/>
              </w:rPr>
            </w:pPr>
            <w:r w:rsidRPr="004C2201">
              <w:rPr>
                <w:rFonts w:eastAsia="Times New Roman" w:cs="Times New Roman"/>
                <w:color w:val="000000"/>
                <w:sz w:val="22"/>
                <w:lang w:eastAsia="ru-RU"/>
              </w:rPr>
              <w:t>Проект №1-2 «Строительство и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92036C" w:rsidRPr="0092036C" w:rsidTr="0092036C">
        <w:trPr>
          <w:gridBefore w:val="1"/>
          <w:wBefore w:w="10" w:type="dxa"/>
          <w:trHeight w:val="106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1-2.1</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котельной мощностью 0,258 Гкал/ч расположенной по адресу: Свердловская область, АГО,  с. Курки, ул. Заречная, стр.45</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1049"/>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1-2.2</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котельной мощностью 0,129 Гкал/ч расположенной по адресу: Свердловская область, АГО, с. Старые Арти, ул. Ленина, стр. 192</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106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1-2.3</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котельной мощностью 0,430 Гкал/ч расположенной по адресу: Свердловская область, АГО, с. Азигулово ул 30 лет Победы, стр. 26</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106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1-2.4</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котельной мощностью 0,172 Гкал/ч расположенной по адресу: Свердловская область, АГО, д. Усть-Манчаж, ул. Школьная, стр. 4</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47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1-2.5</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котельной мощностью 0,129 Гкал/ч расположенной по адресу: Свердловская область, АГО, д. Багышково ул. Советская, стр. 70а</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106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1-2.6</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Установка блочной котельной мощностью 0,430 Гкал/ч расположенной по адресу: Свердловская область, АГО, с. Свердловское, ул. Ленина, стр. 21</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358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lastRenderedPageBreak/>
              <w:t>1-2.7</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котельной, расположенной по адресу: Свердловская область, АГО, с. Сухановка, ул. Ленина, стр. 112</w:t>
            </w:r>
          </w:p>
          <w:p w:rsidR="0092036C" w:rsidRPr="0092036C" w:rsidRDefault="0092036C" w:rsidP="0092036C">
            <w:pPr>
              <w:rPr>
                <w:rFonts w:cs="Times New Roman"/>
                <w:sz w:val="22"/>
              </w:rPr>
            </w:pPr>
            <w:r w:rsidRPr="0092036C">
              <w:rPr>
                <w:rFonts w:cs="Times New Roman"/>
                <w:sz w:val="22"/>
              </w:rPr>
              <w:t>Замена котлов в количестве 2 единиц.</w:t>
            </w:r>
          </w:p>
          <w:p w:rsidR="0092036C" w:rsidRPr="0092036C" w:rsidRDefault="0092036C" w:rsidP="0092036C">
            <w:pPr>
              <w:rPr>
                <w:rFonts w:cs="Times New Roman"/>
                <w:sz w:val="22"/>
              </w:rPr>
            </w:pPr>
            <w:r w:rsidRPr="0092036C">
              <w:rPr>
                <w:rFonts w:cs="Times New Roman"/>
                <w:sz w:val="22"/>
              </w:rPr>
              <w:t>Установка:</w:t>
            </w:r>
          </w:p>
          <w:p w:rsidR="0092036C" w:rsidRPr="0092036C" w:rsidRDefault="0092036C" w:rsidP="0092036C">
            <w:pPr>
              <w:rPr>
                <w:rFonts w:cs="Times New Roman"/>
                <w:sz w:val="22"/>
              </w:rPr>
            </w:pPr>
            <w:r w:rsidRPr="0092036C">
              <w:rPr>
                <w:rFonts w:cs="Times New Roman"/>
                <w:sz w:val="22"/>
              </w:rPr>
              <w:t>- сетевых насосов КМ 80-65-160 центробежных с электродвигателем, массой агрегата до 0,1 т</w:t>
            </w:r>
          </w:p>
          <w:p w:rsidR="0092036C" w:rsidRPr="0092036C" w:rsidRDefault="0092036C" w:rsidP="0092036C">
            <w:pPr>
              <w:rPr>
                <w:rFonts w:cs="Times New Roman"/>
                <w:sz w:val="22"/>
              </w:rPr>
            </w:pPr>
            <w:r w:rsidRPr="0092036C">
              <w:rPr>
                <w:rFonts w:cs="Times New Roman"/>
                <w:sz w:val="22"/>
              </w:rPr>
              <w:t>- подпиточных насосов КМ 50-32-125 центробежных с электродвигателем, массой агрегата до 0,1 т</w:t>
            </w:r>
          </w:p>
          <w:p w:rsidR="0092036C" w:rsidRPr="0092036C" w:rsidRDefault="0092036C" w:rsidP="0092036C">
            <w:pPr>
              <w:rPr>
                <w:rFonts w:cs="Times New Roman"/>
                <w:sz w:val="22"/>
              </w:rPr>
            </w:pPr>
            <w:r w:rsidRPr="0092036C">
              <w:rPr>
                <w:rFonts w:cs="Times New Roman"/>
                <w:sz w:val="22"/>
              </w:rPr>
              <w:t>- баков расширительных круглых и прямоугольных вместимостью 1 куб.м.</w:t>
            </w:r>
          </w:p>
          <w:p w:rsidR="0092036C" w:rsidRPr="0092036C" w:rsidRDefault="0092036C" w:rsidP="0092036C">
            <w:pPr>
              <w:spacing w:after="0"/>
              <w:jc w:val="left"/>
              <w:rPr>
                <w:rFonts w:eastAsia="Times New Roman" w:cs="Times New Roman"/>
                <w:color w:val="000000"/>
                <w:sz w:val="22"/>
                <w:lang w:eastAsia="ru-RU"/>
              </w:rPr>
            </w:pPr>
            <w:r w:rsidRPr="0092036C">
              <w:rPr>
                <w:rFonts w:cs="Times New Roman"/>
                <w:sz w:val="22"/>
              </w:rPr>
              <w:t>- монопомпы МПБ-600</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1951"/>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 xml:space="preserve">1-2.8 </w:t>
            </w:r>
          </w:p>
        </w:tc>
        <w:tc>
          <w:tcPr>
            <w:tcW w:w="5885" w:type="dxa"/>
            <w:shd w:val="clear" w:color="auto" w:fill="auto"/>
            <w:vAlign w:val="center"/>
            <w:hideMark/>
          </w:tcPr>
          <w:p w:rsidR="0092036C" w:rsidRPr="0092036C" w:rsidRDefault="0092036C" w:rsidP="0092036C">
            <w:pPr>
              <w:spacing w:after="0"/>
              <w:rPr>
                <w:rFonts w:eastAsia="Times New Roman" w:cs="Times New Roman"/>
                <w:color w:val="000000"/>
                <w:sz w:val="22"/>
                <w:lang w:eastAsia="ru-RU"/>
              </w:rPr>
            </w:pPr>
            <w:r w:rsidRPr="0092036C">
              <w:rPr>
                <w:rFonts w:eastAsia="Times New Roman" w:cs="Times New Roman"/>
                <w:color w:val="000000"/>
                <w:sz w:val="22"/>
                <w:lang w:eastAsia="ru-RU"/>
              </w:rPr>
              <w:t xml:space="preserve">Реконструкция котельной, расположенной по адресу: Свердловская область, АГО, </w:t>
            </w:r>
            <w:proofErr w:type="gramStart"/>
            <w:r w:rsidRPr="0092036C">
              <w:rPr>
                <w:rFonts w:eastAsia="Times New Roman" w:cs="Times New Roman"/>
                <w:color w:val="000000"/>
                <w:sz w:val="22"/>
                <w:lang w:eastAsia="ru-RU"/>
              </w:rPr>
              <w:t>пгт.Арти</w:t>
            </w:r>
            <w:proofErr w:type="gramEnd"/>
            <w:r w:rsidRPr="0092036C">
              <w:rPr>
                <w:rFonts w:eastAsia="Times New Roman" w:cs="Times New Roman"/>
                <w:color w:val="000000"/>
                <w:sz w:val="22"/>
                <w:lang w:eastAsia="ru-RU"/>
              </w:rPr>
              <w:t>, ул. Первомайская, стр 112</w:t>
            </w:r>
          </w:p>
          <w:p w:rsidR="0092036C" w:rsidRPr="0092036C" w:rsidRDefault="0092036C" w:rsidP="0092036C">
            <w:pPr>
              <w:spacing w:after="0"/>
              <w:rPr>
                <w:rFonts w:eastAsia="Times New Roman" w:cs="Times New Roman"/>
                <w:color w:val="000000"/>
                <w:sz w:val="22"/>
                <w:lang w:eastAsia="ru-RU"/>
              </w:rPr>
            </w:pPr>
            <w:r w:rsidRPr="0092036C">
              <w:rPr>
                <w:rFonts w:cs="Times New Roman"/>
                <w:sz w:val="22"/>
              </w:rPr>
              <w:t>Замена котлов в количестве 2 единиц на котел мощность. 0,172 Гкал/ч с установкой насоса «Родничок» и баков расширительных круглых и прямоугольных вместимостью 1 куб.м.</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535"/>
        </w:trPr>
        <w:tc>
          <w:tcPr>
            <w:tcW w:w="1623" w:type="dxa"/>
            <w:shd w:val="clear" w:color="auto" w:fill="auto"/>
            <w:vAlign w:val="center"/>
          </w:tcPr>
          <w:p w:rsidR="0092036C" w:rsidRPr="0092036C" w:rsidRDefault="0092036C" w:rsidP="0092036C">
            <w:pPr>
              <w:jc w:val="center"/>
              <w:rPr>
                <w:rFonts w:cs="Times New Roman"/>
                <w:sz w:val="22"/>
              </w:rPr>
            </w:pPr>
            <w:r w:rsidRPr="0092036C">
              <w:rPr>
                <w:rFonts w:cs="Times New Roman"/>
                <w:sz w:val="22"/>
              </w:rPr>
              <w:t>1-2.9</w:t>
            </w:r>
          </w:p>
        </w:tc>
        <w:tc>
          <w:tcPr>
            <w:tcW w:w="5885" w:type="dxa"/>
            <w:shd w:val="clear" w:color="auto" w:fill="auto"/>
            <w:vAlign w:val="center"/>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Разработка проектно-сметной документации котельной № 7 с. Манчаж</w:t>
            </w:r>
          </w:p>
        </w:tc>
        <w:tc>
          <w:tcPr>
            <w:tcW w:w="1686" w:type="dxa"/>
            <w:shd w:val="clear" w:color="auto" w:fill="auto"/>
            <w:vAlign w:val="center"/>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615"/>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1-2.10</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Строительство новой котельной с. Манчаж (вместо котельной № 7)</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2023 г.</w:t>
            </w:r>
          </w:p>
        </w:tc>
      </w:tr>
      <w:tr w:rsidR="0092036C" w:rsidRPr="0092036C" w:rsidTr="0092036C">
        <w:trPr>
          <w:gridBefore w:val="1"/>
          <w:wBefore w:w="10" w:type="dxa"/>
          <w:trHeight w:val="567"/>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1-2.11</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Реконструкции (техперевооружение) котельной №2</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447"/>
        </w:trPr>
        <w:tc>
          <w:tcPr>
            <w:tcW w:w="1623" w:type="dxa"/>
            <w:shd w:val="clear" w:color="auto" w:fill="auto"/>
            <w:vAlign w:val="center"/>
          </w:tcPr>
          <w:p w:rsidR="0092036C" w:rsidRPr="0092036C" w:rsidRDefault="0092036C" w:rsidP="0092036C">
            <w:pPr>
              <w:ind w:firstLine="35"/>
              <w:jc w:val="center"/>
              <w:rPr>
                <w:rFonts w:cs="Times New Roman"/>
                <w:sz w:val="22"/>
              </w:rPr>
            </w:pPr>
            <w:r w:rsidRPr="0092036C">
              <w:rPr>
                <w:rFonts w:cs="Times New Roman"/>
                <w:sz w:val="22"/>
              </w:rPr>
              <w:t>1-2.12</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Реконструкции (техперевооружение) котельной №5</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653"/>
        </w:trPr>
        <w:tc>
          <w:tcPr>
            <w:tcW w:w="1623" w:type="dxa"/>
            <w:shd w:val="clear" w:color="auto" w:fill="auto"/>
            <w:vAlign w:val="center"/>
          </w:tcPr>
          <w:p w:rsidR="0092036C" w:rsidRPr="0092036C" w:rsidRDefault="0092036C" w:rsidP="0092036C">
            <w:pPr>
              <w:ind w:firstLine="35"/>
              <w:jc w:val="center"/>
              <w:rPr>
                <w:rFonts w:cs="Times New Roman"/>
                <w:sz w:val="22"/>
              </w:rPr>
            </w:pPr>
            <w:r w:rsidRPr="0092036C">
              <w:rPr>
                <w:rFonts w:cs="Times New Roman"/>
                <w:sz w:val="22"/>
              </w:rPr>
              <w:t>1-2.13</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Проведение энергетического обследования </w:t>
            </w:r>
            <w:r w:rsidRPr="0092036C">
              <w:rPr>
                <w:rFonts w:cs="Times New Roman"/>
                <w:color w:val="000000"/>
                <w:sz w:val="22"/>
              </w:rPr>
              <w:t>Котельной № 1, пгт. Арти, ул. Королева, 50</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2022 г.</w:t>
            </w:r>
          </w:p>
        </w:tc>
      </w:tr>
      <w:tr w:rsidR="0092036C" w:rsidRPr="0092036C" w:rsidTr="0092036C">
        <w:trPr>
          <w:gridBefore w:val="1"/>
          <w:wBefore w:w="10" w:type="dxa"/>
          <w:trHeight w:val="642"/>
        </w:trPr>
        <w:tc>
          <w:tcPr>
            <w:tcW w:w="1623" w:type="dxa"/>
            <w:shd w:val="clear" w:color="auto" w:fill="auto"/>
            <w:vAlign w:val="center"/>
          </w:tcPr>
          <w:p w:rsidR="0092036C" w:rsidRPr="0092036C" w:rsidRDefault="0092036C" w:rsidP="0092036C">
            <w:pPr>
              <w:ind w:firstLine="35"/>
              <w:jc w:val="center"/>
              <w:rPr>
                <w:rFonts w:cs="Times New Roman"/>
                <w:sz w:val="22"/>
              </w:rPr>
            </w:pPr>
            <w:r w:rsidRPr="0092036C">
              <w:rPr>
                <w:rFonts w:cs="Times New Roman"/>
                <w:sz w:val="22"/>
              </w:rPr>
              <w:t>1-2.14</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Модернизация узла учета тепловой энергии в </w:t>
            </w:r>
            <w:r w:rsidRPr="0092036C">
              <w:rPr>
                <w:rFonts w:cs="Times New Roman"/>
                <w:color w:val="000000"/>
                <w:sz w:val="22"/>
              </w:rPr>
              <w:t>Котельной № 1, пгт. Арти, ул. Королева, 50</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2021 г.</w:t>
            </w:r>
          </w:p>
        </w:tc>
      </w:tr>
      <w:tr w:rsidR="0092036C" w:rsidRPr="0092036C" w:rsidTr="0092036C">
        <w:trPr>
          <w:gridBefore w:val="1"/>
          <w:wBefore w:w="10" w:type="dxa"/>
          <w:trHeight w:val="642"/>
        </w:trPr>
        <w:tc>
          <w:tcPr>
            <w:tcW w:w="1623" w:type="dxa"/>
            <w:shd w:val="clear" w:color="auto" w:fill="auto"/>
            <w:vAlign w:val="center"/>
            <w:hideMark/>
          </w:tcPr>
          <w:p w:rsidR="0092036C" w:rsidRPr="0092036C" w:rsidRDefault="0092036C" w:rsidP="0092036C">
            <w:pPr>
              <w:ind w:firstLine="35"/>
              <w:jc w:val="center"/>
              <w:rPr>
                <w:rFonts w:cs="Times New Roman"/>
                <w:sz w:val="22"/>
              </w:rPr>
            </w:pPr>
            <w:r w:rsidRPr="0092036C">
              <w:rPr>
                <w:rFonts w:cs="Times New Roman"/>
                <w:sz w:val="22"/>
              </w:rPr>
              <w:t>1-2.15</w:t>
            </w:r>
          </w:p>
        </w:tc>
        <w:tc>
          <w:tcPr>
            <w:tcW w:w="5885" w:type="dxa"/>
            <w:shd w:val="clear" w:color="auto" w:fill="auto"/>
            <w:vAlign w:val="center"/>
            <w:hideMark/>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Замена в насосной 7 светильников 250Вт на:64 Вт (энергосберегающие) в</w:t>
            </w:r>
            <w:r w:rsidRPr="0092036C">
              <w:rPr>
                <w:rFonts w:cs="Times New Roman"/>
                <w:color w:val="000000"/>
                <w:sz w:val="22"/>
              </w:rPr>
              <w:t xml:space="preserve"> Котельной № 1, пгт. Арти, ул. Королева, 50</w:t>
            </w:r>
          </w:p>
        </w:tc>
        <w:tc>
          <w:tcPr>
            <w:tcW w:w="1686" w:type="dxa"/>
            <w:shd w:val="clear" w:color="auto" w:fill="auto"/>
            <w:vAlign w:val="center"/>
            <w:hideMark/>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2021 г.</w:t>
            </w:r>
          </w:p>
        </w:tc>
      </w:tr>
      <w:tr w:rsidR="0092036C" w:rsidTr="0092036C">
        <w:trPr>
          <w:trHeight w:val="225"/>
        </w:trPr>
        <w:tc>
          <w:tcPr>
            <w:tcW w:w="9204" w:type="dxa"/>
            <w:gridSpan w:val="4"/>
            <w:shd w:val="clear" w:color="auto" w:fill="auto"/>
            <w:vAlign w:val="center"/>
          </w:tcPr>
          <w:p w:rsidR="0092036C" w:rsidRDefault="0092036C" w:rsidP="0092036C">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Проект № 1-3 </w:t>
            </w:r>
            <w:r w:rsidRPr="008E2399">
              <w:rPr>
                <w:rFonts w:eastAsia="Times New Roman" w:cs="Times New Roman"/>
                <w:color w:val="000000"/>
                <w:sz w:val="22"/>
                <w:lang w:eastAsia="ru-RU"/>
              </w:rPr>
              <w:t xml:space="preserve">«Установка </w:t>
            </w:r>
            <w:r>
              <w:rPr>
                <w:rFonts w:eastAsia="Times New Roman" w:cs="Times New Roman"/>
                <w:color w:val="000000"/>
                <w:sz w:val="22"/>
                <w:lang w:eastAsia="ru-RU"/>
              </w:rPr>
              <w:t xml:space="preserve">коммерческих </w:t>
            </w:r>
            <w:r w:rsidRPr="008E2399">
              <w:rPr>
                <w:rFonts w:eastAsia="Times New Roman" w:cs="Times New Roman"/>
                <w:color w:val="000000"/>
                <w:sz w:val="22"/>
                <w:lang w:eastAsia="ru-RU"/>
              </w:rPr>
              <w:t xml:space="preserve">узлов учета </w:t>
            </w:r>
            <w:r>
              <w:rPr>
                <w:rFonts w:eastAsia="Times New Roman" w:cs="Times New Roman"/>
                <w:color w:val="000000"/>
                <w:sz w:val="22"/>
                <w:lang w:eastAsia="ru-RU"/>
              </w:rPr>
              <w:t>газа на источниках тепловой энергии</w:t>
            </w:r>
            <w:r w:rsidRPr="008E2399">
              <w:rPr>
                <w:rFonts w:eastAsia="Times New Roman" w:cs="Times New Roman"/>
                <w:color w:val="000000"/>
                <w:sz w:val="22"/>
                <w:lang w:eastAsia="ru-RU"/>
              </w:rPr>
              <w:t>»</w:t>
            </w:r>
          </w:p>
        </w:tc>
      </w:tr>
      <w:tr w:rsidR="0092036C" w:rsidRPr="0092036C" w:rsidTr="0092036C">
        <w:trPr>
          <w:gridBefore w:val="1"/>
          <w:wBefore w:w="10" w:type="dxa"/>
          <w:trHeight w:val="642"/>
        </w:trPr>
        <w:tc>
          <w:tcPr>
            <w:tcW w:w="1623" w:type="dxa"/>
            <w:shd w:val="clear" w:color="auto" w:fill="auto"/>
            <w:vAlign w:val="center"/>
          </w:tcPr>
          <w:p w:rsidR="0092036C" w:rsidRPr="0092036C" w:rsidRDefault="0092036C" w:rsidP="0092036C">
            <w:pPr>
              <w:spacing w:after="0"/>
              <w:jc w:val="center"/>
              <w:rPr>
                <w:rFonts w:cs="Times New Roman"/>
                <w:sz w:val="22"/>
              </w:rPr>
            </w:pPr>
            <w:r w:rsidRPr="0092036C">
              <w:rPr>
                <w:rFonts w:eastAsia="Times New Roman" w:cs="Times New Roman"/>
                <w:color w:val="000000"/>
                <w:sz w:val="22"/>
                <w:lang w:eastAsia="ru-RU"/>
              </w:rPr>
              <w:t>1-3.1</w:t>
            </w:r>
          </w:p>
        </w:tc>
        <w:tc>
          <w:tcPr>
            <w:tcW w:w="5885" w:type="dxa"/>
            <w:shd w:val="clear" w:color="auto" w:fill="auto"/>
            <w:vAlign w:val="center"/>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Установка коммерческих узлов учета газа на источниках тепловой энергии:</w:t>
            </w:r>
          </w:p>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Котельная № 2;</w:t>
            </w:r>
          </w:p>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Котельная № 3;</w:t>
            </w:r>
          </w:p>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Котельная № 5;</w:t>
            </w:r>
          </w:p>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Котельная № 9;</w:t>
            </w:r>
          </w:p>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 Котельная № 10</w:t>
            </w:r>
          </w:p>
        </w:tc>
        <w:tc>
          <w:tcPr>
            <w:tcW w:w="1686" w:type="dxa"/>
            <w:shd w:val="clear" w:color="auto" w:fill="auto"/>
            <w:vAlign w:val="center"/>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2023 г.</w:t>
            </w:r>
          </w:p>
        </w:tc>
      </w:tr>
      <w:tr w:rsidR="0092036C" w:rsidRPr="0092036C" w:rsidTr="0092036C">
        <w:trPr>
          <w:gridBefore w:val="1"/>
          <w:wBefore w:w="10" w:type="dxa"/>
          <w:trHeight w:val="343"/>
        </w:trPr>
        <w:tc>
          <w:tcPr>
            <w:tcW w:w="9194" w:type="dxa"/>
            <w:gridSpan w:val="3"/>
            <w:shd w:val="clear" w:color="auto" w:fill="auto"/>
            <w:vAlign w:val="center"/>
          </w:tcPr>
          <w:p w:rsidR="0092036C" w:rsidRPr="0092036C" w:rsidRDefault="0092036C" w:rsidP="0092036C">
            <w:pPr>
              <w:spacing w:after="0"/>
              <w:jc w:val="center"/>
              <w:rPr>
                <w:rFonts w:eastAsia="Times New Roman" w:cs="Times New Roman"/>
                <w:color w:val="000000"/>
                <w:sz w:val="22"/>
                <w:lang w:eastAsia="ru-RU"/>
              </w:rPr>
            </w:pPr>
            <w:r w:rsidRPr="008E2399">
              <w:rPr>
                <w:rFonts w:eastAsia="Times New Roman" w:cs="Times New Roman"/>
                <w:color w:val="000000"/>
                <w:sz w:val="22"/>
                <w:lang w:eastAsia="ru-RU"/>
              </w:rPr>
              <w:t xml:space="preserve">Проект </w:t>
            </w:r>
            <w:r>
              <w:rPr>
                <w:rFonts w:eastAsia="Times New Roman" w:cs="Times New Roman"/>
                <w:color w:val="000000"/>
                <w:sz w:val="22"/>
                <w:lang w:eastAsia="ru-RU"/>
              </w:rPr>
              <w:t xml:space="preserve">№ </w:t>
            </w:r>
            <w:r w:rsidRPr="008E2399">
              <w:rPr>
                <w:rFonts w:eastAsia="Times New Roman" w:cs="Times New Roman"/>
                <w:color w:val="000000"/>
                <w:sz w:val="22"/>
                <w:lang w:eastAsia="ru-RU"/>
              </w:rPr>
              <w:t>2-2.3«Установка узлов учета тепловой энергии на вводах в многоквартирные дома»</w:t>
            </w:r>
          </w:p>
        </w:tc>
      </w:tr>
      <w:tr w:rsidR="0092036C" w:rsidRPr="0092036C" w:rsidTr="0092036C">
        <w:trPr>
          <w:gridBefore w:val="1"/>
          <w:wBefore w:w="10" w:type="dxa"/>
          <w:trHeight w:val="339"/>
        </w:trPr>
        <w:tc>
          <w:tcPr>
            <w:tcW w:w="1623" w:type="dxa"/>
            <w:shd w:val="clear" w:color="auto" w:fill="auto"/>
            <w:vAlign w:val="center"/>
          </w:tcPr>
          <w:p w:rsidR="0092036C" w:rsidRPr="0092036C" w:rsidRDefault="0092036C" w:rsidP="0092036C">
            <w:pPr>
              <w:ind w:firstLine="35"/>
              <w:jc w:val="center"/>
              <w:rPr>
                <w:rFonts w:cs="Times New Roman"/>
                <w:sz w:val="22"/>
              </w:rPr>
            </w:pPr>
            <w:r w:rsidRPr="0092036C">
              <w:rPr>
                <w:rFonts w:cs="Times New Roman"/>
                <w:sz w:val="22"/>
              </w:rPr>
              <w:t>2-2.3.1</w:t>
            </w:r>
          </w:p>
        </w:tc>
        <w:tc>
          <w:tcPr>
            <w:tcW w:w="5885" w:type="dxa"/>
            <w:shd w:val="clear" w:color="auto" w:fill="auto"/>
            <w:vAlign w:val="center"/>
          </w:tcPr>
          <w:p w:rsidR="0092036C" w:rsidRPr="0092036C" w:rsidRDefault="0092036C" w:rsidP="0092036C">
            <w:pPr>
              <w:spacing w:after="0"/>
              <w:jc w:val="left"/>
              <w:rPr>
                <w:rFonts w:eastAsia="Times New Roman" w:cs="Times New Roman"/>
                <w:color w:val="000000"/>
                <w:sz w:val="22"/>
                <w:lang w:eastAsia="ru-RU"/>
              </w:rPr>
            </w:pPr>
            <w:r w:rsidRPr="0092036C">
              <w:rPr>
                <w:rFonts w:eastAsia="Times New Roman" w:cs="Times New Roman"/>
                <w:color w:val="000000"/>
                <w:sz w:val="22"/>
                <w:lang w:eastAsia="ru-RU"/>
              </w:rPr>
              <w:t>Установка узлов учета тепловой энергии на вводах в многоквартирные дома</w:t>
            </w:r>
          </w:p>
        </w:tc>
        <w:tc>
          <w:tcPr>
            <w:tcW w:w="1686" w:type="dxa"/>
            <w:shd w:val="clear" w:color="auto" w:fill="auto"/>
            <w:vAlign w:val="center"/>
          </w:tcPr>
          <w:p w:rsidR="0092036C" w:rsidRPr="0092036C" w:rsidRDefault="0092036C"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2021-2025 гг.</w:t>
            </w:r>
          </w:p>
        </w:tc>
      </w:tr>
    </w:tbl>
    <w:p w:rsidR="0092036C" w:rsidRDefault="0092036C" w:rsidP="00727724">
      <w:pPr>
        <w:ind w:right="-1"/>
        <w:rPr>
          <w:b/>
        </w:rPr>
      </w:pPr>
    </w:p>
    <w:p w:rsidR="0092036C" w:rsidRDefault="0092036C" w:rsidP="00727724">
      <w:pPr>
        <w:ind w:right="-1"/>
        <w:rPr>
          <w:b/>
        </w:rPr>
      </w:pPr>
    </w:p>
    <w:p w:rsidR="00E443BF" w:rsidRPr="00477545" w:rsidRDefault="00E443BF" w:rsidP="00E443BF">
      <w:pPr>
        <w:ind w:firstLine="709"/>
      </w:pPr>
      <w:r w:rsidRPr="00477545">
        <w:lastRenderedPageBreak/>
        <w:t>Предложения по реконструкции участков тепловых сетей для повышения эффективности функционирования системы теплоснабжения</w:t>
      </w:r>
      <w:r w:rsidR="00727724">
        <w:t>,</w:t>
      </w:r>
      <w:r w:rsidRPr="00477545">
        <w:t xml:space="preserve"> </w:t>
      </w:r>
      <w:r>
        <w:t>предусмотренные действующей Схемой теплоснабжения Артинского городского округа</w:t>
      </w:r>
      <w:r w:rsidR="00727724">
        <w:t>,</w:t>
      </w:r>
      <w:r>
        <w:t xml:space="preserve"> представлены в</w:t>
      </w:r>
      <w:r w:rsidRPr="00477545">
        <w:t xml:space="preserve"> таблице </w:t>
      </w:r>
      <w:r>
        <w:t>5.3.2</w:t>
      </w:r>
      <w:r w:rsidRPr="00477545">
        <w:t>.</w:t>
      </w:r>
    </w:p>
    <w:p w:rsidR="00727724" w:rsidRPr="00477545" w:rsidRDefault="00727724" w:rsidP="00E443BF"/>
    <w:p w:rsidR="00E443BF" w:rsidRPr="00477545" w:rsidRDefault="00E443BF" w:rsidP="00E443BF">
      <w:pPr>
        <w:rPr>
          <w:b/>
        </w:rPr>
      </w:pPr>
      <w:r w:rsidRPr="00477545">
        <w:rPr>
          <w:b/>
        </w:rPr>
        <w:t xml:space="preserve">Таблица </w:t>
      </w:r>
      <w:r>
        <w:rPr>
          <w:b/>
        </w:rPr>
        <w:t>5.3.2</w:t>
      </w:r>
      <w:r w:rsidRPr="00477545">
        <w:rPr>
          <w:b/>
        </w:rPr>
        <w:t xml:space="preserve"> – Предложение по реконструкции участков тепловых сетей </w:t>
      </w:r>
      <w:r w:rsidR="002B738C">
        <w:rPr>
          <w:b/>
        </w:rPr>
        <w:t>в период 2021-2023 гг.</w:t>
      </w: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846"/>
        <w:gridCol w:w="1843"/>
        <w:gridCol w:w="1530"/>
        <w:gridCol w:w="1682"/>
      </w:tblGrid>
      <w:tr w:rsidR="00E443BF" w:rsidRPr="0092036C" w:rsidTr="0092036C">
        <w:trPr>
          <w:trHeight w:val="300"/>
          <w:tblHeader/>
        </w:trPr>
        <w:tc>
          <w:tcPr>
            <w:tcW w:w="974" w:type="dxa"/>
            <w:shd w:val="clear" w:color="auto" w:fill="F2F2F2" w:themeFill="background1" w:themeFillShade="F2"/>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 меропр-ия</w:t>
            </w:r>
          </w:p>
        </w:tc>
        <w:tc>
          <w:tcPr>
            <w:tcW w:w="3846" w:type="dxa"/>
            <w:shd w:val="clear" w:color="auto" w:fill="F2F2F2" w:themeFill="background1" w:themeFillShade="F2"/>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Мероприятие</w:t>
            </w:r>
          </w:p>
        </w:tc>
        <w:tc>
          <w:tcPr>
            <w:tcW w:w="1843" w:type="dxa"/>
            <w:shd w:val="clear" w:color="auto" w:fill="F2F2F2" w:themeFill="background1" w:themeFillShade="F2"/>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Условный диаметр, мм</w:t>
            </w:r>
          </w:p>
        </w:tc>
        <w:tc>
          <w:tcPr>
            <w:tcW w:w="1530" w:type="dxa"/>
            <w:shd w:val="clear" w:color="auto" w:fill="F2F2F2" w:themeFill="background1" w:themeFillShade="F2"/>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Тип изоляции</w:t>
            </w:r>
          </w:p>
        </w:tc>
        <w:tc>
          <w:tcPr>
            <w:tcW w:w="1682" w:type="dxa"/>
            <w:shd w:val="clear" w:color="auto" w:fill="F2F2F2" w:themeFill="background1" w:themeFillShade="F2"/>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Протяженность в двухтрубном исчислении, м</w:t>
            </w:r>
          </w:p>
        </w:tc>
      </w:tr>
      <w:tr w:rsidR="00E443BF" w:rsidRPr="0092036C" w:rsidTr="002B738C">
        <w:trPr>
          <w:trHeight w:val="300"/>
        </w:trPr>
        <w:tc>
          <w:tcPr>
            <w:tcW w:w="9875" w:type="dxa"/>
            <w:gridSpan w:val="5"/>
            <w:shd w:val="clear" w:color="auto" w:fill="auto"/>
            <w:noWrap/>
            <w:vAlign w:val="center"/>
          </w:tcPr>
          <w:p w:rsidR="00E443BF" w:rsidRPr="0092036C" w:rsidRDefault="00E443BF" w:rsidP="0092036C">
            <w:pPr>
              <w:pStyle w:val="TableParagraph111"/>
              <w:jc w:val="center"/>
              <w:rPr>
                <w:sz w:val="22"/>
                <w:szCs w:val="22"/>
              </w:rPr>
            </w:pPr>
            <w:r w:rsidRPr="0092036C">
              <w:rPr>
                <w:sz w:val="22"/>
                <w:szCs w:val="22"/>
              </w:rPr>
              <w:t>Проект 2-2.1 «Реконструкция тепловых сетей для повышения эффективности функционирования системы теплоснабжения»</w:t>
            </w:r>
          </w:p>
        </w:tc>
      </w:tr>
      <w:tr w:rsidR="00E443BF" w:rsidRPr="0092036C" w:rsidTr="002B738C">
        <w:trPr>
          <w:trHeight w:val="300"/>
        </w:trPr>
        <w:tc>
          <w:tcPr>
            <w:tcW w:w="9875" w:type="dxa"/>
            <w:gridSpan w:val="5"/>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МУП АГО «Теплотехника»</w:t>
            </w:r>
          </w:p>
        </w:tc>
      </w:tr>
      <w:tr w:rsidR="00E443BF" w:rsidRPr="0092036C" w:rsidTr="0092036C">
        <w:trPr>
          <w:trHeight w:val="934"/>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Ремонт тепловой сети от камеры ул. Ленина,270 до камеры ул. Ленина,266 до угла поворота на ул. Р. Молодежи</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108</w:t>
            </w:r>
          </w:p>
          <w:p w:rsidR="00E443BF" w:rsidRPr="0092036C" w:rsidRDefault="00E443BF" w:rsidP="002B738C">
            <w:pPr>
              <w:pStyle w:val="a6"/>
              <w:jc w:val="center"/>
              <w:rPr>
                <w:sz w:val="22"/>
                <w:lang w:eastAsia="ru-RU"/>
              </w:rPr>
            </w:pPr>
            <w:r w:rsidRPr="0092036C">
              <w:rPr>
                <w:sz w:val="22"/>
                <w:lang w:eastAsia="ru-RU"/>
              </w:rPr>
              <w:t>159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65</w:t>
            </w:r>
          </w:p>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28</w:t>
            </w:r>
          </w:p>
        </w:tc>
      </w:tr>
      <w:tr w:rsidR="00E443BF" w:rsidRPr="0092036C" w:rsidTr="0092036C">
        <w:trPr>
          <w:trHeight w:val="1200"/>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2-2.1.2</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Ремонт тепловой сети от угла поворота на ул. Р. Молодежи до врезки на опуске по ул. Р. Молодежи,234 </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159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149,6</w:t>
            </w:r>
          </w:p>
        </w:tc>
      </w:tr>
      <w:tr w:rsidR="00E443BF" w:rsidRPr="0092036C" w:rsidTr="0092036C">
        <w:trPr>
          <w:trHeight w:val="600"/>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2-2.1.3</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Капитальный ремонт сети от Котельной № 3 от электрокотельной до камеры сельской администрации</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162,5</w:t>
            </w:r>
          </w:p>
        </w:tc>
      </w:tr>
      <w:tr w:rsidR="00E443BF" w:rsidRPr="0092036C" w:rsidTr="0092036C">
        <w:trPr>
          <w:trHeight w:val="900"/>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2-2.1.4</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Капитальный ремонт сети от Котельной № 4 (замена ветких сетей от котельной до здания С/К "Старт"</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10</w:t>
            </w:r>
          </w:p>
        </w:tc>
      </w:tr>
      <w:tr w:rsidR="00E443BF" w:rsidRPr="0092036C" w:rsidTr="0092036C">
        <w:trPr>
          <w:trHeight w:val="1347"/>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2-2.1.5</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Ремонт тепловой сети от дома ул. Кирова,33а до Кирова,35 трубами в надземном исполнении при выходе из придомовой территории дома ул. Кирова,35</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57</w:t>
            </w:r>
          </w:p>
          <w:p w:rsidR="00E443BF" w:rsidRPr="0092036C" w:rsidRDefault="00E443BF" w:rsidP="002B738C">
            <w:pPr>
              <w:pStyle w:val="a6"/>
              <w:jc w:val="center"/>
              <w:rPr>
                <w:sz w:val="22"/>
                <w:lang w:eastAsia="ru-RU"/>
              </w:rPr>
            </w:pPr>
            <w:r w:rsidRPr="0092036C">
              <w:rPr>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70</w:t>
            </w:r>
          </w:p>
          <w:p w:rsidR="00E443BF" w:rsidRPr="0092036C" w:rsidRDefault="00E443BF" w:rsidP="002B738C">
            <w:pPr>
              <w:pStyle w:val="a6"/>
              <w:jc w:val="center"/>
              <w:rPr>
                <w:sz w:val="22"/>
                <w:lang w:eastAsia="ru-RU"/>
              </w:rPr>
            </w:pPr>
            <w:r w:rsidRPr="0092036C">
              <w:rPr>
                <w:sz w:val="22"/>
                <w:lang w:eastAsia="ru-RU"/>
              </w:rPr>
              <w:t>50</w:t>
            </w:r>
          </w:p>
        </w:tc>
      </w:tr>
      <w:tr w:rsidR="00E443BF" w:rsidRPr="0092036C" w:rsidTr="0092036C">
        <w:trPr>
          <w:trHeight w:val="1200"/>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2-2.1.6</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Ремонт тепловой сети от точки врезки выполненной в 2021 г. до камеры №4 трубами в надземном исполнении </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157</w:t>
            </w:r>
          </w:p>
        </w:tc>
      </w:tr>
      <w:tr w:rsidR="00E443BF" w:rsidRPr="0092036C" w:rsidTr="0092036C">
        <w:trPr>
          <w:trHeight w:val="600"/>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2-2.1.7</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Капитальный ремонт сети от котельной № 8 ул. Первомайская,21, в надземном исполнении на опорах по придомовой территории дома ул. Первомайская,16а</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159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85,3</w:t>
            </w:r>
          </w:p>
        </w:tc>
      </w:tr>
      <w:tr w:rsidR="00E443BF" w:rsidRPr="0092036C" w:rsidTr="0092036C">
        <w:trPr>
          <w:trHeight w:val="900"/>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2-2.1.8</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Капитальный ремонт сети от котельной № 8 от камеры №7 до жилых домов ул. Нефедова, 33/41, №43 </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176,6</w:t>
            </w:r>
          </w:p>
        </w:tc>
      </w:tr>
      <w:tr w:rsidR="00E443BF" w:rsidRPr="0092036C" w:rsidTr="0092036C">
        <w:trPr>
          <w:trHeight w:val="273"/>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2-2.1.9</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ремонт тепловой сети ответвления от магистральной сети на ул. Грязнова,12 ,14, 16, 18, 20 ,22, 24 </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32</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124,2</w:t>
            </w:r>
          </w:p>
        </w:tc>
      </w:tr>
      <w:tr w:rsidR="00E443BF" w:rsidRPr="0092036C" w:rsidTr="0092036C">
        <w:trPr>
          <w:trHeight w:val="556"/>
        </w:trPr>
        <w:tc>
          <w:tcPr>
            <w:tcW w:w="974" w:type="dxa"/>
            <w:shd w:val="clear" w:color="auto" w:fill="auto"/>
            <w:noWrap/>
            <w:vAlign w:val="center"/>
            <w:hideMark/>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2-2.1.10</w:t>
            </w:r>
          </w:p>
        </w:tc>
        <w:tc>
          <w:tcPr>
            <w:tcW w:w="3846" w:type="dxa"/>
            <w:shd w:val="clear" w:color="auto" w:fill="auto"/>
            <w:vAlign w:val="center"/>
            <w:hideMark/>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 xml:space="preserve">ремонт тепловой сети ответвления  ул. Заводская,18, 20, 22 </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p w:rsidR="00E443BF" w:rsidRPr="0092036C" w:rsidRDefault="00E443BF" w:rsidP="002B738C">
            <w:pPr>
              <w:pStyle w:val="a6"/>
              <w:jc w:val="center"/>
              <w:rPr>
                <w:sz w:val="22"/>
                <w:lang w:eastAsia="ru-RU"/>
              </w:rPr>
            </w:pPr>
            <w:r w:rsidRPr="0092036C">
              <w:rPr>
                <w:sz w:val="22"/>
                <w:lang w:eastAsia="ru-RU"/>
              </w:rPr>
              <w:t>89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w:t>
            </w:r>
          </w:p>
          <w:p w:rsidR="00E443BF" w:rsidRPr="0092036C" w:rsidRDefault="00E443BF" w:rsidP="002B738C">
            <w:pPr>
              <w:pStyle w:val="a6"/>
              <w:jc w:val="center"/>
              <w:rPr>
                <w:sz w:val="22"/>
                <w:lang w:eastAsia="ru-RU"/>
              </w:rPr>
            </w:pPr>
            <w:r w:rsidRPr="0092036C">
              <w:rPr>
                <w:sz w:val="22"/>
                <w:lang w:eastAsia="ru-RU"/>
              </w:rPr>
              <w:t>22</w:t>
            </w:r>
          </w:p>
        </w:tc>
      </w:tr>
      <w:tr w:rsidR="00E443BF" w:rsidRPr="0092036C" w:rsidTr="002B738C">
        <w:trPr>
          <w:trHeight w:val="332"/>
        </w:trPr>
        <w:tc>
          <w:tcPr>
            <w:tcW w:w="8193" w:type="dxa"/>
            <w:gridSpan w:val="4"/>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АО Артинский завод</w:t>
            </w:r>
          </w:p>
        </w:tc>
        <w:tc>
          <w:tcPr>
            <w:tcW w:w="1682" w:type="dxa"/>
            <w:shd w:val="clear" w:color="auto" w:fill="auto"/>
            <w:vAlign w:val="center"/>
          </w:tcPr>
          <w:p w:rsidR="00E443BF" w:rsidRPr="0092036C" w:rsidRDefault="00E443BF" w:rsidP="002B738C">
            <w:pPr>
              <w:jc w:val="center"/>
              <w:rPr>
                <w:rFonts w:eastAsia="Times New Roman" w:cs="Times New Roman"/>
                <w:color w:val="000000"/>
                <w:sz w:val="22"/>
                <w:lang w:eastAsia="ru-RU"/>
              </w:rPr>
            </w:pPr>
          </w:p>
        </w:tc>
      </w:tr>
      <w:tr w:rsidR="00E443BF" w:rsidRPr="0092036C" w:rsidTr="0092036C">
        <w:trPr>
          <w:trHeight w:val="1200"/>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lastRenderedPageBreak/>
              <w:t>2-2.1.11</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Капитальный ремонт участка тепловой сети Ø273 протяженностью 210 м в двухтрубном исполнении  с заменой теплоизоляции на ППУ изоляцию</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273</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210</w:t>
            </w:r>
          </w:p>
        </w:tc>
      </w:tr>
      <w:tr w:rsidR="00E443BF" w:rsidRPr="0092036C" w:rsidTr="0092036C">
        <w:trPr>
          <w:trHeight w:val="784"/>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2-2.1.12</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Приобретение и монтаж сепараторов для удаления микропузырьков и шлама</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314,45</w:t>
            </w:r>
          </w:p>
        </w:tc>
      </w:tr>
      <w:tr w:rsidR="00E443BF" w:rsidRPr="0092036C" w:rsidTr="002B738C">
        <w:trPr>
          <w:trHeight w:val="335"/>
        </w:trPr>
        <w:tc>
          <w:tcPr>
            <w:tcW w:w="9875" w:type="dxa"/>
            <w:gridSpan w:val="5"/>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cs="Times New Roman"/>
                <w:sz w:val="22"/>
              </w:rPr>
              <w:t>Участки тепловых сетей от котельных ведомственных учреждений сферы образования</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2-2.1.13</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 с. Сухановка, улица Ленина, 112</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110</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700</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2-2.1.14</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адресу:с. Курки, улица Заречная, 45</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89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220</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2-2.1.15</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 пгт Арти, улица Первомайская, 112</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89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94</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2-2.1.16</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адресу:с. Старые Арти, улица Ленина, 192</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74</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2-2.1.17</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 с. Азигулово, улица 30 лет Победы,</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110</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280</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2-2.1.18</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 с. Усть-Манчаж, улица Школьная, 4</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89</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80</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2-2.1.19</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 д. Багышково, улица Советская, 70а</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76</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54</w:t>
            </w:r>
          </w:p>
        </w:tc>
      </w:tr>
      <w:tr w:rsidR="00E443BF" w:rsidRPr="0092036C" w:rsidTr="0092036C">
        <w:trPr>
          <w:trHeight w:val="335"/>
        </w:trPr>
        <w:tc>
          <w:tcPr>
            <w:tcW w:w="974"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2-2.1.20</w:t>
            </w:r>
          </w:p>
        </w:tc>
        <w:tc>
          <w:tcPr>
            <w:tcW w:w="3846" w:type="dxa"/>
            <w:shd w:val="clear" w:color="auto" w:fill="auto"/>
            <w:vAlign w:val="center"/>
          </w:tcPr>
          <w:p w:rsidR="00E443BF" w:rsidRPr="0092036C" w:rsidRDefault="00E443BF" w:rsidP="0092036C">
            <w:pPr>
              <w:jc w:val="left"/>
              <w:rPr>
                <w:rFonts w:eastAsia="Times New Roman" w:cs="Times New Roman"/>
                <w:color w:val="000000"/>
                <w:sz w:val="22"/>
                <w:lang w:eastAsia="ru-RU"/>
              </w:rPr>
            </w:pPr>
            <w:r w:rsidRPr="0092036C">
              <w:rPr>
                <w:rFonts w:eastAsia="Times New Roman" w:cs="Times New Roman"/>
                <w:color w:val="000000"/>
                <w:sz w:val="22"/>
                <w:lang w:eastAsia="ru-RU"/>
              </w:rPr>
              <w:t>Реконструкция тепловых сетей от котельной, расположенной по адресу: с. Свердловское, улица Ленина, 21</w:t>
            </w:r>
          </w:p>
        </w:tc>
        <w:tc>
          <w:tcPr>
            <w:tcW w:w="1843"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110</w:t>
            </w:r>
          </w:p>
        </w:tc>
        <w:tc>
          <w:tcPr>
            <w:tcW w:w="1530" w:type="dxa"/>
            <w:shd w:val="clear" w:color="auto" w:fill="auto"/>
            <w:noWrap/>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ППУ</w:t>
            </w:r>
          </w:p>
        </w:tc>
        <w:tc>
          <w:tcPr>
            <w:tcW w:w="1682" w:type="dxa"/>
            <w:vAlign w:val="center"/>
          </w:tcPr>
          <w:p w:rsidR="00E443BF" w:rsidRPr="0092036C" w:rsidRDefault="00E443BF" w:rsidP="002B738C">
            <w:pPr>
              <w:jc w:val="center"/>
              <w:rPr>
                <w:rFonts w:eastAsia="Times New Roman" w:cs="Times New Roman"/>
                <w:color w:val="000000"/>
                <w:sz w:val="22"/>
                <w:lang w:eastAsia="ru-RU"/>
              </w:rPr>
            </w:pPr>
            <w:r w:rsidRPr="0092036C">
              <w:rPr>
                <w:rFonts w:eastAsia="Times New Roman" w:cs="Times New Roman"/>
                <w:color w:val="000000"/>
                <w:sz w:val="22"/>
                <w:lang w:eastAsia="ru-RU"/>
              </w:rPr>
              <w:t>30</w:t>
            </w:r>
          </w:p>
        </w:tc>
      </w:tr>
    </w:tbl>
    <w:p w:rsidR="00D14882" w:rsidRDefault="00D14882" w:rsidP="00474F86">
      <w:pPr>
        <w:ind w:right="-1" w:firstLine="709"/>
      </w:pPr>
    </w:p>
    <w:p w:rsidR="008E2399" w:rsidRPr="00662BBA" w:rsidRDefault="008E2399" w:rsidP="008E2399">
      <w:pPr>
        <w:pStyle w:val="211"/>
        <w:ind w:left="0"/>
        <w:contextualSpacing/>
        <w:rPr>
          <w:kern w:val="24"/>
          <w:sz w:val="24"/>
          <w:szCs w:val="24"/>
          <w:lang w:val="ru-RU"/>
        </w:rPr>
      </w:pPr>
      <w:bookmarkStart w:id="47" w:name="_Toc64033765"/>
      <w:bookmarkStart w:id="48" w:name="_Toc88572421"/>
      <w:r w:rsidRPr="00662BBA">
        <w:rPr>
          <w:kern w:val="24"/>
          <w:sz w:val="24"/>
          <w:szCs w:val="24"/>
          <w:lang w:val="ru-RU"/>
        </w:rPr>
        <w:t>5.4 Программа инвестиционных проектов в водоснабжении</w:t>
      </w:r>
      <w:bookmarkEnd w:id="47"/>
      <w:bookmarkEnd w:id="48"/>
    </w:p>
    <w:p w:rsidR="00E443BF" w:rsidRDefault="00E443BF" w:rsidP="00474F86">
      <w:pPr>
        <w:ind w:right="-1" w:firstLine="709"/>
      </w:pPr>
    </w:p>
    <w:p w:rsidR="00E443BF" w:rsidRDefault="008E0229" w:rsidP="00474F86">
      <w:pPr>
        <w:ind w:right="-1" w:firstLine="709"/>
      </w:pPr>
      <w:r>
        <w:t>Мероприятия, предусмотренные действующей Схемой водоснабжения и водоотведения Артинского городского округа, в отношении централизованной системы водоснабжения представлены таблице 5.4.1.</w:t>
      </w:r>
    </w:p>
    <w:p w:rsidR="00E443BF" w:rsidRDefault="00E443BF" w:rsidP="00474F86">
      <w:pPr>
        <w:ind w:right="-1" w:firstLine="709"/>
      </w:pPr>
    </w:p>
    <w:p w:rsidR="008E0229" w:rsidRDefault="008E0229" w:rsidP="008E0229">
      <w:pPr>
        <w:ind w:right="-1"/>
      </w:pPr>
      <w:r w:rsidRPr="008E0229">
        <w:rPr>
          <w:b/>
        </w:rPr>
        <w:t>Таблица 5.4.1 - Планируемые</w:t>
      </w:r>
      <w:r>
        <w:rPr>
          <w:b/>
        </w:rPr>
        <w:t xml:space="preserve"> мероприятия по строительству и техническому перевооружению централизованных систем водоснабжения</w:t>
      </w:r>
    </w:p>
    <w:tbl>
      <w:tblPr>
        <w:tblW w:w="9072" w:type="dxa"/>
        <w:tblInd w:w="-5" w:type="dxa"/>
        <w:tblLook w:val="04A0" w:firstRow="1" w:lastRow="0" w:firstColumn="1" w:lastColumn="0" w:noHBand="0" w:noVBand="1"/>
      </w:tblPr>
      <w:tblGrid>
        <w:gridCol w:w="709"/>
        <w:gridCol w:w="6379"/>
        <w:gridCol w:w="1984"/>
      </w:tblGrid>
      <w:tr w:rsidR="002B738C" w:rsidRPr="002B738C" w:rsidTr="008E0229">
        <w:trPr>
          <w:trHeight w:val="537"/>
          <w:tblHead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w:t>
            </w:r>
          </w:p>
        </w:tc>
        <w:tc>
          <w:tcPr>
            <w:tcW w:w="63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Планируемое 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B738C" w:rsidRPr="002B738C" w:rsidRDefault="008E0229" w:rsidP="002B738C">
            <w:pPr>
              <w:spacing w:after="0"/>
              <w:jc w:val="center"/>
              <w:rPr>
                <w:rFonts w:eastAsia="Times New Roman" w:cs="Times New Roman"/>
                <w:color w:val="000000"/>
                <w:sz w:val="22"/>
                <w:lang w:eastAsia="ru-RU"/>
              </w:rPr>
            </w:pPr>
            <w:r>
              <w:rPr>
                <w:rFonts w:eastAsia="Times New Roman" w:cs="Times New Roman"/>
                <w:color w:val="000000"/>
                <w:sz w:val="22"/>
                <w:lang w:eastAsia="ru-RU"/>
              </w:rPr>
              <w:t>Период реализации</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р.п. Арти</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ВЗУ Красная горка</w:t>
            </w:r>
          </w:p>
        </w:tc>
      </w:tr>
      <w:tr w:rsidR="002B738C" w:rsidRPr="008E0229"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left"/>
              <w:rPr>
                <w:rFonts w:eastAsia="Times New Roman" w:cs="Times New Roman"/>
                <w:color w:val="000000"/>
                <w:sz w:val="22"/>
                <w:lang w:eastAsia="ru-RU"/>
              </w:rPr>
            </w:pPr>
            <w:r w:rsidRPr="008E0229">
              <w:rPr>
                <w:rFonts w:eastAsia="Times New Roman" w:cs="Times New Roman"/>
                <w:color w:val="000000"/>
                <w:sz w:val="22"/>
                <w:lang w:eastAsia="ru-RU"/>
              </w:rPr>
              <w:t xml:space="preserve">Реконструкция ВЗУ, с учетом ликвидации ВНБ Волочнева, ВНБ Серебровка, с устройством водоподготовки, накопительных </w:t>
            </w:r>
            <w:r w:rsidRPr="008E0229">
              <w:rPr>
                <w:rFonts w:eastAsia="Times New Roman" w:cs="Times New Roman"/>
                <w:color w:val="000000"/>
                <w:sz w:val="22"/>
                <w:lang w:eastAsia="ru-RU"/>
              </w:rPr>
              <w:lastRenderedPageBreak/>
              <w:t>емкостей и санитарных зон,обеспечением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lastRenderedPageBreak/>
              <w:t>2021-2030</w:t>
            </w:r>
          </w:p>
        </w:tc>
      </w:tr>
      <w:tr w:rsidR="002B738C" w:rsidRPr="008E0229" w:rsidTr="008E0229">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left"/>
              <w:rPr>
                <w:rFonts w:eastAsia="Times New Roman" w:cs="Times New Roman"/>
                <w:color w:val="000000"/>
                <w:sz w:val="22"/>
                <w:lang w:eastAsia="ru-RU"/>
              </w:rPr>
            </w:pPr>
            <w:r w:rsidRPr="008E0229">
              <w:rPr>
                <w:rFonts w:eastAsia="Times New Roman" w:cs="Times New Roman"/>
                <w:color w:val="000000"/>
                <w:sz w:val="22"/>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2021-2024</w:t>
            </w:r>
          </w:p>
        </w:tc>
      </w:tr>
      <w:tr w:rsidR="002B738C" w:rsidRPr="008E0229"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8E0229"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lang w:eastAsia="ru-RU"/>
              </w:rPr>
            </w:pPr>
            <w:r w:rsidRPr="008E0229">
              <w:rPr>
                <w:rFonts w:eastAsia="Times New Roman" w:cs="Times New Roman"/>
                <w:color w:val="000000"/>
                <w:sz w:val="22"/>
                <w:lang w:eastAsia="ru-RU"/>
              </w:rPr>
              <w:t xml:space="preserve">Школа № 2 -5,2 км. </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 </w:t>
            </w:r>
          </w:p>
        </w:tc>
      </w:tr>
      <w:tr w:rsidR="002B738C" w:rsidRPr="008E0229"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8E0229"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lang w:eastAsia="ru-RU"/>
              </w:rPr>
            </w:pPr>
            <w:r w:rsidRPr="008E0229">
              <w:rPr>
                <w:rFonts w:eastAsia="Times New Roman" w:cs="Times New Roman"/>
                <w:color w:val="000000"/>
                <w:sz w:val="22"/>
                <w:lang w:eastAsia="ru-RU"/>
              </w:rPr>
              <w:t xml:space="preserve">Серебровка - 1,5 км. </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 </w:t>
            </w:r>
          </w:p>
        </w:tc>
      </w:tr>
      <w:tr w:rsidR="002B738C" w:rsidRPr="008E0229"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8E0229"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lang w:eastAsia="ru-RU"/>
              </w:rPr>
            </w:pPr>
            <w:r w:rsidRPr="008E0229">
              <w:rPr>
                <w:rFonts w:eastAsia="Times New Roman" w:cs="Times New Roman"/>
                <w:color w:val="000000"/>
                <w:sz w:val="22"/>
                <w:lang w:eastAsia="ru-RU"/>
              </w:rPr>
              <w:t>Волочнева - 2,7 км.</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 </w:t>
            </w:r>
          </w:p>
        </w:tc>
      </w:tr>
      <w:tr w:rsidR="002B738C" w:rsidRPr="008E0229"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8E0229" w:rsidRDefault="002B738C" w:rsidP="00DE4437">
            <w:pPr>
              <w:spacing w:after="0"/>
              <w:jc w:val="left"/>
              <w:rPr>
                <w:rFonts w:eastAsia="Times New Roman" w:cs="Times New Roman"/>
                <w:color w:val="000000"/>
                <w:sz w:val="22"/>
                <w:lang w:eastAsia="ru-RU"/>
              </w:rPr>
            </w:pPr>
            <w:r w:rsidRPr="008E0229">
              <w:rPr>
                <w:rFonts w:eastAsia="Times New Roman" w:cs="Times New Roman"/>
                <w:color w:val="000000"/>
                <w:sz w:val="22"/>
                <w:lang w:eastAsia="ru-RU"/>
              </w:rPr>
              <w:t>Прокладка хозяйственно-питьевого водопровода, протяженностью 3,474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2023-2025</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Пристанинская</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водопроводных сетей 5 км.</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ВЗУ на Заводской</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ВЗУ с учетом ликвидации ВНБ Партизанская, ВНБ Заводская, ВНБ ДРСУ Малышева,с устройством водоподготовки, накопительных емкостей и санитарных зон,обеспечением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left"/>
              <w:rPr>
                <w:rFonts w:eastAsia="Times New Roman" w:cs="Times New Roman"/>
                <w:color w:val="000000"/>
                <w:sz w:val="22"/>
                <w:szCs w:val="20"/>
                <w:lang w:eastAsia="ru-RU"/>
              </w:rPr>
            </w:pPr>
            <w:r w:rsidRPr="008E0229">
              <w:rPr>
                <w:rFonts w:eastAsia="Times New Roman" w:cs="Times New Roman"/>
                <w:color w:val="000000"/>
                <w:sz w:val="22"/>
                <w:szCs w:val="20"/>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2024-2030</w:t>
            </w:r>
          </w:p>
        </w:tc>
      </w:tr>
      <w:tr w:rsidR="002B738C" w:rsidRPr="002B738C"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2B738C"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lang w:eastAsia="ru-RU"/>
              </w:rPr>
            </w:pPr>
            <w:r w:rsidRPr="008E0229">
              <w:rPr>
                <w:rFonts w:eastAsia="Times New Roman" w:cs="Times New Roman"/>
                <w:color w:val="000000"/>
                <w:sz w:val="22"/>
                <w:lang w:eastAsia="ru-RU"/>
              </w:rPr>
              <w:t xml:space="preserve">Партизанская </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 </w:t>
            </w:r>
          </w:p>
        </w:tc>
      </w:tr>
      <w:tr w:rsidR="002B738C" w:rsidRPr="002B738C"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2B738C"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szCs w:val="20"/>
                <w:lang w:eastAsia="ru-RU"/>
              </w:rPr>
            </w:pPr>
            <w:r w:rsidRPr="008E0229">
              <w:rPr>
                <w:rFonts w:eastAsia="Times New Roman" w:cs="Times New Roman"/>
                <w:color w:val="000000"/>
                <w:sz w:val="22"/>
                <w:szCs w:val="20"/>
                <w:lang w:eastAsia="ru-RU"/>
              </w:rPr>
              <w:t>Заводская</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 </w:t>
            </w:r>
          </w:p>
        </w:tc>
      </w:tr>
      <w:tr w:rsidR="002B738C" w:rsidRPr="002B738C"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2B738C"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szCs w:val="20"/>
                <w:lang w:eastAsia="ru-RU"/>
              </w:rPr>
            </w:pPr>
            <w:r w:rsidRPr="008E0229">
              <w:rPr>
                <w:rFonts w:eastAsia="Times New Roman" w:cs="Times New Roman"/>
                <w:color w:val="000000"/>
                <w:sz w:val="22"/>
                <w:szCs w:val="20"/>
                <w:lang w:eastAsia="ru-RU"/>
              </w:rPr>
              <w:t>ДРСУ Малышева</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 </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Строительство нового Центрального ВЗУ</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ВЗУ с учетом ликвидации ВНБ ДРСУ Комсомольская, ВНБ МХЛ, ВНБ ДСПМК,ВНБ Райпо, ВНБ Центральная, ВНБ Налоговая, ВНБ Карзинская, ВНБ Сельхозхимия, ВНБ Березка, ВНБ РТП, с устройством водоподготовки, накопительных емкостей и санитарных зон,обеспечением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8E0229" w:rsidTr="008E0229">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DE4437">
            <w:pPr>
              <w:spacing w:after="0"/>
              <w:jc w:val="left"/>
              <w:rPr>
                <w:rFonts w:eastAsia="Times New Roman" w:cs="Times New Roman"/>
                <w:color w:val="000000"/>
                <w:sz w:val="22"/>
                <w:lang w:eastAsia="ru-RU"/>
              </w:rPr>
            </w:pPr>
            <w:r w:rsidRPr="008E0229">
              <w:rPr>
                <w:rFonts w:eastAsia="Times New Roman" w:cs="Times New Roman"/>
                <w:color w:val="000000"/>
                <w:sz w:val="22"/>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2B738C"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szCs w:val="20"/>
                <w:lang w:eastAsia="ru-RU"/>
              </w:rPr>
            </w:pPr>
            <w:r w:rsidRPr="008E0229">
              <w:rPr>
                <w:rFonts w:eastAsia="Times New Roman" w:cs="Times New Roman"/>
                <w:color w:val="000000"/>
                <w:sz w:val="22"/>
                <w:szCs w:val="20"/>
                <w:lang w:eastAsia="ru-RU"/>
              </w:rPr>
              <w:t>участок ДРСУ Комсомольская, МХЛ</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 </w:t>
            </w:r>
          </w:p>
        </w:tc>
      </w:tr>
      <w:tr w:rsidR="002B738C" w:rsidRPr="002B738C"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2B738C"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szCs w:val="20"/>
                <w:lang w:eastAsia="ru-RU"/>
              </w:rPr>
            </w:pPr>
            <w:r w:rsidRPr="008E0229">
              <w:rPr>
                <w:rFonts w:eastAsia="Times New Roman" w:cs="Times New Roman"/>
                <w:color w:val="000000"/>
                <w:sz w:val="22"/>
                <w:szCs w:val="20"/>
                <w:lang w:eastAsia="ru-RU"/>
              </w:rPr>
              <w:t xml:space="preserve">участок ДСПМК, Райпо, Центральная, Налоговая </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 </w:t>
            </w:r>
          </w:p>
        </w:tc>
      </w:tr>
      <w:tr w:rsidR="002B738C" w:rsidRPr="002B738C" w:rsidTr="008E0229">
        <w:trPr>
          <w:trHeight w:val="300"/>
        </w:trPr>
        <w:tc>
          <w:tcPr>
            <w:tcW w:w="709" w:type="dxa"/>
            <w:vMerge/>
            <w:tcBorders>
              <w:top w:val="nil"/>
              <w:left w:val="single" w:sz="4" w:space="0" w:color="auto"/>
              <w:bottom w:val="single" w:sz="4" w:space="0" w:color="auto"/>
              <w:right w:val="single" w:sz="4" w:space="0" w:color="auto"/>
            </w:tcBorders>
            <w:vAlign w:val="center"/>
            <w:hideMark/>
          </w:tcPr>
          <w:p w:rsidR="002B738C" w:rsidRPr="002B738C" w:rsidRDefault="002B738C" w:rsidP="002B738C">
            <w:pPr>
              <w:spacing w:after="0"/>
              <w:jc w:val="left"/>
              <w:rPr>
                <w:rFonts w:eastAsia="Times New Roman" w:cs="Times New Roman"/>
                <w:color w:val="000000"/>
                <w:sz w:val="22"/>
                <w:lang w:eastAsia="ru-RU"/>
              </w:rPr>
            </w:pP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8E0229" w:rsidRDefault="002B738C" w:rsidP="002B738C">
            <w:pPr>
              <w:spacing w:after="0"/>
              <w:jc w:val="right"/>
              <w:rPr>
                <w:rFonts w:eastAsia="Times New Roman" w:cs="Times New Roman"/>
                <w:color w:val="000000"/>
                <w:sz w:val="22"/>
                <w:szCs w:val="20"/>
                <w:lang w:eastAsia="ru-RU"/>
              </w:rPr>
            </w:pPr>
            <w:r w:rsidRPr="008E0229">
              <w:rPr>
                <w:rFonts w:eastAsia="Times New Roman" w:cs="Times New Roman"/>
                <w:color w:val="000000"/>
                <w:sz w:val="22"/>
                <w:szCs w:val="20"/>
                <w:lang w:eastAsia="ru-RU"/>
              </w:rPr>
              <w:t>участок Карзинская, Сельхозхимия, Березка, РТП</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 </w:t>
            </w:r>
          </w:p>
        </w:tc>
      </w:tr>
      <w:tr w:rsidR="002B738C" w:rsidRPr="008E0229"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B738C" w:rsidRPr="008E0229" w:rsidRDefault="002B738C" w:rsidP="002B738C">
            <w:pPr>
              <w:spacing w:after="0"/>
              <w:jc w:val="center"/>
              <w:rPr>
                <w:rFonts w:eastAsia="Times New Roman" w:cs="Times New Roman"/>
                <w:color w:val="000000"/>
                <w:sz w:val="22"/>
                <w:lang w:eastAsia="ru-RU"/>
              </w:rPr>
            </w:pPr>
            <w:r w:rsidRPr="008E0229">
              <w:rPr>
                <w:rFonts w:eastAsia="Times New Roman" w:cs="Times New Roman"/>
                <w:color w:val="000000"/>
                <w:sz w:val="22"/>
                <w:lang w:eastAsia="ru-RU"/>
              </w:rPr>
              <w:t>Строительство/реконструкция водопроводных сетей в р.п. Арти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Строительство/реконструкция водопроводных сетей по ул. Заводская, ул. Самолётная, ул. Грязнова, ул. Симинчинская протяженностью 4,8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2024-2030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водопроводных сетей по ул. Октябрьская, ул. Победы, протяженностью 1,7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Строительство/реконструкция водопроводных сетей по переулок Школьный, ул. Карла Маркса, ул. Королёва, ул. Советская протяженностью 0,795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д.Пантелейково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протяженностью 1,42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протяженностью 2,5 км по ул. Юбилейная, ул. Победы и ул. Нагорная</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2023-2025</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4</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Разконсервация скважины №6625</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lastRenderedPageBreak/>
              <w:t>с.Поташка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накопительных емкостей и санитарных зон,обеспечением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водопроводных сетей 5,6 км.</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Пристань</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водонапорной башни</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2023-2025</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0"/>
                <w:szCs w:val="20"/>
                <w:lang w:eastAsia="ru-RU"/>
              </w:rPr>
            </w:pPr>
            <w:r w:rsidRPr="00DE4437">
              <w:rPr>
                <w:rFonts w:eastAsia="Times New Roman" w:cs="Times New Roman"/>
                <w:color w:val="000000"/>
                <w:sz w:val="22"/>
                <w:szCs w:val="20"/>
                <w:lang w:eastAsia="ru-RU"/>
              </w:rPr>
              <w:t>Прокладка хозяйственно-питьевого водопровода по ул. Чапаева, протяженностью 1,98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2023-2025</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протяженностью 10,003 км по ул. Советская, ул. Крупской, ул. Победы, ул. Озерная, ул. Луговая, ул. Мира, Ул. Шевалдина, ул. Ясная, ул. Солнечная, ул. Новая, ул. Лесная, ул. Разина и ул. Дачная</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4</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протяженностью 100 м  и колодцев для соединения водопроводных сетей с. Пристань и р.п. Арти</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2022-2023</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Старые Арти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ВЗУ с устройством водоподготовки, накопительных емкостей и санитарных зон,обеспечением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МТМ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Сенная</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с.Березовка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Артя Шигири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с.Сухановка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Комарово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Курки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lastRenderedPageBreak/>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насосной станции первого подъема</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2022-2025</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4</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Установка наземного стального резервуара для воды</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5</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водопроводных сетей, протяженностью 4,34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2022-2025</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д.Волково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Малая Дегтярка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д.Конево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д.Чекмаш</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Сажино</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38C" w:rsidRPr="002B738C" w:rsidRDefault="002B738C" w:rsidP="008E0229">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Больничный</w:t>
            </w:r>
            <w:r w:rsidR="008E0229">
              <w:rPr>
                <w:rFonts w:eastAsia="Times New Roman" w:cs="Times New Roman"/>
                <w:color w:val="000000"/>
                <w:sz w:val="22"/>
                <w:lang w:eastAsia="ru-RU"/>
              </w:rPr>
              <w:t xml:space="preserve"> </w:t>
            </w:r>
            <w:r w:rsidRPr="002B738C">
              <w:rPr>
                <w:rFonts w:eastAsia="Times New Roman" w:cs="Times New Roman"/>
                <w:color w:val="000000"/>
                <w:sz w:val="22"/>
                <w:lang w:eastAsia="ru-RU"/>
              </w:rPr>
              <w:t>городок</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Волково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Советская</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Лесная</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2021-2025</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ВЗУ Чухарева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lastRenderedPageBreak/>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учетом ликвидации ВНБ Свободы,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2021-2025</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водопроводных сетей в с. Сажино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водопроводных сетей по ул. Победы, ул. Мира, ул. Больничный городок протяженностью 2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Соколята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2024-2030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Багышково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Турышовка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Малая Тавра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Малые Карзи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Свердловское</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СХТ</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ВНБ МТФ ВНБ СПК</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2021-2025</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д.Большие Карзи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2021-2022</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 Бараба</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lastRenderedPageBreak/>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протяженностью 2,63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Новый Златоуст</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Строительство ВЗУ с устройством водоподготовки и санитарных зон, обеспечением автоматизации и диспетчеризации процессов с учетом ликвидации ВНБ Администрация</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2021-2024</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водопроводных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2022-2030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Манчаж</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ВЗУ 5232, 6634, Лесная</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учетом ликвидации скважин 147,148,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с.Симинчи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д.Верхний Бардым</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по ул. Лесная, ул. Трактовая, протяженностью 3,66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2023-2025</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д.Нижний Бардым</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с. Азигулово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3</w:t>
            </w:r>
          </w:p>
        </w:tc>
        <w:tc>
          <w:tcPr>
            <w:tcW w:w="6379"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Прокладка хозяйственно-питьевого водопровода, протяженностью 1,9 км</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2024-2030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д.Биткино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д.Бихметково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lastRenderedPageBreak/>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д.Усть Манчаж</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д.Кадочниково</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2023-2030</w:t>
            </w:r>
          </w:p>
        </w:tc>
      </w:tr>
      <w:tr w:rsidR="002B738C" w:rsidRPr="002B738C" w:rsidTr="008E0229">
        <w:trPr>
          <w:trHeight w:val="300"/>
        </w:trPr>
        <w:tc>
          <w:tcPr>
            <w:tcW w:w="9072"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д.Токари</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1</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2021-2023</w:t>
            </w:r>
          </w:p>
        </w:tc>
      </w:tr>
      <w:tr w:rsidR="002B738C" w:rsidRPr="002B738C" w:rsidTr="008E022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w:t>
            </w:r>
          </w:p>
        </w:tc>
        <w:tc>
          <w:tcPr>
            <w:tcW w:w="6379"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DE4437">
            <w:pPr>
              <w:spacing w:after="0"/>
              <w:jc w:val="left"/>
              <w:rPr>
                <w:rFonts w:eastAsia="Times New Roman" w:cs="Times New Roman"/>
                <w:color w:val="000000"/>
                <w:sz w:val="22"/>
                <w:lang w:eastAsia="ru-RU"/>
              </w:rPr>
            </w:pPr>
            <w:r w:rsidRPr="002B738C">
              <w:rPr>
                <w:rFonts w:eastAsia="Times New Roman" w:cs="Times New Roman"/>
                <w:color w:val="000000"/>
                <w:sz w:val="22"/>
                <w:lang w:eastAsia="ru-RU"/>
              </w:rPr>
              <w:t>Ремонт сетей</w:t>
            </w:r>
          </w:p>
        </w:tc>
        <w:tc>
          <w:tcPr>
            <w:tcW w:w="1984" w:type="dxa"/>
            <w:tcBorders>
              <w:top w:val="nil"/>
              <w:left w:val="nil"/>
              <w:bottom w:val="single" w:sz="4" w:space="0" w:color="auto"/>
              <w:right w:val="single" w:sz="4" w:space="0" w:color="auto"/>
            </w:tcBorders>
            <w:shd w:val="clear" w:color="auto" w:fill="auto"/>
            <w:noWrap/>
            <w:vAlign w:val="center"/>
            <w:hideMark/>
          </w:tcPr>
          <w:p w:rsidR="002B738C" w:rsidRPr="002B738C" w:rsidRDefault="002B738C" w:rsidP="002B738C">
            <w:pPr>
              <w:spacing w:after="0"/>
              <w:jc w:val="center"/>
              <w:rPr>
                <w:rFonts w:eastAsia="Times New Roman" w:cs="Times New Roman"/>
                <w:color w:val="000000"/>
                <w:sz w:val="22"/>
                <w:lang w:eastAsia="ru-RU"/>
              </w:rPr>
            </w:pPr>
            <w:r w:rsidRPr="002B738C">
              <w:rPr>
                <w:rFonts w:eastAsia="Times New Roman" w:cs="Times New Roman"/>
                <w:color w:val="000000"/>
                <w:sz w:val="22"/>
                <w:lang w:eastAsia="ru-RU"/>
              </w:rPr>
              <w:t>2023-2026</w:t>
            </w:r>
          </w:p>
        </w:tc>
      </w:tr>
    </w:tbl>
    <w:p w:rsidR="00E443BF" w:rsidRDefault="00E443BF" w:rsidP="00474F86">
      <w:pPr>
        <w:ind w:right="-1" w:firstLine="709"/>
      </w:pPr>
    </w:p>
    <w:p w:rsidR="004B2148" w:rsidRPr="00662BBA" w:rsidRDefault="004B2148" w:rsidP="004B2148">
      <w:pPr>
        <w:pStyle w:val="211"/>
        <w:ind w:left="0"/>
        <w:contextualSpacing/>
        <w:rPr>
          <w:kern w:val="24"/>
          <w:sz w:val="24"/>
          <w:szCs w:val="24"/>
          <w:lang w:val="ru-RU"/>
        </w:rPr>
      </w:pPr>
      <w:bookmarkStart w:id="49" w:name="_Toc64033766"/>
      <w:bookmarkStart w:id="50" w:name="_Toc88572422"/>
      <w:r w:rsidRPr="00662BBA">
        <w:rPr>
          <w:kern w:val="24"/>
          <w:sz w:val="24"/>
          <w:szCs w:val="24"/>
          <w:lang w:val="ru-RU"/>
        </w:rPr>
        <w:t>5.5 Программа инвестиционных проектов в водоотведении</w:t>
      </w:r>
      <w:bookmarkEnd w:id="49"/>
      <w:bookmarkEnd w:id="50"/>
    </w:p>
    <w:p w:rsidR="00E443BF" w:rsidRDefault="00E443BF" w:rsidP="00474F86">
      <w:pPr>
        <w:ind w:right="-1" w:firstLine="709"/>
      </w:pPr>
    </w:p>
    <w:p w:rsidR="004B2148" w:rsidRDefault="004B2148" w:rsidP="004B2148">
      <w:pPr>
        <w:ind w:right="-1" w:firstLine="709"/>
      </w:pPr>
      <w:r>
        <w:t>Мероприятия, предусмотренные действующей Схемой водоснабжения и водоотведения Артинского городского округа, в отношении централизованной системы водоотведения представлены таблице 5.5.1.</w:t>
      </w:r>
    </w:p>
    <w:p w:rsidR="004B2148" w:rsidRDefault="004B2148" w:rsidP="004B2148">
      <w:pPr>
        <w:ind w:right="-1" w:firstLine="709"/>
      </w:pPr>
    </w:p>
    <w:p w:rsidR="004B2148" w:rsidRDefault="004B2148" w:rsidP="004B2148">
      <w:pPr>
        <w:ind w:right="-1"/>
      </w:pPr>
      <w:r w:rsidRPr="008E0229">
        <w:rPr>
          <w:b/>
        </w:rPr>
        <w:t xml:space="preserve">Таблица </w:t>
      </w:r>
      <w:r>
        <w:rPr>
          <w:b/>
        </w:rPr>
        <w:t>5.5</w:t>
      </w:r>
      <w:r w:rsidRPr="008E0229">
        <w:rPr>
          <w:b/>
        </w:rPr>
        <w:t>.1 - Планируемые</w:t>
      </w:r>
      <w:r>
        <w:rPr>
          <w:b/>
        </w:rPr>
        <w:t xml:space="preserve"> мероприятия по строительству и техническому перевооружению централизованных систем водоотведения</w:t>
      </w:r>
    </w:p>
    <w:tbl>
      <w:tblPr>
        <w:tblW w:w="93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938"/>
        <w:gridCol w:w="2768"/>
      </w:tblGrid>
      <w:tr w:rsidR="004B2148" w:rsidRPr="004B2148" w:rsidTr="004B2148">
        <w:trPr>
          <w:trHeight w:val="516"/>
          <w:tblHeader/>
        </w:trPr>
        <w:tc>
          <w:tcPr>
            <w:tcW w:w="679" w:type="dxa"/>
            <w:shd w:val="clear" w:color="000000" w:fill="F2F2F2"/>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w:t>
            </w:r>
          </w:p>
        </w:tc>
        <w:tc>
          <w:tcPr>
            <w:tcW w:w="5938" w:type="dxa"/>
            <w:shd w:val="clear" w:color="000000" w:fill="F2F2F2"/>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Планируемое мероприятие</w:t>
            </w:r>
          </w:p>
        </w:tc>
        <w:tc>
          <w:tcPr>
            <w:tcW w:w="2767" w:type="dxa"/>
            <w:shd w:val="clear" w:color="000000" w:fill="F2F2F2"/>
            <w:noWrap/>
            <w:vAlign w:val="center"/>
          </w:tcPr>
          <w:p w:rsidR="004B2148" w:rsidRPr="004B2148" w:rsidRDefault="004B2148" w:rsidP="004B2148">
            <w:pPr>
              <w:spacing w:after="0"/>
              <w:jc w:val="center"/>
              <w:rPr>
                <w:rFonts w:eastAsia="Times New Roman" w:cs="Times New Roman"/>
                <w:color w:val="000000"/>
                <w:sz w:val="22"/>
                <w:lang w:eastAsia="ru-RU"/>
              </w:rPr>
            </w:pPr>
            <w:r>
              <w:rPr>
                <w:rFonts w:eastAsia="Times New Roman" w:cs="Times New Roman"/>
                <w:color w:val="000000"/>
                <w:sz w:val="22"/>
                <w:lang w:eastAsia="ru-RU"/>
              </w:rPr>
              <w:t>Период реализации</w:t>
            </w:r>
          </w:p>
        </w:tc>
      </w:tr>
      <w:tr w:rsidR="004B2148" w:rsidRPr="004B2148" w:rsidTr="004B2148">
        <w:trPr>
          <w:trHeight w:val="254"/>
        </w:trPr>
        <w:tc>
          <w:tcPr>
            <w:tcW w:w="9385" w:type="dxa"/>
            <w:gridSpan w:val="3"/>
            <w:shd w:val="clear" w:color="000000" w:fill="DBE5F1"/>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Строительство и реконструкция очистных сооружений</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Проектирование и строительство модульной установки биологической очистки сточных вод с. Сажино</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Проектирование и строительство модульной установки биологической очистки сточных вод с.Манчаж</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3</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Реконструкция очистных сооружений р.п.Арти</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2021-2022</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4</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Проектирование и строительство модульной установки биологической очистки сточных вод с. Пристань</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2023-2025</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5</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Проектирование и строительство очистных сооружений сточных вод с. Азигулова</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2024-2030</w:t>
            </w:r>
          </w:p>
        </w:tc>
      </w:tr>
      <w:tr w:rsidR="004B2148" w:rsidRPr="004B2148" w:rsidTr="004B2148">
        <w:trPr>
          <w:trHeight w:val="254"/>
        </w:trPr>
        <w:tc>
          <w:tcPr>
            <w:tcW w:w="9385" w:type="dxa"/>
            <w:gridSpan w:val="3"/>
            <w:shd w:val="clear" w:color="000000" w:fill="DBE5F1"/>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Строительство и реконструкция канализационных сетей и КНС</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Реконструкция аварийных участков трубопроводов водоотведения в МО</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2021-2030</w:t>
            </w:r>
          </w:p>
        </w:tc>
      </w:tr>
      <w:tr w:rsidR="004B2148" w:rsidRPr="004B2148" w:rsidTr="004B2148">
        <w:trPr>
          <w:trHeight w:val="254"/>
        </w:trPr>
        <w:tc>
          <w:tcPr>
            <w:tcW w:w="9385" w:type="dxa"/>
            <w:gridSpan w:val="3"/>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пгт. Арти</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Строительство автоматизированной, модульной насосной станции сточных вод, в районе ул. Аносова</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left"/>
              <w:rPr>
                <w:rFonts w:ascii="Calibri" w:eastAsia="Times New Roman" w:hAnsi="Calibri" w:cs="Calibri"/>
                <w:color w:val="000000"/>
                <w:sz w:val="22"/>
                <w:lang w:eastAsia="ru-RU"/>
              </w:rPr>
            </w:pPr>
            <w:r w:rsidRPr="004B2148">
              <w:rPr>
                <w:rFonts w:ascii="Calibri" w:eastAsia="Times New Roman" w:hAnsi="Calibri" w:cs="Calibri"/>
                <w:color w:val="000000"/>
                <w:sz w:val="22"/>
                <w:lang w:eastAsia="ru-RU"/>
              </w:rPr>
              <w:t> </w:t>
            </w:r>
          </w:p>
        </w:tc>
        <w:tc>
          <w:tcPr>
            <w:tcW w:w="5938"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"Красная горка"</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строительства сети водоотведения, протяженностью 3,512 км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2021-2024</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3</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прокладка напорного коллектора хозяйственно-бытовой канализации, протяженностью 0,548 км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2021-2023</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пер. Школьный, ул. Карла Маркса, ул. Королёва, ул. Советская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lastRenderedPageBreak/>
              <w:t>4</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строительства сети водоотведения 850 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2021-2023</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c>
          <w:tcPr>
            <w:tcW w:w="5938"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ул. Заводская, ул. Самолётная, ул. Грязнова, ул. Симинчинская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5</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строительство КНС (1 шт.)</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2021-2022</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6</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строительства сети водоотведения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2021-2022</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7</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строительство участка канализации от МКД, расположенных по адресу : ул.Партизанская, д.87 и ул.Бажова, д.90, до централизованной системы водоотведения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2021-2022</w:t>
            </w:r>
          </w:p>
        </w:tc>
      </w:tr>
      <w:tr w:rsidR="004B2148" w:rsidRPr="004B2148" w:rsidTr="004B2148">
        <w:trPr>
          <w:trHeight w:val="254"/>
        </w:trPr>
        <w:tc>
          <w:tcPr>
            <w:tcW w:w="9385" w:type="dxa"/>
            <w:gridSpan w:val="3"/>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с. Бараба</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c>
          <w:tcPr>
            <w:tcW w:w="5938"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ул. Заречная, ул. Западная, ул. Луговая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прокладка канализационных сетей d 160, протяженностью 2,34 км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2026-2030</w:t>
            </w:r>
          </w:p>
        </w:tc>
      </w:tr>
      <w:tr w:rsidR="004B2148" w:rsidRPr="004B2148" w:rsidTr="004B2148">
        <w:trPr>
          <w:trHeight w:val="254"/>
        </w:trPr>
        <w:tc>
          <w:tcPr>
            <w:tcW w:w="9385" w:type="dxa"/>
            <w:gridSpan w:val="3"/>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д. Верхний Бардым</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ул. Лесная, ул. Трактовая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строительство сетей водоотведения, протяженностью 3,87 км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2023-2030</w:t>
            </w:r>
          </w:p>
        </w:tc>
      </w:tr>
      <w:tr w:rsidR="004B2148" w:rsidRPr="004B2148" w:rsidTr="004B2148">
        <w:trPr>
          <w:trHeight w:val="254"/>
        </w:trPr>
        <w:tc>
          <w:tcPr>
            <w:tcW w:w="9385" w:type="dxa"/>
            <w:gridSpan w:val="3"/>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с. Курки</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c>
          <w:tcPr>
            <w:tcW w:w="5938"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ул. Лесная, ул. Новая</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строительство напорной канализации 4,47 км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2023-2030</w:t>
            </w:r>
          </w:p>
        </w:tc>
      </w:tr>
      <w:tr w:rsidR="004B2148" w:rsidRPr="004B2148" w:rsidTr="004B2148">
        <w:trPr>
          <w:trHeight w:val="254"/>
        </w:trPr>
        <w:tc>
          <w:tcPr>
            <w:tcW w:w="9385" w:type="dxa"/>
            <w:gridSpan w:val="3"/>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д. Пантелейково</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c>
          <w:tcPr>
            <w:tcW w:w="5938"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ул. Юбилейная, ул. Победы</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 </w:t>
            </w:r>
          </w:p>
        </w:tc>
      </w:tr>
      <w:tr w:rsidR="004B2148" w:rsidRPr="004B2148" w:rsidTr="004B2148">
        <w:trPr>
          <w:trHeight w:val="254"/>
        </w:trPr>
        <w:tc>
          <w:tcPr>
            <w:tcW w:w="679"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1</w:t>
            </w:r>
          </w:p>
        </w:tc>
        <w:tc>
          <w:tcPr>
            <w:tcW w:w="5938" w:type="dxa"/>
            <w:shd w:val="clear" w:color="auto" w:fill="auto"/>
            <w:noWrap/>
            <w:vAlign w:val="center"/>
            <w:hideMark/>
          </w:tcPr>
          <w:p w:rsidR="004B2148" w:rsidRPr="004B2148" w:rsidRDefault="004B2148" w:rsidP="004B2148">
            <w:pPr>
              <w:spacing w:after="0"/>
              <w:jc w:val="left"/>
              <w:rPr>
                <w:rFonts w:eastAsia="Times New Roman" w:cs="Times New Roman"/>
                <w:color w:val="000000"/>
                <w:sz w:val="22"/>
                <w:lang w:eastAsia="ru-RU"/>
              </w:rPr>
            </w:pPr>
            <w:r w:rsidRPr="004B2148">
              <w:rPr>
                <w:rFonts w:eastAsia="Times New Roman" w:cs="Times New Roman"/>
                <w:color w:val="000000"/>
                <w:sz w:val="22"/>
                <w:lang w:eastAsia="ru-RU"/>
              </w:rPr>
              <w:t>строительство сети самотечных коллекторов общей протяженностью 1,29 км</w:t>
            </w:r>
          </w:p>
        </w:tc>
        <w:tc>
          <w:tcPr>
            <w:tcW w:w="2767" w:type="dxa"/>
            <w:shd w:val="clear" w:color="auto" w:fill="auto"/>
            <w:noWrap/>
            <w:vAlign w:val="center"/>
            <w:hideMark/>
          </w:tcPr>
          <w:p w:rsidR="004B2148" w:rsidRPr="004B2148" w:rsidRDefault="004B2148" w:rsidP="004B2148">
            <w:pPr>
              <w:spacing w:after="0"/>
              <w:jc w:val="center"/>
              <w:rPr>
                <w:rFonts w:eastAsia="Times New Roman" w:cs="Times New Roman"/>
                <w:color w:val="000000"/>
                <w:sz w:val="22"/>
                <w:lang w:eastAsia="ru-RU"/>
              </w:rPr>
            </w:pPr>
            <w:r w:rsidRPr="004B2148">
              <w:rPr>
                <w:rFonts w:eastAsia="Times New Roman" w:cs="Times New Roman"/>
                <w:color w:val="000000"/>
                <w:sz w:val="22"/>
                <w:lang w:eastAsia="ru-RU"/>
              </w:rPr>
              <w:t>2023-2030</w:t>
            </w:r>
          </w:p>
        </w:tc>
      </w:tr>
    </w:tbl>
    <w:p w:rsidR="004B2148" w:rsidRDefault="004B2148" w:rsidP="00474F86">
      <w:pPr>
        <w:ind w:right="-1" w:firstLine="709"/>
      </w:pPr>
    </w:p>
    <w:p w:rsidR="004B2148" w:rsidRDefault="004B2148" w:rsidP="00474F86">
      <w:pPr>
        <w:ind w:right="-1" w:firstLine="709"/>
      </w:pPr>
    </w:p>
    <w:p w:rsidR="004B2148" w:rsidRPr="00662BBA" w:rsidRDefault="004B2148" w:rsidP="004B2148">
      <w:pPr>
        <w:pStyle w:val="211"/>
        <w:ind w:left="0"/>
        <w:contextualSpacing/>
        <w:rPr>
          <w:kern w:val="24"/>
          <w:sz w:val="24"/>
          <w:szCs w:val="24"/>
          <w:lang w:val="ru-RU"/>
        </w:rPr>
      </w:pPr>
      <w:bookmarkStart w:id="51" w:name="_Toc64033767"/>
      <w:bookmarkStart w:id="52" w:name="_Toc88572423"/>
      <w:r w:rsidRPr="00662BBA">
        <w:rPr>
          <w:kern w:val="24"/>
          <w:sz w:val="24"/>
          <w:szCs w:val="24"/>
          <w:lang w:val="ru-RU"/>
        </w:rPr>
        <w:t>5.6 Программа инвестиционных проектов в захоронении (утилизации) твердых коммунальных отходов</w:t>
      </w:r>
      <w:bookmarkEnd w:id="51"/>
      <w:bookmarkEnd w:id="52"/>
    </w:p>
    <w:p w:rsidR="004B2148" w:rsidRDefault="004B2148" w:rsidP="00474F86">
      <w:pPr>
        <w:ind w:right="-1" w:firstLine="709"/>
      </w:pPr>
    </w:p>
    <w:p w:rsidR="00E443BF" w:rsidRDefault="00880AEC" w:rsidP="00474F86">
      <w:pPr>
        <w:ind w:right="-1" w:firstLine="709"/>
      </w:pPr>
      <w:r>
        <w:t>Мероприятия, предусмотренные действующим проектом «Генеральная схема санитарной очистки Артинского городского округа», представлены в таблице 5.6.1.</w:t>
      </w:r>
    </w:p>
    <w:p w:rsidR="00E443BF" w:rsidRDefault="00E443BF" w:rsidP="00474F86">
      <w:pPr>
        <w:ind w:right="-1" w:firstLine="709"/>
      </w:pPr>
    </w:p>
    <w:p w:rsidR="00880AEC" w:rsidRPr="00880AEC" w:rsidRDefault="00880AEC" w:rsidP="00880AEC">
      <w:pPr>
        <w:ind w:right="-1"/>
        <w:rPr>
          <w:b/>
        </w:rPr>
      </w:pPr>
      <w:r w:rsidRPr="00880AEC">
        <w:rPr>
          <w:b/>
        </w:rPr>
        <w:t>Таблица 5.6.1 – Мероприятия в сфере генеральной очистки Артинского городского округа</w:t>
      </w:r>
    </w:p>
    <w:tbl>
      <w:tblPr>
        <w:tblW w:w="9340" w:type="dxa"/>
        <w:tblLook w:val="04A0" w:firstRow="1" w:lastRow="0" w:firstColumn="1" w:lastColumn="0" w:noHBand="0" w:noVBand="1"/>
      </w:tblPr>
      <w:tblGrid>
        <w:gridCol w:w="516"/>
        <w:gridCol w:w="2934"/>
        <w:gridCol w:w="795"/>
        <w:gridCol w:w="1348"/>
        <w:gridCol w:w="1348"/>
        <w:gridCol w:w="1153"/>
        <w:gridCol w:w="1246"/>
      </w:tblGrid>
      <w:tr w:rsidR="00880AEC" w:rsidRPr="00880AEC" w:rsidTr="003F46E7">
        <w:trPr>
          <w:trHeight w:val="508"/>
          <w:tblHeader/>
        </w:trPr>
        <w:tc>
          <w:tcPr>
            <w:tcW w:w="516" w:type="dxa"/>
            <w:vMerge w:val="restart"/>
            <w:tcBorders>
              <w:top w:val="single" w:sz="8" w:space="0" w:color="auto"/>
              <w:left w:val="single" w:sz="8" w:space="0" w:color="auto"/>
              <w:bottom w:val="single" w:sz="8" w:space="0" w:color="000000"/>
              <w:right w:val="nil"/>
            </w:tcBorders>
            <w:shd w:val="clear" w:color="auto" w:fill="F2F2F2" w:themeFill="background1" w:themeFillShade="F2"/>
            <w:noWrap/>
            <w:vAlign w:val="center"/>
            <w:hideMark/>
          </w:tcPr>
          <w:p w:rsidR="00880AEC" w:rsidRPr="00880AEC" w:rsidRDefault="003F46E7" w:rsidP="00880AEC">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29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Мероприятия</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 изм.</w:t>
            </w:r>
          </w:p>
        </w:tc>
        <w:tc>
          <w:tcPr>
            <w:tcW w:w="269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F46E7" w:rsidRDefault="00880AEC" w:rsidP="003F46E7">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xml:space="preserve">Первая очередь </w:t>
            </w:r>
          </w:p>
          <w:p w:rsidR="00880AEC" w:rsidRPr="00880AEC" w:rsidRDefault="00880AEC" w:rsidP="003F46E7">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(2019-2024 гг.)</w:t>
            </w:r>
          </w:p>
        </w:tc>
        <w:tc>
          <w:tcPr>
            <w:tcW w:w="239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F46E7"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Р</w:t>
            </w:r>
            <w:r w:rsidR="003F46E7">
              <w:rPr>
                <w:rFonts w:eastAsia="Times New Roman" w:cs="Times New Roman"/>
                <w:color w:val="000000"/>
                <w:sz w:val="20"/>
                <w:szCs w:val="20"/>
                <w:lang w:eastAsia="ru-RU"/>
              </w:rPr>
              <w:t>асчетный срок</w:t>
            </w:r>
          </w:p>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(2025-2030 гг.)</w:t>
            </w:r>
          </w:p>
        </w:tc>
      </w:tr>
      <w:tr w:rsidR="003F46E7" w:rsidRPr="00880AEC" w:rsidTr="003F46E7">
        <w:trPr>
          <w:cantSplit/>
          <w:trHeight w:val="1352"/>
          <w:tblHeader/>
        </w:trPr>
        <w:tc>
          <w:tcPr>
            <w:tcW w:w="516" w:type="dxa"/>
            <w:vMerge/>
            <w:tcBorders>
              <w:top w:val="single" w:sz="8" w:space="0" w:color="auto"/>
              <w:left w:val="single" w:sz="8" w:space="0" w:color="auto"/>
              <w:bottom w:val="single" w:sz="8" w:space="0" w:color="000000"/>
              <w:right w:val="nil"/>
            </w:tcBorders>
            <w:shd w:val="clear" w:color="auto" w:fill="F2F2F2" w:themeFill="background1" w:themeFillShade="F2"/>
            <w:vAlign w:val="center"/>
            <w:hideMark/>
          </w:tcPr>
          <w:p w:rsidR="003F46E7" w:rsidRPr="00880AEC" w:rsidRDefault="003F46E7" w:rsidP="003F46E7">
            <w:pPr>
              <w:spacing w:after="0"/>
              <w:jc w:val="left"/>
              <w:rPr>
                <w:rFonts w:eastAsia="Times New Roman" w:cs="Times New Roman"/>
                <w:color w:val="000000"/>
                <w:sz w:val="20"/>
                <w:szCs w:val="20"/>
                <w:lang w:eastAsia="ru-RU"/>
              </w:rPr>
            </w:pPr>
          </w:p>
        </w:tc>
        <w:tc>
          <w:tcPr>
            <w:tcW w:w="29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E7" w:rsidRPr="00880AEC" w:rsidRDefault="003F46E7" w:rsidP="003F46E7">
            <w:pPr>
              <w:spacing w:after="0"/>
              <w:jc w:val="left"/>
              <w:rPr>
                <w:rFonts w:eastAsia="Times New Roman" w:cs="Times New Roman"/>
                <w:color w:val="000000"/>
                <w:sz w:val="20"/>
                <w:szCs w:val="20"/>
                <w:lang w:eastAsia="ru-RU"/>
              </w:rPr>
            </w:pPr>
          </w:p>
        </w:tc>
        <w:tc>
          <w:tcPr>
            <w:tcW w:w="79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F46E7" w:rsidRPr="00880AEC" w:rsidRDefault="003F46E7" w:rsidP="003F46E7">
            <w:pPr>
              <w:spacing w:after="0"/>
              <w:jc w:val="left"/>
              <w:rPr>
                <w:rFonts w:eastAsia="Times New Roman" w:cs="Times New Roman"/>
                <w:color w:val="000000"/>
                <w:sz w:val="20"/>
                <w:szCs w:val="20"/>
                <w:lang w:eastAsia="ru-RU"/>
              </w:rPr>
            </w:pPr>
          </w:p>
        </w:tc>
        <w:tc>
          <w:tcPr>
            <w:tcW w:w="1348" w:type="dxa"/>
            <w:tcBorders>
              <w:top w:val="nil"/>
              <w:left w:val="nil"/>
              <w:bottom w:val="single" w:sz="4" w:space="0" w:color="auto"/>
              <w:right w:val="single" w:sz="4" w:space="0" w:color="auto"/>
            </w:tcBorders>
            <w:shd w:val="clear" w:color="auto" w:fill="F2F2F2" w:themeFill="background1" w:themeFillShade="F2"/>
            <w:vAlign w:val="center"/>
            <w:hideMark/>
          </w:tcPr>
          <w:p w:rsidR="003F46E7" w:rsidRPr="003F46E7" w:rsidRDefault="003F46E7" w:rsidP="003F46E7">
            <w:pPr>
              <w:spacing w:after="0"/>
              <w:jc w:val="center"/>
              <w:rPr>
                <w:rFonts w:eastAsia="Times New Roman" w:cs="Times New Roman"/>
                <w:color w:val="000000"/>
                <w:sz w:val="18"/>
                <w:szCs w:val="20"/>
                <w:lang w:eastAsia="ru-RU"/>
              </w:rPr>
            </w:pPr>
            <w:r>
              <w:rPr>
                <w:rFonts w:eastAsia="Times New Roman" w:cs="Times New Roman"/>
                <w:color w:val="000000"/>
                <w:sz w:val="18"/>
                <w:szCs w:val="20"/>
                <w:lang w:eastAsia="ru-RU"/>
              </w:rPr>
              <w:t>н</w:t>
            </w:r>
            <w:r w:rsidRPr="003F46E7">
              <w:rPr>
                <w:rFonts w:eastAsia="Times New Roman" w:cs="Times New Roman"/>
                <w:color w:val="000000"/>
                <w:sz w:val="18"/>
                <w:szCs w:val="20"/>
                <w:lang w:eastAsia="ru-RU"/>
              </w:rPr>
              <w:t>еобходимо по расчету</w:t>
            </w:r>
          </w:p>
        </w:tc>
        <w:tc>
          <w:tcPr>
            <w:tcW w:w="1348" w:type="dxa"/>
            <w:tcBorders>
              <w:top w:val="nil"/>
              <w:left w:val="nil"/>
              <w:bottom w:val="single" w:sz="4" w:space="0" w:color="auto"/>
              <w:right w:val="single" w:sz="4" w:space="0" w:color="auto"/>
            </w:tcBorders>
            <w:shd w:val="clear" w:color="auto" w:fill="F2F2F2" w:themeFill="background1" w:themeFillShade="F2"/>
            <w:vAlign w:val="center"/>
            <w:hideMark/>
          </w:tcPr>
          <w:p w:rsidR="003F46E7" w:rsidRPr="003F46E7" w:rsidRDefault="003F46E7" w:rsidP="003F46E7">
            <w:pPr>
              <w:spacing w:after="0"/>
              <w:jc w:val="center"/>
              <w:rPr>
                <w:rFonts w:eastAsia="Times New Roman" w:cs="Times New Roman"/>
                <w:color w:val="000000"/>
                <w:sz w:val="18"/>
                <w:szCs w:val="20"/>
                <w:lang w:eastAsia="ru-RU"/>
              </w:rPr>
            </w:pPr>
            <w:r>
              <w:rPr>
                <w:rFonts w:eastAsia="Times New Roman" w:cs="Times New Roman"/>
                <w:color w:val="000000"/>
                <w:sz w:val="18"/>
                <w:szCs w:val="20"/>
                <w:lang w:eastAsia="ru-RU"/>
              </w:rPr>
              <w:t>н</w:t>
            </w:r>
            <w:r w:rsidRPr="003F46E7">
              <w:rPr>
                <w:rFonts w:eastAsia="Times New Roman" w:cs="Times New Roman"/>
                <w:color w:val="000000"/>
                <w:sz w:val="18"/>
                <w:szCs w:val="20"/>
                <w:lang w:eastAsia="ru-RU"/>
              </w:rPr>
              <w:t>еобходимо к приобрете</w:t>
            </w:r>
            <w:r>
              <w:rPr>
                <w:rFonts w:eastAsia="Times New Roman" w:cs="Times New Roman"/>
                <w:color w:val="000000"/>
                <w:sz w:val="18"/>
                <w:szCs w:val="20"/>
                <w:lang w:eastAsia="ru-RU"/>
              </w:rPr>
              <w:t>-</w:t>
            </w:r>
            <w:r w:rsidRPr="003F46E7">
              <w:rPr>
                <w:rFonts w:eastAsia="Times New Roman" w:cs="Times New Roman"/>
                <w:color w:val="000000"/>
                <w:sz w:val="18"/>
                <w:szCs w:val="20"/>
                <w:lang w:eastAsia="ru-RU"/>
              </w:rPr>
              <w:t>нию</w:t>
            </w:r>
          </w:p>
        </w:tc>
        <w:tc>
          <w:tcPr>
            <w:tcW w:w="1153" w:type="dxa"/>
            <w:tcBorders>
              <w:top w:val="nil"/>
              <w:left w:val="nil"/>
              <w:bottom w:val="single" w:sz="4" w:space="0" w:color="auto"/>
              <w:right w:val="single" w:sz="4" w:space="0" w:color="auto"/>
            </w:tcBorders>
            <w:shd w:val="clear" w:color="auto" w:fill="F2F2F2" w:themeFill="background1" w:themeFillShade="F2"/>
            <w:vAlign w:val="center"/>
            <w:hideMark/>
          </w:tcPr>
          <w:p w:rsidR="003F46E7" w:rsidRPr="003F46E7" w:rsidRDefault="003F46E7" w:rsidP="003F46E7">
            <w:pPr>
              <w:spacing w:after="0"/>
              <w:jc w:val="center"/>
              <w:rPr>
                <w:rFonts w:eastAsia="Times New Roman" w:cs="Times New Roman"/>
                <w:color w:val="000000"/>
                <w:sz w:val="18"/>
                <w:szCs w:val="20"/>
                <w:lang w:eastAsia="ru-RU"/>
              </w:rPr>
            </w:pPr>
            <w:r>
              <w:rPr>
                <w:rFonts w:eastAsia="Times New Roman" w:cs="Times New Roman"/>
                <w:color w:val="000000"/>
                <w:sz w:val="18"/>
                <w:szCs w:val="20"/>
                <w:lang w:eastAsia="ru-RU"/>
              </w:rPr>
              <w:t>н</w:t>
            </w:r>
            <w:r w:rsidRPr="003F46E7">
              <w:rPr>
                <w:rFonts w:eastAsia="Times New Roman" w:cs="Times New Roman"/>
                <w:color w:val="000000"/>
                <w:sz w:val="18"/>
                <w:szCs w:val="20"/>
                <w:lang w:eastAsia="ru-RU"/>
              </w:rPr>
              <w:t>еобходимо по расчету</w:t>
            </w:r>
          </w:p>
        </w:tc>
        <w:tc>
          <w:tcPr>
            <w:tcW w:w="1246" w:type="dxa"/>
            <w:tcBorders>
              <w:top w:val="nil"/>
              <w:left w:val="nil"/>
              <w:bottom w:val="single" w:sz="4" w:space="0" w:color="auto"/>
              <w:right w:val="single" w:sz="4" w:space="0" w:color="auto"/>
            </w:tcBorders>
            <w:shd w:val="clear" w:color="auto" w:fill="F2F2F2" w:themeFill="background1" w:themeFillShade="F2"/>
            <w:vAlign w:val="center"/>
            <w:hideMark/>
          </w:tcPr>
          <w:p w:rsidR="003F46E7" w:rsidRPr="003F46E7" w:rsidRDefault="003F46E7" w:rsidP="003F46E7">
            <w:pPr>
              <w:spacing w:after="0"/>
              <w:jc w:val="center"/>
              <w:rPr>
                <w:rFonts w:eastAsia="Times New Roman" w:cs="Times New Roman"/>
                <w:color w:val="000000"/>
                <w:sz w:val="18"/>
                <w:szCs w:val="20"/>
                <w:lang w:eastAsia="ru-RU"/>
              </w:rPr>
            </w:pPr>
            <w:r>
              <w:rPr>
                <w:rFonts w:eastAsia="Times New Roman" w:cs="Times New Roman"/>
                <w:color w:val="000000"/>
                <w:sz w:val="18"/>
                <w:szCs w:val="20"/>
                <w:lang w:eastAsia="ru-RU"/>
              </w:rPr>
              <w:t>н</w:t>
            </w:r>
            <w:r w:rsidRPr="003F46E7">
              <w:rPr>
                <w:rFonts w:eastAsia="Times New Roman" w:cs="Times New Roman"/>
                <w:color w:val="000000"/>
                <w:sz w:val="18"/>
                <w:szCs w:val="20"/>
                <w:lang w:eastAsia="ru-RU"/>
              </w:rPr>
              <w:t>еобходимо к приобрете</w:t>
            </w:r>
            <w:r>
              <w:rPr>
                <w:rFonts w:eastAsia="Times New Roman" w:cs="Times New Roman"/>
                <w:color w:val="000000"/>
                <w:sz w:val="18"/>
                <w:szCs w:val="20"/>
                <w:lang w:eastAsia="ru-RU"/>
              </w:rPr>
              <w:t>-</w:t>
            </w:r>
            <w:r w:rsidRPr="003F46E7">
              <w:rPr>
                <w:rFonts w:eastAsia="Times New Roman" w:cs="Times New Roman"/>
                <w:color w:val="000000"/>
                <w:sz w:val="18"/>
                <w:szCs w:val="20"/>
                <w:lang w:eastAsia="ru-RU"/>
              </w:rPr>
              <w:t>нию</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I.</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Мероприятия в сфере обращения с ТКО</w:t>
            </w:r>
          </w:p>
        </w:tc>
        <w:tc>
          <w:tcPr>
            <w:tcW w:w="795" w:type="dxa"/>
            <w:tcBorders>
              <w:top w:val="nil"/>
              <w:left w:val="nil"/>
              <w:bottom w:val="single" w:sz="4" w:space="0" w:color="auto"/>
              <w:right w:val="single" w:sz="4" w:space="0" w:color="auto"/>
            </w:tcBorders>
            <w:shd w:val="clear" w:color="auto" w:fill="auto"/>
            <w:noWrap/>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348"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348"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153"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Мероприятия по сбору ТКО и вторичных ресурсов и мойке контейнеров</w:t>
            </w:r>
          </w:p>
        </w:tc>
        <w:tc>
          <w:tcPr>
            <w:tcW w:w="795" w:type="dxa"/>
            <w:tcBorders>
              <w:top w:val="nil"/>
              <w:left w:val="nil"/>
              <w:bottom w:val="single" w:sz="4" w:space="0" w:color="auto"/>
              <w:right w:val="single" w:sz="4" w:space="0" w:color="auto"/>
            </w:tcBorders>
            <w:shd w:val="clear" w:color="auto" w:fill="auto"/>
            <w:noWrap/>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348"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348"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153"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c>
          <w:tcPr>
            <w:tcW w:w="1246" w:type="dxa"/>
            <w:tcBorders>
              <w:top w:val="nil"/>
              <w:left w:val="nil"/>
              <w:bottom w:val="single" w:sz="4" w:space="0" w:color="auto"/>
              <w:right w:val="single" w:sz="4" w:space="0" w:color="auto"/>
            </w:tcBorders>
            <w:shd w:val="clear" w:color="auto" w:fill="auto"/>
            <w:vAlign w:val="center"/>
          </w:tcPr>
          <w:p w:rsidR="00880AEC" w:rsidRPr="00880AEC" w:rsidRDefault="00880AEC" w:rsidP="00880AEC">
            <w:pPr>
              <w:spacing w:after="0"/>
              <w:jc w:val="center"/>
              <w:rPr>
                <w:rFonts w:eastAsia="Times New Roman" w:cs="Times New Roman"/>
                <w:b/>
                <w:bCs/>
                <w:color w:val="000000"/>
                <w:sz w:val="20"/>
                <w:szCs w:val="20"/>
                <w:lang w:eastAsia="ru-RU"/>
              </w:rPr>
            </w:pP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 xml:space="preserve">Металлические контейнеры, объемом 0,75 куб.м </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1433</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1152</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1543</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1454</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1.2.</w:t>
            </w:r>
          </w:p>
        </w:tc>
        <w:tc>
          <w:tcPr>
            <w:tcW w:w="2934" w:type="dxa"/>
            <w:tcBorders>
              <w:top w:val="nil"/>
              <w:left w:val="single" w:sz="4" w:space="0" w:color="auto"/>
              <w:bottom w:val="single" w:sz="4" w:space="0" w:color="auto"/>
              <w:right w:val="single" w:sz="4" w:space="0" w:color="auto"/>
            </w:tcBorders>
            <w:shd w:val="clear" w:color="auto" w:fill="auto"/>
            <w:noWrap/>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 для энергосберегающих ламп</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80</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80</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80</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80</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lastRenderedPageBreak/>
              <w:t>1.3.</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Контейнерная площадка на  бетонном основании  на 1 контейнер</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36</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32</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41</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1.4.</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Контейнерная площадка на  бетонном основании  на 2 контейнера</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157</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167</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10</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1.5.</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Контейнерная площадка на  бетонном основании  на 3 контейнера</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196</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384</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206</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10</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1.6.</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Контейнерная площадка на  бетонном основании  на 4 контейнера</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58</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17</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64</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1.7.</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Контейнерная площадка на  бетонном основании  на 5 контейнеров</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36</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37</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1.8.</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Машина для мойки контейнеров ТГ-100А на базе шасси КамАЗ-53605-1952-62</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1.9.</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Стационарные пункты приема вторичного сырья</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2.</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Спецавтотранспорт по cбору и транспортировке ТКО</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Мусоровоз с боковой загрузкой МКМ 44108 на шасси КамАЗ 43255 А3</w:t>
            </w:r>
          </w:p>
        </w:tc>
        <w:tc>
          <w:tcPr>
            <w:tcW w:w="795"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2.2.</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Мусоровоз с задней загрузкой МКЗ 4905 на шасси КамАЗ 53605</w:t>
            </w:r>
          </w:p>
        </w:tc>
        <w:tc>
          <w:tcPr>
            <w:tcW w:w="795"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2.3.</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Самосвал ЗИЛ-СААЗ-454510</w:t>
            </w:r>
          </w:p>
        </w:tc>
        <w:tc>
          <w:tcPr>
            <w:tcW w:w="795"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778"/>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2.4.</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Мультилифт КАМАЗ 6520 с L-платформой(7250 мм) и прицепом под пресс-контейнер 35м3</w:t>
            </w:r>
          </w:p>
        </w:tc>
        <w:tc>
          <w:tcPr>
            <w:tcW w:w="795"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2.5.</w:t>
            </w:r>
          </w:p>
        </w:tc>
        <w:tc>
          <w:tcPr>
            <w:tcW w:w="2934" w:type="dxa"/>
            <w:tcBorders>
              <w:top w:val="nil"/>
              <w:left w:val="single" w:sz="4" w:space="0" w:color="auto"/>
              <w:bottom w:val="single" w:sz="4" w:space="0" w:color="auto"/>
              <w:right w:val="single" w:sz="4" w:space="0" w:color="auto"/>
            </w:tcBorders>
            <w:shd w:val="clear" w:color="auto" w:fill="auto"/>
            <w:noWrap/>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Мобильные пункты приема вторичного сырья</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Автомобиль Газель ГАЗ 3302 тент</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Весы электронные г/п 100 кг</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3.</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Мусороперегрузочные станции</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Мусороперегрузочная станция с. Манчаж (включая технологическое оборудование)</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3.2.</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Контейнер объемом 35 куб.м (включая резерв)</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w:t>
            </w:r>
          </w:p>
        </w:tc>
      </w:tr>
      <w:tr w:rsidR="00880AEC" w:rsidRPr="00880AEC" w:rsidTr="003F46E7">
        <w:trPr>
          <w:trHeight w:val="1032"/>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4.</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Мероприятия по обеспечению утилизации, захоронения и обезвреживания ТКО, выведению из эксплуатации объектов</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 </w:t>
            </w:r>
          </w:p>
        </w:tc>
      </w:tr>
      <w:tr w:rsidR="00880AEC" w:rsidRPr="00880AEC" w:rsidTr="003F46E7">
        <w:trPr>
          <w:trHeight w:val="1032"/>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lastRenderedPageBreak/>
              <w:t>4.1.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Реконструкция полигона для утилизации твердых коммунальных отходов в д. Чекмаш, включая работы по оценке остаточной емкости полигона</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объект</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778"/>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4.2.</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Рекультивация полигона для складирования ТБО РП Арти в  д. Чекмаш (в период с 2027-2030 гг.)</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га</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6,4</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6,4</w:t>
            </w:r>
          </w:p>
        </w:tc>
      </w:tr>
      <w:tr w:rsidR="00880AEC" w:rsidRPr="00880AEC" w:rsidTr="003F46E7">
        <w:trPr>
          <w:trHeight w:val="778"/>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4.3.</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Разработка проектов рекультивации площадок накопления ТКО согласно реестру</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в соответствии с реестром</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в соответствии с реестром</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4.3.</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Выведение из экспуатации площадок временного накопления ТКО</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38</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38</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4.4.</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color w:val="000000"/>
                <w:sz w:val="20"/>
                <w:szCs w:val="20"/>
                <w:lang w:eastAsia="ru-RU"/>
              </w:rPr>
            </w:pPr>
            <w:r w:rsidRPr="00880AEC">
              <w:rPr>
                <w:rFonts w:eastAsia="Times New Roman" w:cs="Times New Roman"/>
                <w:color w:val="000000"/>
                <w:sz w:val="20"/>
                <w:szCs w:val="20"/>
                <w:lang w:eastAsia="ru-RU"/>
              </w:rPr>
              <w:t>Уплотнительный катом РЭМ-25</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val="en-US" w:eastAsia="ru-RU"/>
              </w:rPr>
              <w:t>II.</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Механизированная уборка</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Комбинированная машина ЭД-405</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КО-812</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16</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16</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Автогрейдеры (ДЗ-143, ДЗ-180, ГС 14.02)</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4.</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Самосвал КАМАЗ 65115</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3</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523"/>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Шнекороторный, роторный снегоочиститель (ПУМ-500, МТЗ)</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6.</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Фронтальный погрузчик (МТЗ-82)</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7.</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Экскаватор ЭО2621</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val="en-US" w:eastAsia="ru-RU"/>
              </w:rPr>
              <w:t>III.</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Строительство снежных полигонов</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объект</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b/>
                <w:bCs/>
                <w:color w:val="000000"/>
                <w:sz w:val="20"/>
                <w:szCs w:val="20"/>
                <w:lang w:eastAsia="ru-RU"/>
              </w:rPr>
            </w:pPr>
            <w:r w:rsidRPr="00880AEC">
              <w:rPr>
                <w:rFonts w:eastAsia="Times New Roman" w:cs="Times New Roman"/>
                <w:b/>
                <w:bCs/>
                <w:color w:val="000000"/>
                <w:sz w:val="20"/>
                <w:szCs w:val="20"/>
                <w:lang w:val="en-US" w:eastAsia="ru-RU"/>
              </w:rPr>
              <w:t>IV.</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rPr>
                <w:rFonts w:eastAsia="Times New Roman" w:cs="Times New Roman"/>
                <w:b/>
                <w:bCs/>
                <w:color w:val="000000"/>
                <w:sz w:val="20"/>
                <w:szCs w:val="20"/>
                <w:lang w:eastAsia="ru-RU"/>
              </w:rPr>
            </w:pPr>
            <w:r w:rsidRPr="00880AEC">
              <w:rPr>
                <w:rFonts w:eastAsia="Times New Roman" w:cs="Times New Roman"/>
                <w:b/>
                <w:bCs/>
                <w:color w:val="000000"/>
                <w:sz w:val="20"/>
                <w:szCs w:val="20"/>
                <w:lang w:eastAsia="ru-RU"/>
              </w:rPr>
              <w:t>Вывоз ЖБО</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 </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КАМАЗ МК-10</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w:t>
            </w:r>
          </w:p>
        </w:tc>
      </w:tr>
      <w:tr w:rsidR="00880AEC" w:rsidRPr="00880AEC" w:rsidTr="003F46E7">
        <w:trPr>
          <w:trHeight w:val="314"/>
        </w:trPr>
        <w:tc>
          <w:tcPr>
            <w:tcW w:w="516" w:type="dxa"/>
            <w:tcBorders>
              <w:top w:val="nil"/>
              <w:left w:val="single" w:sz="8" w:space="0" w:color="auto"/>
              <w:bottom w:val="single" w:sz="8" w:space="0" w:color="auto"/>
              <w:right w:val="nil"/>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2.</w:t>
            </w:r>
          </w:p>
        </w:tc>
        <w:tc>
          <w:tcPr>
            <w:tcW w:w="2934" w:type="dxa"/>
            <w:tcBorders>
              <w:top w:val="nil"/>
              <w:left w:val="single" w:sz="4" w:space="0" w:color="auto"/>
              <w:bottom w:val="single" w:sz="4" w:space="0" w:color="auto"/>
              <w:right w:val="single" w:sz="4" w:space="0" w:color="auto"/>
            </w:tcBorders>
            <w:shd w:val="clear" w:color="auto" w:fill="auto"/>
            <w:vAlign w:val="center"/>
            <w:hideMark/>
          </w:tcPr>
          <w:p w:rsidR="00880AEC" w:rsidRPr="00880AEC" w:rsidRDefault="00880AEC" w:rsidP="00880AEC">
            <w:pPr>
              <w:spacing w:after="0"/>
              <w:jc w:val="left"/>
              <w:rPr>
                <w:rFonts w:eastAsia="Times New Roman" w:cs="Times New Roman"/>
                <w:color w:val="000000"/>
                <w:sz w:val="20"/>
                <w:szCs w:val="20"/>
                <w:lang w:eastAsia="ru-RU"/>
              </w:rPr>
            </w:pPr>
            <w:r w:rsidRPr="00880AEC">
              <w:rPr>
                <w:rFonts w:eastAsia="Times New Roman" w:cs="Times New Roman"/>
                <w:color w:val="000000"/>
                <w:sz w:val="20"/>
                <w:szCs w:val="20"/>
                <w:lang w:eastAsia="ru-RU"/>
              </w:rPr>
              <w:t>ЗИЛ КО-520-Д</w:t>
            </w:r>
          </w:p>
        </w:tc>
        <w:tc>
          <w:tcPr>
            <w:tcW w:w="795" w:type="dxa"/>
            <w:tcBorders>
              <w:top w:val="nil"/>
              <w:left w:val="nil"/>
              <w:bottom w:val="single" w:sz="4" w:space="0" w:color="auto"/>
              <w:right w:val="single" w:sz="4" w:space="0" w:color="auto"/>
            </w:tcBorders>
            <w:shd w:val="clear" w:color="auto" w:fill="auto"/>
            <w:noWrap/>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ед</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8</w:t>
            </w:r>
          </w:p>
        </w:tc>
        <w:tc>
          <w:tcPr>
            <w:tcW w:w="1348"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8</w:t>
            </w:r>
          </w:p>
        </w:tc>
        <w:tc>
          <w:tcPr>
            <w:tcW w:w="1153"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13</w:t>
            </w:r>
          </w:p>
        </w:tc>
        <w:tc>
          <w:tcPr>
            <w:tcW w:w="1246" w:type="dxa"/>
            <w:tcBorders>
              <w:top w:val="nil"/>
              <w:left w:val="nil"/>
              <w:bottom w:val="single" w:sz="4" w:space="0" w:color="auto"/>
              <w:right w:val="single" w:sz="4" w:space="0" w:color="auto"/>
            </w:tcBorders>
            <w:shd w:val="clear" w:color="auto" w:fill="auto"/>
            <w:vAlign w:val="center"/>
            <w:hideMark/>
          </w:tcPr>
          <w:p w:rsidR="00880AEC" w:rsidRPr="00880AEC" w:rsidRDefault="00880AEC" w:rsidP="00880AEC">
            <w:pPr>
              <w:spacing w:after="0"/>
              <w:jc w:val="center"/>
              <w:rPr>
                <w:rFonts w:eastAsia="Times New Roman" w:cs="Times New Roman"/>
                <w:color w:val="000000"/>
                <w:sz w:val="20"/>
                <w:szCs w:val="20"/>
                <w:lang w:eastAsia="ru-RU"/>
              </w:rPr>
            </w:pPr>
            <w:r w:rsidRPr="00880AEC">
              <w:rPr>
                <w:rFonts w:eastAsia="Times New Roman" w:cs="Times New Roman"/>
                <w:color w:val="000000"/>
                <w:sz w:val="20"/>
                <w:szCs w:val="20"/>
                <w:lang w:eastAsia="ru-RU"/>
              </w:rPr>
              <w:t>5</w:t>
            </w:r>
          </w:p>
        </w:tc>
      </w:tr>
    </w:tbl>
    <w:p w:rsidR="00880AEC" w:rsidRDefault="00880AEC" w:rsidP="00474F86">
      <w:pPr>
        <w:ind w:right="-1" w:firstLine="709"/>
      </w:pPr>
    </w:p>
    <w:p w:rsidR="00F341FA" w:rsidRPr="00662BBA" w:rsidRDefault="00F341FA" w:rsidP="00F341FA">
      <w:pPr>
        <w:pStyle w:val="211"/>
        <w:ind w:left="0"/>
        <w:contextualSpacing/>
        <w:rPr>
          <w:kern w:val="24"/>
          <w:sz w:val="24"/>
          <w:szCs w:val="24"/>
          <w:lang w:val="ru-RU"/>
        </w:rPr>
      </w:pPr>
      <w:bookmarkStart w:id="53" w:name="_Toc64033768"/>
      <w:bookmarkStart w:id="54" w:name="_Toc88572424"/>
      <w:r w:rsidRPr="00662BBA">
        <w:rPr>
          <w:kern w:val="24"/>
          <w:sz w:val="24"/>
          <w:szCs w:val="24"/>
          <w:lang w:val="ru-RU"/>
        </w:rPr>
        <w:t>5.7 Программа установки приборов учета в многоквартирных домах и бюджетных организациях</w:t>
      </w:r>
      <w:bookmarkEnd w:id="53"/>
      <w:bookmarkEnd w:id="54"/>
    </w:p>
    <w:p w:rsidR="00880AEC" w:rsidRDefault="00880AEC" w:rsidP="00474F86">
      <w:pPr>
        <w:ind w:right="-1" w:firstLine="709"/>
      </w:pPr>
    </w:p>
    <w:p w:rsidR="00880AEC" w:rsidRDefault="00F341FA" w:rsidP="00474F86">
      <w:pPr>
        <w:ind w:right="-1" w:firstLine="709"/>
      </w:pPr>
      <w:r>
        <w:t>Мероприятия по установки приборов учета предусмотрена действующей Схемой теплоснабжения Артинского городского округа и представлена в таблице 5.3.1.</w:t>
      </w:r>
    </w:p>
    <w:p w:rsidR="00F341FA" w:rsidRPr="00662BBA" w:rsidRDefault="00F341FA" w:rsidP="00F341FA">
      <w:pPr>
        <w:ind w:firstLine="709"/>
        <w:rPr>
          <w:bCs/>
          <w:color w:val="000000"/>
        </w:rPr>
      </w:pPr>
    </w:p>
    <w:p w:rsidR="00F341FA" w:rsidRPr="00662BBA" w:rsidRDefault="00F341FA" w:rsidP="00F341FA">
      <w:pPr>
        <w:pStyle w:val="211"/>
        <w:ind w:left="0"/>
        <w:contextualSpacing/>
        <w:rPr>
          <w:kern w:val="24"/>
          <w:sz w:val="24"/>
          <w:szCs w:val="24"/>
          <w:lang w:val="ru-RU"/>
        </w:rPr>
      </w:pPr>
      <w:bookmarkStart w:id="55" w:name="_Toc64033769"/>
      <w:bookmarkStart w:id="56" w:name="_Toc88572425"/>
      <w:r w:rsidRPr="00662BBA">
        <w:rPr>
          <w:kern w:val="24"/>
          <w:sz w:val="24"/>
          <w:szCs w:val="24"/>
          <w:lang w:val="ru-RU"/>
        </w:rPr>
        <w:t>5.8 Программа реализации энергосберегающих мероприятий в многоквартирных домах, бюджетных организациях, уличном освещении</w:t>
      </w:r>
      <w:bookmarkEnd w:id="55"/>
      <w:bookmarkEnd w:id="56"/>
    </w:p>
    <w:p w:rsidR="00880AEC" w:rsidRDefault="00880AEC" w:rsidP="00474F86">
      <w:pPr>
        <w:ind w:right="-1" w:firstLine="709"/>
      </w:pPr>
    </w:p>
    <w:p w:rsidR="00880AEC" w:rsidRDefault="00BF3F55" w:rsidP="00125025">
      <w:pPr>
        <w:ind w:right="-1" w:firstLine="709"/>
      </w:pPr>
      <w:r>
        <w:lastRenderedPageBreak/>
        <w:t xml:space="preserve">Согласно </w:t>
      </w:r>
      <w:r w:rsidRPr="00BF3F55">
        <w:t xml:space="preserve">Приложение № </w:t>
      </w:r>
      <w:r>
        <w:t>2</w:t>
      </w:r>
      <w:r w:rsidRPr="00BF3F55">
        <w:t xml:space="preserve"> к постановлению Администрации Артинского городского округа от 22.01.2021 № 21</w:t>
      </w:r>
      <w:r w:rsidR="00125025">
        <w:t xml:space="preserve"> «Развитие жилищно-коммунального хозяйства и повышение энергетической эффективности в Артинском городском округе до 2024 года»</w:t>
      </w:r>
      <w:r>
        <w:t xml:space="preserve"> в подпрограмме 2 </w:t>
      </w:r>
      <w:r w:rsidRPr="00BF3F55">
        <w:t>«Энергосбережение и повышение энергетической эффективности в Артинском городском округе до 2024 года»</w:t>
      </w:r>
      <w:r>
        <w:t xml:space="preserve"> и подпрограмме 3 </w:t>
      </w:r>
      <w:r w:rsidR="00AA6654">
        <w:t>«</w:t>
      </w:r>
      <w:r w:rsidRPr="00BF3F55">
        <w:t>Восстановление и развитие объектов внешнего благоустройства на территории Артинского г</w:t>
      </w:r>
      <w:r w:rsidR="00AA6654">
        <w:t>ородского округа на 2014-2024 г</w:t>
      </w:r>
      <w:r w:rsidRPr="00BF3F55">
        <w:t>г.</w:t>
      </w:r>
      <w:r w:rsidR="00AA6654">
        <w:t>»</w:t>
      </w:r>
      <w:r>
        <w:t xml:space="preserve"> представлены энергосберегающие мероприятия</w:t>
      </w:r>
      <w:r w:rsidR="00125025">
        <w:t xml:space="preserve"> (таблица 5.9.1)</w:t>
      </w:r>
      <w:r>
        <w:t>.</w:t>
      </w:r>
    </w:p>
    <w:p w:rsidR="00880AEC" w:rsidRDefault="00880AEC" w:rsidP="00474F86">
      <w:pPr>
        <w:ind w:right="-1" w:firstLine="709"/>
      </w:pPr>
    </w:p>
    <w:p w:rsidR="00880AEC" w:rsidRPr="00AA6654" w:rsidRDefault="00BF3F55" w:rsidP="00BF3F55">
      <w:pPr>
        <w:ind w:right="-1"/>
        <w:rPr>
          <w:b/>
        </w:rPr>
      </w:pPr>
      <w:r w:rsidRPr="00AA6654">
        <w:rPr>
          <w:b/>
        </w:rPr>
        <w:t xml:space="preserve">Таблица 5.8.1 – </w:t>
      </w:r>
      <w:r w:rsidR="00AA6654" w:rsidRPr="00AA6654">
        <w:rPr>
          <w:b/>
        </w:rPr>
        <w:t>Энергосберегающие мероприятия</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088"/>
        <w:gridCol w:w="2159"/>
      </w:tblGrid>
      <w:tr w:rsidR="00AA6654" w:rsidRPr="00AA6654" w:rsidTr="00E40862">
        <w:trPr>
          <w:trHeight w:val="485"/>
          <w:tblHeader/>
        </w:trPr>
        <w:tc>
          <w:tcPr>
            <w:tcW w:w="1137" w:type="dxa"/>
            <w:shd w:val="clear" w:color="auto" w:fill="F2F2F2" w:themeFill="background1" w:themeFillShade="F2"/>
            <w:vAlign w:val="center"/>
            <w:hideMark/>
          </w:tcPr>
          <w:p w:rsidR="00AA6654" w:rsidRPr="00AA6654" w:rsidRDefault="00E40862" w:rsidP="00AA6654">
            <w:pPr>
              <w:spacing w:after="0"/>
              <w:jc w:val="center"/>
              <w:rPr>
                <w:rFonts w:eastAsia="Times New Roman" w:cs="Times New Roman"/>
                <w:sz w:val="22"/>
                <w:lang w:eastAsia="ru-RU"/>
              </w:rPr>
            </w:pPr>
            <w:r>
              <w:rPr>
                <w:rFonts w:eastAsia="Times New Roman" w:cs="Times New Roman"/>
                <w:sz w:val="22"/>
                <w:lang w:eastAsia="ru-RU"/>
              </w:rPr>
              <w:t xml:space="preserve">№ </w:t>
            </w:r>
          </w:p>
        </w:tc>
        <w:tc>
          <w:tcPr>
            <w:tcW w:w="6088" w:type="dxa"/>
            <w:shd w:val="clear" w:color="auto" w:fill="F2F2F2" w:themeFill="background1" w:themeFillShade="F2"/>
            <w:vAlign w:val="center"/>
            <w:hideMark/>
          </w:tcPr>
          <w:p w:rsidR="00AA6654" w:rsidRPr="00AA6654" w:rsidRDefault="00AA6654" w:rsidP="00AA6654">
            <w:pPr>
              <w:spacing w:after="0"/>
              <w:jc w:val="center"/>
              <w:rPr>
                <w:rFonts w:eastAsia="Times New Roman" w:cs="Times New Roman"/>
                <w:sz w:val="22"/>
                <w:lang w:eastAsia="ru-RU"/>
              </w:rPr>
            </w:pPr>
            <w:r w:rsidRPr="00AA6654">
              <w:rPr>
                <w:rFonts w:eastAsia="Times New Roman" w:cs="Times New Roman"/>
                <w:sz w:val="22"/>
                <w:lang w:eastAsia="ru-RU"/>
              </w:rPr>
              <w:t xml:space="preserve">Наименование мероприятия </w:t>
            </w:r>
          </w:p>
        </w:tc>
        <w:tc>
          <w:tcPr>
            <w:tcW w:w="2159" w:type="dxa"/>
            <w:shd w:val="clear" w:color="auto" w:fill="F2F2F2" w:themeFill="background1" w:themeFillShade="F2"/>
            <w:vAlign w:val="center"/>
            <w:hideMark/>
          </w:tcPr>
          <w:p w:rsidR="00AA6654" w:rsidRPr="00AA6654" w:rsidRDefault="00AA6654" w:rsidP="00AA6654">
            <w:pPr>
              <w:spacing w:after="0"/>
              <w:jc w:val="center"/>
              <w:rPr>
                <w:rFonts w:eastAsia="Times New Roman" w:cs="Times New Roman"/>
                <w:sz w:val="22"/>
                <w:lang w:eastAsia="ru-RU"/>
              </w:rPr>
            </w:pPr>
            <w:r>
              <w:rPr>
                <w:rFonts w:eastAsia="Times New Roman" w:cs="Times New Roman"/>
                <w:sz w:val="22"/>
                <w:lang w:eastAsia="ru-RU"/>
              </w:rPr>
              <w:t>Период реализации</w:t>
            </w:r>
          </w:p>
        </w:tc>
      </w:tr>
      <w:tr w:rsidR="00AA6654" w:rsidRPr="00AA6654" w:rsidTr="00E40862">
        <w:trPr>
          <w:trHeight w:val="509"/>
        </w:trPr>
        <w:tc>
          <w:tcPr>
            <w:tcW w:w="9384" w:type="dxa"/>
            <w:gridSpan w:val="3"/>
            <w:shd w:val="clear" w:color="auto" w:fill="auto"/>
            <w:noWrap/>
            <w:vAlign w:val="center"/>
            <w:hideMark/>
          </w:tcPr>
          <w:p w:rsidR="00AA6654" w:rsidRPr="00AA6654" w:rsidRDefault="00AA6654" w:rsidP="00AA6654">
            <w:pPr>
              <w:spacing w:after="0"/>
              <w:jc w:val="center"/>
              <w:rPr>
                <w:rFonts w:eastAsia="Times New Roman" w:cs="Times New Roman"/>
                <w:b/>
                <w:bCs/>
                <w:i/>
                <w:iCs/>
                <w:sz w:val="22"/>
                <w:lang w:eastAsia="ru-RU"/>
              </w:rPr>
            </w:pPr>
            <w:r w:rsidRPr="00AA6654">
              <w:rPr>
                <w:rFonts w:eastAsia="Times New Roman" w:cs="Times New Roman"/>
                <w:b/>
                <w:bCs/>
                <w:i/>
                <w:iCs/>
                <w:sz w:val="22"/>
                <w:lang w:eastAsia="ru-RU"/>
              </w:rPr>
              <w:t>Подпрограмма 2 «Энергосбережение и повышение энергетической эффективности в Артинском городском округе до 2024 года»</w:t>
            </w:r>
          </w:p>
        </w:tc>
      </w:tr>
      <w:tr w:rsidR="00AA6654" w:rsidRPr="00AA6654" w:rsidTr="00E40862">
        <w:trPr>
          <w:trHeight w:val="547"/>
        </w:trPr>
        <w:tc>
          <w:tcPr>
            <w:tcW w:w="1137" w:type="dxa"/>
            <w:shd w:val="clear" w:color="auto" w:fill="auto"/>
            <w:noWrap/>
            <w:vAlign w:val="center"/>
            <w:hideMark/>
          </w:tcPr>
          <w:p w:rsidR="00AA6654" w:rsidRPr="00AA6654" w:rsidRDefault="00AA6654" w:rsidP="00AA6654">
            <w:pPr>
              <w:spacing w:after="0"/>
              <w:jc w:val="center"/>
              <w:rPr>
                <w:rFonts w:eastAsia="Times New Roman" w:cs="Times New Roman"/>
                <w:sz w:val="22"/>
                <w:lang w:eastAsia="ru-RU"/>
              </w:rPr>
            </w:pPr>
            <w:r w:rsidRPr="00AA6654">
              <w:rPr>
                <w:rFonts w:eastAsia="Times New Roman" w:cs="Times New Roman"/>
                <w:sz w:val="22"/>
                <w:lang w:eastAsia="ru-RU"/>
              </w:rPr>
              <w:t>177</w:t>
            </w:r>
          </w:p>
        </w:tc>
        <w:tc>
          <w:tcPr>
            <w:tcW w:w="6088" w:type="dxa"/>
            <w:shd w:val="clear" w:color="auto" w:fill="auto"/>
            <w:vAlign w:val="center"/>
            <w:hideMark/>
          </w:tcPr>
          <w:p w:rsidR="00AA6654" w:rsidRPr="00AA6654" w:rsidRDefault="00AA6654" w:rsidP="00AA6654">
            <w:pPr>
              <w:spacing w:after="0"/>
              <w:rPr>
                <w:rFonts w:eastAsia="Times New Roman" w:cs="Times New Roman"/>
                <w:bCs/>
                <w:sz w:val="22"/>
                <w:lang w:eastAsia="ru-RU"/>
              </w:rPr>
            </w:pPr>
            <w:r w:rsidRPr="00AA6654">
              <w:rPr>
                <w:rFonts w:eastAsia="Times New Roman" w:cs="Times New Roman"/>
                <w:bCs/>
                <w:sz w:val="22"/>
                <w:lang w:eastAsia="ru-RU"/>
              </w:rPr>
              <w:t>Мероприятие 2.  Разработка ПСД на реконструкцию котельной № 5, расположенной в пгт.Арти</w:t>
            </w:r>
          </w:p>
        </w:tc>
        <w:tc>
          <w:tcPr>
            <w:tcW w:w="2159" w:type="dxa"/>
            <w:shd w:val="clear" w:color="auto" w:fill="auto"/>
            <w:noWrap/>
            <w:vAlign w:val="center"/>
            <w:hideMark/>
          </w:tcPr>
          <w:p w:rsidR="00AA6654" w:rsidRPr="00AA6654" w:rsidRDefault="00AA6654" w:rsidP="00AA6654">
            <w:pPr>
              <w:spacing w:after="0"/>
              <w:jc w:val="center"/>
              <w:rPr>
                <w:rFonts w:eastAsia="Times New Roman" w:cs="Times New Roman"/>
                <w:bCs/>
                <w:sz w:val="22"/>
                <w:lang w:eastAsia="ru-RU"/>
              </w:rPr>
            </w:pPr>
            <w:r w:rsidRPr="00E40862">
              <w:rPr>
                <w:rFonts w:eastAsia="Times New Roman" w:cs="Times New Roman"/>
                <w:bCs/>
                <w:sz w:val="22"/>
                <w:lang w:eastAsia="ru-RU"/>
              </w:rPr>
              <w:t>2022</w:t>
            </w:r>
          </w:p>
        </w:tc>
      </w:tr>
      <w:tr w:rsidR="00AA6654" w:rsidRPr="00AA6654" w:rsidTr="0028364B">
        <w:trPr>
          <w:trHeight w:val="220"/>
        </w:trPr>
        <w:tc>
          <w:tcPr>
            <w:tcW w:w="1137" w:type="dxa"/>
            <w:shd w:val="clear" w:color="auto" w:fill="auto"/>
            <w:noWrap/>
            <w:vAlign w:val="center"/>
            <w:hideMark/>
          </w:tcPr>
          <w:p w:rsidR="00AA6654" w:rsidRPr="00AA6654" w:rsidRDefault="00AA6654" w:rsidP="00AA6654">
            <w:pPr>
              <w:spacing w:after="0"/>
              <w:jc w:val="center"/>
              <w:rPr>
                <w:rFonts w:eastAsia="Times New Roman" w:cs="Times New Roman"/>
                <w:sz w:val="22"/>
                <w:lang w:eastAsia="ru-RU"/>
              </w:rPr>
            </w:pPr>
            <w:r w:rsidRPr="00AA6654">
              <w:rPr>
                <w:rFonts w:eastAsia="Times New Roman" w:cs="Times New Roman"/>
                <w:sz w:val="22"/>
                <w:lang w:eastAsia="ru-RU"/>
              </w:rPr>
              <w:t>187</w:t>
            </w:r>
          </w:p>
        </w:tc>
        <w:tc>
          <w:tcPr>
            <w:tcW w:w="8247" w:type="dxa"/>
            <w:gridSpan w:val="2"/>
            <w:shd w:val="clear" w:color="auto" w:fill="auto"/>
            <w:vAlign w:val="center"/>
            <w:hideMark/>
          </w:tcPr>
          <w:p w:rsidR="00AA6654" w:rsidRPr="00AA6654" w:rsidRDefault="00AA6654" w:rsidP="00AA6654">
            <w:pPr>
              <w:spacing w:after="0"/>
              <w:jc w:val="center"/>
              <w:rPr>
                <w:rFonts w:eastAsia="Times New Roman" w:cs="Times New Roman"/>
                <w:bCs/>
                <w:sz w:val="22"/>
                <w:lang w:eastAsia="ru-RU"/>
              </w:rPr>
            </w:pPr>
            <w:r w:rsidRPr="00AA6654">
              <w:rPr>
                <w:rFonts w:eastAsia="Times New Roman" w:cs="Times New Roman"/>
                <w:bCs/>
                <w:sz w:val="22"/>
                <w:lang w:eastAsia="ru-RU"/>
              </w:rPr>
              <w:t>2. Прочие нужды</w:t>
            </w:r>
          </w:p>
        </w:tc>
      </w:tr>
      <w:tr w:rsidR="00AA6654" w:rsidRPr="00AA6654" w:rsidTr="00E40862">
        <w:trPr>
          <w:trHeight w:val="410"/>
        </w:trPr>
        <w:tc>
          <w:tcPr>
            <w:tcW w:w="1137" w:type="dxa"/>
            <w:shd w:val="clear" w:color="auto" w:fill="auto"/>
            <w:noWrap/>
            <w:vAlign w:val="center"/>
            <w:hideMark/>
          </w:tcPr>
          <w:p w:rsidR="00AA6654" w:rsidRPr="00AA6654" w:rsidRDefault="00AA6654" w:rsidP="00AA6654">
            <w:pPr>
              <w:spacing w:after="0"/>
              <w:jc w:val="center"/>
              <w:rPr>
                <w:rFonts w:eastAsia="Times New Roman" w:cs="Times New Roman"/>
                <w:sz w:val="22"/>
                <w:lang w:eastAsia="ru-RU"/>
              </w:rPr>
            </w:pPr>
            <w:r w:rsidRPr="00AA6654">
              <w:rPr>
                <w:rFonts w:eastAsia="Times New Roman" w:cs="Times New Roman"/>
                <w:sz w:val="22"/>
                <w:lang w:eastAsia="ru-RU"/>
              </w:rPr>
              <w:t>223</w:t>
            </w:r>
          </w:p>
        </w:tc>
        <w:tc>
          <w:tcPr>
            <w:tcW w:w="6088" w:type="dxa"/>
            <w:shd w:val="clear" w:color="auto" w:fill="auto"/>
            <w:vAlign w:val="center"/>
            <w:hideMark/>
          </w:tcPr>
          <w:p w:rsidR="00AA6654" w:rsidRPr="00AA6654" w:rsidRDefault="00AA6654" w:rsidP="00E40862">
            <w:pPr>
              <w:spacing w:after="0"/>
              <w:rPr>
                <w:rFonts w:eastAsia="Times New Roman" w:cs="Times New Roman"/>
                <w:bCs/>
                <w:sz w:val="22"/>
                <w:lang w:eastAsia="ru-RU"/>
              </w:rPr>
            </w:pPr>
            <w:r w:rsidRPr="00AA6654">
              <w:rPr>
                <w:rFonts w:eastAsia="Times New Roman" w:cs="Times New Roman"/>
                <w:bCs/>
                <w:sz w:val="22"/>
                <w:lang w:eastAsia="ru-RU"/>
              </w:rPr>
              <w:t xml:space="preserve">Мероприятие 7. Поставка и монтаж узлов учета </w:t>
            </w:r>
          </w:p>
        </w:tc>
        <w:tc>
          <w:tcPr>
            <w:tcW w:w="2159" w:type="dxa"/>
            <w:shd w:val="clear" w:color="auto" w:fill="auto"/>
            <w:noWrap/>
            <w:vAlign w:val="center"/>
            <w:hideMark/>
          </w:tcPr>
          <w:p w:rsidR="00AA6654" w:rsidRPr="00AA6654" w:rsidRDefault="00AA6654" w:rsidP="00AA6654">
            <w:pPr>
              <w:spacing w:after="0"/>
              <w:jc w:val="center"/>
              <w:rPr>
                <w:rFonts w:eastAsia="Times New Roman" w:cs="Times New Roman"/>
                <w:bCs/>
                <w:sz w:val="22"/>
                <w:lang w:eastAsia="ru-RU"/>
              </w:rPr>
            </w:pPr>
            <w:r w:rsidRPr="00E40862">
              <w:rPr>
                <w:rFonts w:eastAsia="Times New Roman" w:cs="Times New Roman"/>
                <w:bCs/>
                <w:sz w:val="22"/>
                <w:lang w:eastAsia="ru-RU"/>
              </w:rPr>
              <w:t>2021-2022</w:t>
            </w:r>
          </w:p>
        </w:tc>
      </w:tr>
      <w:tr w:rsidR="00AA6654" w:rsidRPr="00AA6654" w:rsidTr="00E40862">
        <w:trPr>
          <w:trHeight w:val="522"/>
        </w:trPr>
        <w:tc>
          <w:tcPr>
            <w:tcW w:w="1137" w:type="dxa"/>
            <w:shd w:val="clear" w:color="auto" w:fill="auto"/>
            <w:noWrap/>
            <w:vAlign w:val="center"/>
            <w:hideMark/>
          </w:tcPr>
          <w:p w:rsidR="00AA6654" w:rsidRPr="00AA6654" w:rsidRDefault="00AA6654" w:rsidP="00AA6654">
            <w:pPr>
              <w:spacing w:after="0"/>
              <w:jc w:val="center"/>
              <w:rPr>
                <w:rFonts w:eastAsia="Times New Roman" w:cs="Times New Roman"/>
                <w:sz w:val="22"/>
                <w:lang w:eastAsia="ru-RU"/>
              </w:rPr>
            </w:pPr>
            <w:r w:rsidRPr="00AA6654">
              <w:rPr>
                <w:rFonts w:eastAsia="Times New Roman" w:cs="Times New Roman"/>
                <w:sz w:val="22"/>
                <w:lang w:eastAsia="ru-RU"/>
              </w:rPr>
              <w:t>228</w:t>
            </w:r>
          </w:p>
        </w:tc>
        <w:tc>
          <w:tcPr>
            <w:tcW w:w="6088" w:type="dxa"/>
            <w:shd w:val="clear" w:color="auto" w:fill="auto"/>
            <w:vAlign w:val="center"/>
            <w:hideMark/>
          </w:tcPr>
          <w:p w:rsidR="00AA6654" w:rsidRPr="00AA6654" w:rsidRDefault="00AA6654" w:rsidP="00AA6654">
            <w:pPr>
              <w:spacing w:after="0"/>
              <w:rPr>
                <w:rFonts w:eastAsia="Times New Roman" w:cs="Times New Roman"/>
                <w:bCs/>
                <w:sz w:val="22"/>
                <w:lang w:eastAsia="ru-RU"/>
              </w:rPr>
            </w:pPr>
            <w:r w:rsidRPr="00AA6654">
              <w:rPr>
                <w:rFonts w:eastAsia="Times New Roman" w:cs="Times New Roman"/>
                <w:bCs/>
                <w:sz w:val="22"/>
                <w:lang w:eastAsia="ru-RU"/>
              </w:rPr>
              <w:t xml:space="preserve">Мероприятие 8. Разработка топливно-энергетического баланса Артинского городского округа </w:t>
            </w:r>
          </w:p>
        </w:tc>
        <w:tc>
          <w:tcPr>
            <w:tcW w:w="2159" w:type="dxa"/>
            <w:shd w:val="clear" w:color="auto" w:fill="auto"/>
            <w:noWrap/>
            <w:vAlign w:val="center"/>
            <w:hideMark/>
          </w:tcPr>
          <w:p w:rsidR="00AA6654" w:rsidRPr="00AA6654" w:rsidRDefault="00AA6654" w:rsidP="00AA6654">
            <w:pPr>
              <w:spacing w:after="0"/>
              <w:jc w:val="center"/>
              <w:rPr>
                <w:rFonts w:eastAsia="Times New Roman" w:cs="Times New Roman"/>
                <w:bCs/>
                <w:sz w:val="22"/>
                <w:lang w:eastAsia="ru-RU"/>
              </w:rPr>
            </w:pPr>
            <w:r w:rsidRPr="00E40862">
              <w:rPr>
                <w:rFonts w:eastAsia="Times New Roman" w:cs="Times New Roman"/>
                <w:bCs/>
                <w:sz w:val="22"/>
                <w:lang w:eastAsia="ru-RU"/>
              </w:rPr>
              <w:t>2021-2024</w:t>
            </w:r>
          </w:p>
        </w:tc>
      </w:tr>
      <w:tr w:rsidR="00E40862" w:rsidRPr="00AA6654" w:rsidTr="00E40862">
        <w:trPr>
          <w:trHeight w:val="522"/>
        </w:trPr>
        <w:tc>
          <w:tcPr>
            <w:tcW w:w="9384" w:type="dxa"/>
            <w:gridSpan w:val="3"/>
            <w:shd w:val="clear" w:color="auto" w:fill="auto"/>
            <w:noWrap/>
            <w:vAlign w:val="center"/>
            <w:hideMark/>
          </w:tcPr>
          <w:p w:rsidR="00E40862" w:rsidRPr="00AA6654" w:rsidRDefault="00E40862" w:rsidP="00AA6654">
            <w:pPr>
              <w:spacing w:after="0"/>
              <w:jc w:val="center"/>
              <w:rPr>
                <w:rFonts w:eastAsia="Times New Roman" w:cs="Times New Roman"/>
                <w:b/>
                <w:bCs/>
                <w:i/>
                <w:iCs/>
                <w:sz w:val="22"/>
                <w:lang w:eastAsia="ru-RU"/>
              </w:rPr>
            </w:pPr>
            <w:r w:rsidRPr="00AA6654">
              <w:rPr>
                <w:rFonts w:eastAsia="Times New Roman" w:cs="Times New Roman"/>
                <w:b/>
                <w:bCs/>
                <w:i/>
                <w:iCs/>
                <w:sz w:val="22"/>
                <w:lang w:eastAsia="ru-RU"/>
              </w:rPr>
              <w:t>Подпрограмма 3 "Восстановление и развитие объектов внешнего благоустройства на территории Артинского г</w:t>
            </w:r>
            <w:r w:rsidR="0028364B">
              <w:rPr>
                <w:rFonts w:eastAsia="Times New Roman" w:cs="Times New Roman"/>
                <w:b/>
                <w:bCs/>
                <w:i/>
                <w:iCs/>
                <w:sz w:val="22"/>
                <w:lang w:eastAsia="ru-RU"/>
              </w:rPr>
              <w:t>ородского округа на 2014-2024 г</w:t>
            </w:r>
            <w:r w:rsidRPr="00AA6654">
              <w:rPr>
                <w:rFonts w:eastAsia="Times New Roman" w:cs="Times New Roman"/>
                <w:b/>
                <w:bCs/>
                <w:i/>
                <w:iCs/>
                <w:sz w:val="22"/>
                <w:lang w:eastAsia="ru-RU"/>
              </w:rPr>
              <w:t>г.</w:t>
            </w:r>
          </w:p>
        </w:tc>
      </w:tr>
      <w:tr w:rsidR="00AA6654" w:rsidRPr="00AA6654" w:rsidTr="00E40862">
        <w:trPr>
          <w:trHeight w:val="310"/>
        </w:trPr>
        <w:tc>
          <w:tcPr>
            <w:tcW w:w="1137" w:type="dxa"/>
            <w:shd w:val="clear" w:color="auto" w:fill="auto"/>
            <w:noWrap/>
            <w:vAlign w:val="center"/>
            <w:hideMark/>
          </w:tcPr>
          <w:p w:rsidR="00AA6654" w:rsidRPr="00AA6654" w:rsidRDefault="00AA6654" w:rsidP="00AA6654">
            <w:pPr>
              <w:spacing w:after="0"/>
              <w:jc w:val="center"/>
              <w:rPr>
                <w:rFonts w:eastAsia="Times New Roman" w:cs="Times New Roman"/>
                <w:sz w:val="22"/>
                <w:lang w:eastAsia="ru-RU"/>
              </w:rPr>
            </w:pPr>
            <w:r w:rsidRPr="00AA6654">
              <w:rPr>
                <w:rFonts w:eastAsia="Times New Roman" w:cs="Times New Roman"/>
                <w:sz w:val="22"/>
                <w:lang w:eastAsia="ru-RU"/>
              </w:rPr>
              <w:t>245</w:t>
            </w:r>
          </w:p>
        </w:tc>
        <w:tc>
          <w:tcPr>
            <w:tcW w:w="6088" w:type="dxa"/>
            <w:shd w:val="clear" w:color="auto" w:fill="auto"/>
            <w:vAlign w:val="center"/>
            <w:hideMark/>
          </w:tcPr>
          <w:p w:rsidR="00AA6654" w:rsidRPr="00AA6654" w:rsidRDefault="00AA6654" w:rsidP="00E40862">
            <w:pPr>
              <w:spacing w:after="0"/>
              <w:jc w:val="left"/>
              <w:rPr>
                <w:rFonts w:eastAsia="Times New Roman" w:cs="Times New Roman"/>
                <w:bCs/>
                <w:sz w:val="22"/>
                <w:lang w:eastAsia="ru-RU"/>
              </w:rPr>
            </w:pPr>
            <w:r w:rsidRPr="00AA6654">
              <w:rPr>
                <w:rFonts w:eastAsia="Times New Roman" w:cs="Times New Roman"/>
                <w:bCs/>
                <w:sz w:val="22"/>
                <w:lang w:eastAsia="ru-RU"/>
              </w:rPr>
              <w:t xml:space="preserve">1. Организация уличного освещения </w:t>
            </w:r>
          </w:p>
        </w:tc>
        <w:tc>
          <w:tcPr>
            <w:tcW w:w="2159" w:type="dxa"/>
            <w:shd w:val="clear" w:color="auto" w:fill="auto"/>
            <w:vAlign w:val="center"/>
            <w:hideMark/>
          </w:tcPr>
          <w:p w:rsidR="00AA6654" w:rsidRPr="00AA6654" w:rsidRDefault="00AA6654" w:rsidP="00AA6654">
            <w:pPr>
              <w:spacing w:after="0"/>
              <w:jc w:val="center"/>
              <w:rPr>
                <w:rFonts w:eastAsia="Times New Roman" w:cs="Times New Roman"/>
                <w:bCs/>
                <w:sz w:val="22"/>
                <w:lang w:eastAsia="ru-RU"/>
              </w:rPr>
            </w:pPr>
            <w:r w:rsidRPr="00E40862">
              <w:rPr>
                <w:rFonts w:eastAsia="Times New Roman" w:cs="Times New Roman"/>
                <w:bCs/>
                <w:sz w:val="22"/>
                <w:lang w:eastAsia="ru-RU"/>
              </w:rPr>
              <w:t>2021-2024</w:t>
            </w:r>
          </w:p>
        </w:tc>
      </w:tr>
    </w:tbl>
    <w:p w:rsidR="00880AEC" w:rsidRDefault="00880AEC" w:rsidP="00474F86">
      <w:pPr>
        <w:ind w:right="-1" w:firstLine="709"/>
      </w:pPr>
    </w:p>
    <w:p w:rsidR="00125025" w:rsidRDefault="00125025" w:rsidP="00125025">
      <w:pPr>
        <w:pStyle w:val="211"/>
        <w:ind w:left="0"/>
        <w:contextualSpacing/>
        <w:rPr>
          <w:kern w:val="24"/>
          <w:sz w:val="24"/>
          <w:szCs w:val="24"/>
          <w:lang w:val="ru-RU"/>
        </w:rPr>
      </w:pPr>
      <w:bookmarkStart w:id="57" w:name="_Toc88572426"/>
      <w:r w:rsidRPr="00662BBA">
        <w:rPr>
          <w:kern w:val="24"/>
          <w:sz w:val="24"/>
          <w:szCs w:val="24"/>
          <w:lang w:val="ru-RU"/>
        </w:rPr>
        <w:t xml:space="preserve">5.9 </w:t>
      </w:r>
      <w:r w:rsidRPr="00FF79EC">
        <w:rPr>
          <w:kern w:val="24"/>
          <w:sz w:val="24"/>
          <w:szCs w:val="24"/>
          <w:lang w:val="ru-RU"/>
        </w:rPr>
        <w:t xml:space="preserve">Программа </w:t>
      </w:r>
      <w:r w:rsidR="001B3FD7" w:rsidRPr="001B3FD7">
        <w:rPr>
          <w:kern w:val="24"/>
          <w:sz w:val="24"/>
          <w:szCs w:val="24"/>
          <w:lang w:val="ru-RU"/>
        </w:rPr>
        <w:t>«Развитие жилищно-коммунального хозяйства и повышение энергетической эффективности в Артинском городском округе до 2024 года»</w:t>
      </w:r>
      <w:bookmarkEnd w:id="57"/>
    </w:p>
    <w:p w:rsidR="00880AEC" w:rsidRDefault="00880AEC" w:rsidP="00474F86">
      <w:pPr>
        <w:ind w:right="-1" w:firstLine="709"/>
      </w:pPr>
    </w:p>
    <w:p w:rsidR="00880AEC" w:rsidRDefault="001B3FD7" w:rsidP="00474F86">
      <w:pPr>
        <w:ind w:right="-1" w:firstLine="709"/>
      </w:pPr>
      <w:r>
        <w:t xml:space="preserve">Муниципальная программа </w:t>
      </w:r>
      <w:r w:rsidRPr="001B3FD7">
        <w:t>«Развитие жилищно-коммунального хозяйства и повышение энергетической эффективности в Артинском городском округе до 2024 года»</w:t>
      </w:r>
      <w:r>
        <w:t xml:space="preserve"> включает в себя 4 подпрограммы:</w:t>
      </w:r>
    </w:p>
    <w:p w:rsidR="001B3FD7" w:rsidRDefault="001B3FD7" w:rsidP="00474F86">
      <w:pPr>
        <w:ind w:right="-1" w:firstLine="709"/>
      </w:pPr>
      <w:r>
        <w:t xml:space="preserve">1) </w:t>
      </w:r>
      <w:r w:rsidRPr="001B3FD7">
        <w:t>Подпрограмма 1 «Развитие и модернизация си</w:t>
      </w:r>
      <w:r>
        <w:t>стемы коммунальной инфраструкту</w:t>
      </w:r>
      <w:r w:rsidRPr="001B3FD7">
        <w:t>ры теплоснабжения, водоснабжения и водоотв</w:t>
      </w:r>
      <w:r>
        <w:t>едения в Артинском городском ок</w:t>
      </w:r>
      <w:r w:rsidRPr="001B3FD7">
        <w:t>руге до 2024 года»</w:t>
      </w:r>
      <w:r>
        <w:t>;</w:t>
      </w:r>
    </w:p>
    <w:p w:rsidR="001B3FD7" w:rsidRDefault="001B3FD7" w:rsidP="00474F86">
      <w:pPr>
        <w:ind w:right="-1" w:firstLine="709"/>
      </w:pPr>
      <w:r>
        <w:t xml:space="preserve">2) </w:t>
      </w:r>
      <w:r w:rsidRPr="00AA6654">
        <w:t>Подпрограмма 2 «Энергосбережение и повышение энергетической эффективности в Артинском городском округе до 2024 года»</w:t>
      </w:r>
      <w:r>
        <w:t>;</w:t>
      </w:r>
    </w:p>
    <w:p w:rsidR="00880AEC" w:rsidRDefault="001B3FD7" w:rsidP="00474F86">
      <w:pPr>
        <w:ind w:right="-1" w:firstLine="709"/>
      </w:pPr>
      <w:r>
        <w:t>3) Подпрограмма 3 «</w:t>
      </w:r>
      <w:r w:rsidRPr="00AA6654">
        <w:t>Восстановление и развитие объектов внешнего благоустройства на территории Артинского г</w:t>
      </w:r>
      <w:r w:rsidRPr="001B3FD7">
        <w:t>ородского округа на 2014-2024 г</w:t>
      </w:r>
      <w:r w:rsidRPr="00AA6654">
        <w:t>г.</w:t>
      </w:r>
      <w:r>
        <w:t>»;</w:t>
      </w:r>
    </w:p>
    <w:p w:rsidR="001B3FD7" w:rsidRDefault="001B3FD7" w:rsidP="00474F86">
      <w:pPr>
        <w:ind w:right="-1" w:firstLine="709"/>
      </w:pPr>
      <w:r>
        <w:t>4) Подпрограмма 4 «Обеспечивающая подпрограмма».</w:t>
      </w:r>
    </w:p>
    <w:p w:rsidR="00DE4437" w:rsidRDefault="00DE4437" w:rsidP="00474F86">
      <w:pPr>
        <w:ind w:right="-1" w:firstLine="709"/>
      </w:pPr>
    </w:p>
    <w:p w:rsidR="001B3FD7" w:rsidRDefault="001B3FD7" w:rsidP="001B3FD7">
      <w:pPr>
        <w:ind w:right="-1"/>
        <w:rPr>
          <w:b/>
        </w:rPr>
      </w:pPr>
      <w:r w:rsidRPr="001B3FD7">
        <w:rPr>
          <w:b/>
        </w:rPr>
        <w:t>Таблица 5.9.1 - План мероприятий по выполнению муниципальной программы «Развитие жилищно-коммунального хозяйства и повышение энергетической эффективности в Артинском городском округе до 2024 года»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6335"/>
        <w:gridCol w:w="2215"/>
      </w:tblGrid>
      <w:tr w:rsidR="002E776F" w:rsidRPr="001B3FD7" w:rsidTr="002E776F">
        <w:trPr>
          <w:trHeight w:val="641"/>
          <w:tblHeader/>
        </w:trPr>
        <w:tc>
          <w:tcPr>
            <w:tcW w:w="834" w:type="dxa"/>
            <w:shd w:val="clear" w:color="auto" w:fill="F2F2F2" w:themeFill="background1" w:themeFillShade="F2"/>
            <w:vAlign w:val="center"/>
            <w:hideMark/>
          </w:tcPr>
          <w:p w:rsidR="002E776F" w:rsidRPr="002E776F" w:rsidRDefault="0085773E" w:rsidP="0085773E">
            <w:pPr>
              <w:spacing w:after="0"/>
              <w:jc w:val="center"/>
              <w:rPr>
                <w:rFonts w:eastAsia="Times New Roman" w:cs="Times New Roman"/>
                <w:sz w:val="22"/>
                <w:lang w:eastAsia="ru-RU"/>
              </w:rPr>
            </w:pPr>
            <w:r>
              <w:rPr>
                <w:rFonts w:eastAsia="Times New Roman" w:cs="Times New Roman"/>
                <w:sz w:val="22"/>
                <w:lang w:eastAsia="ru-RU"/>
              </w:rPr>
              <w:t>№</w:t>
            </w:r>
          </w:p>
        </w:tc>
        <w:tc>
          <w:tcPr>
            <w:tcW w:w="6335" w:type="dxa"/>
            <w:shd w:val="clear" w:color="auto" w:fill="F2F2F2" w:themeFill="background1" w:themeFillShade="F2"/>
            <w:vAlign w:val="center"/>
            <w:hideMark/>
          </w:tcPr>
          <w:p w:rsidR="002E776F" w:rsidRPr="002E776F" w:rsidRDefault="002E776F" w:rsidP="0085773E">
            <w:pPr>
              <w:spacing w:after="0"/>
              <w:jc w:val="center"/>
              <w:rPr>
                <w:rFonts w:eastAsia="Times New Roman" w:cs="Times New Roman"/>
                <w:sz w:val="22"/>
                <w:lang w:eastAsia="ru-RU"/>
              </w:rPr>
            </w:pPr>
            <w:r w:rsidRPr="002E776F">
              <w:rPr>
                <w:rFonts w:eastAsia="Times New Roman" w:cs="Times New Roman"/>
                <w:sz w:val="22"/>
                <w:lang w:eastAsia="ru-RU"/>
              </w:rPr>
              <w:t>Наименование мероприятия</w:t>
            </w:r>
          </w:p>
        </w:tc>
        <w:tc>
          <w:tcPr>
            <w:tcW w:w="2215" w:type="dxa"/>
            <w:shd w:val="clear" w:color="auto" w:fill="F2F2F2" w:themeFill="background1" w:themeFillShade="F2"/>
            <w:vAlign w:val="center"/>
            <w:hideMark/>
          </w:tcPr>
          <w:p w:rsidR="002E776F" w:rsidRPr="002E776F" w:rsidRDefault="002E776F" w:rsidP="0085773E">
            <w:pPr>
              <w:spacing w:after="0"/>
              <w:jc w:val="center"/>
              <w:rPr>
                <w:rFonts w:eastAsia="Times New Roman" w:cs="Times New Roman"/>
                <w:sz w:val="22"/>
                <w:lang w:eastAsia="ru-RU"/>
              </w:rPr>
            </w:pPr>
            <w:r w:rsidRPr="002E776F">
              <w:rPr>
                <w:rFonts w:eastAsia="Times New Roman" w:cs="Times New Roman"/>
                <w:sz w:val="22"/>
                <w:lang w:eastAsia="ru-RU"/>
              </w:rPr>
              <w:t>Период реализации</w:t>
            </w:r>
          </w:p>
        </w:tc>
      </w:tr>
      <w:tr w:rsidR="002E776F" w:rsidRPr="001B3FD7" w:rsidTr="002E776F">
        <w:trPr>
          <w:trHeight w:val="496"/>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w:t>
            </w:r>
          </w:p>
        </w:tc>
        <w:tc>
          <w:tcPr>
            <w:tcW w:w="8550" w:type="dxa"/>
            <w:gridSpan w:val="2"/>
            <w:shd w:val="clear" w:color="auto" w:fill="auto"/>
            <w:noWrap/>
            <w:vAlign w:val="center"/>
            <w:hideMark/>
          </w:tcPr>
          <w:p w:rsidR="002E776F" w:rsidRPr="002E776F" w:rsidRDefault="002E776F" w:rsidP="001B3FD7">
            <w:pPr>
              <w:spacing w:after="0"/>
              <w:jc w:val="center"/>
              <w:rPr>
                <w:rFonts w:eastAsia="Times New Roman" w:cs="Times New Roman"/>
                <w:bCs/>
                <w:i/>
                <w:iCs/>
                <w:sz w:val="22"/>
                <w:lang w:eastAsia="ru-RU"/>
              </w:rPr>
            </w:pPr>
            <w:r w:rsidRPr="002E776F">
              <w:rPr>
                <w:rFonts w:eastAsia="Times New Roman" w:cs="Times New Roman"/>
                <w:bCs/>
                <w:i/>
                <w:iCs/>
                <w:sz w:val="22"/>
                <w:lang w:eastAsia="ru-RU"/>
              </w:rPr>
              <w:t>Муниципальная программа «Развитие жилищно-коммунального хозяйства и повышение энергетической эффективности в Артинском городском округе до 2024 года»</w:t>
            </w:r>
          </w:p>
        </w:tc>
      </w:tr>
      <w:tr w:rsidR="002E776F" w:rsidRPr="001B3FD7" w:rsidTr="002E776F">
        <w:trPr>
          <w:trHeight w:val="47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17</w:t>
            </w:r>
          </w:p>
        </w:tc>
        <w:tc>
          <w:tcPr>
            <w:tcW w:w="8550" w:type="dxa"/>
            <w:gridSpan w:val="2"/>
            <w:shd w:val="clear" w:color="auto" w:fill="auto"/>
            <w:vAlign w:val="center"/>
            <w:hideMark/>
          </w:tcPr>
          <w:p w:rsidR="002E776F" w:rsidRPr="002E776F" w:rsidRDefault="002E776F" w:rsidP="001B3FD7">
            <w:pPr>
              <w:spacing w:after="0"/>
              <w:jc w:val="center"/>
              <w:rPr>
                <w:rFonts w:eastAsia="Times New Roman" w:cs="Times New Roman"/>
                <w:bCs/>
                <w:i/>
                <w:iCs/>
                <w:sz w:val="22"/>
                <w:lang w:eastAsia="ru-RU"/>
              </w:rPr>
            </w:pPr>
            <w:r w:rsidRPr="002E776F">
              <w:rPr>
                <w:rFonts w:eastAsia="Times New Roman" w:cs="Times New Roman"/>
                <w:bCs/>
                <w:i/>
                <w:iCs/>
                <w:sz w:val="22"/>
                <w:lang w:eastAsia="ru-RU"/>
              </w:rPr>
              <w:t>Подпрограмма 1 «Развитие и модернизация с</w:t>
            </w:r>
            <w:r w:rsidR="0058137F">
              <w:rPr>
                <w:rFonts w:eastAsia="Times New Roman" w:cs="Times New Roman"/>
                <w:bCs/>
                <w:i/>
                <w:iCs/>
                <w:sz w:val="22"/>
                <w:lang w:eastAsia="ru-RU"/>
              </w:rPr>
              <w:t>истемы коммунальной инфраструкт</w:t>
            </w:r>
            <w:r w:rsidRPr="002E776F">
              <w:rPr>
                <w:rFonts w:eastAsia="Times New Roman" w:cs="Times New Roman"/>
                <w:bCs/>
                <w:i/>
                <w:iCs/>
                <w:sz w:val="22"/>
                <w:lang w:eastAsia="ru-RU"/>
              </w:rPr>
              <w:t>-ры теплоснабжения, водоснабжения и водоотв</w:t>
            </w:r>
            <w:r w:rsidR="0058137F">
              <w:rPr>
                <w:rFonts w:eastAsia="Times New Roman" w:cs="Times New Roman"/>
                <w:bCs/>
                <w:i/>
                <w:iCs/>
                <w:sz w:val="22"/>
                <w:lang w:eastAsia="ru-RU"/>
              </w:rPr>
              <w:t>едения в Артинском городском ок</w:t>
            </w:r>
            <w:r w:rsidRPr="002E776F">
              <w:rPr>
                <w:rFonts w:eastAsia="Times New Roman" w:cs="Times New Roman"/>
                <w:bCs/>
                <w:i/>
                <w:iCs/>
                <w:sz w:val="22"/>
                <w:lang w:eastAsia="ru-RU"/>
              </w:rPr>
              <w:t>руге до 2024 года»</w:t>
            </w:r>
          </w:p>
        </w:tc>
      </w:tr>
      <w:tr w:rsidR="002E776F" w:rsidRPr="001B3FD7" w:rsidTr="0058137F">
        <w:trPr>
          <w:trHeight w:val="323"/>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23</w:t>
            </w:r>
          </w:p>
        </w:tc>
        <w:tc>
          <w:tcPr>
            <w:tcW w:w="8550" w:type="dxa"/>
            <w:gridSpan w:val="2"/>
            <w:shd w:val="clear" w:color="auto" w:fill="auto"/>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1. Капитальные вложения</w:t>
            </w:r>
          </w:p>
        </w:tc>
      </w:tr>
      <w:tr w:rsidR="002E776F" w:rsidRPr="001B3FD7" w:rsidTr="0058137F">
        <w:trPr>
          <w:trHeight w:val="272"/>
        </w:trPr>
        <w:tc>
          <w:tcPr>
            <w:tcW w:w="834" w:type="dxa"/>
            <w:shd w:val="clear" w:color="auto" w:fill="auto"/>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lastRenderedPageBreak/>
              <w:t>24</w:t>
            </w:r>
          </w:p>
        </w:tc>
        <w:tc>
          <w:tcPr>
            <w:tcW w:w="6335" w:type="dxa"/>
            <w:shd w:val="clear" w:color="auto" w:fill="auto"/>
            <w:vAlign w:val="center"/>
            <w:hideMark/>
          </w:tcPr>
          <w:p w:rsidR="002E776F" w:rsidRPr="002E776F" w:rsidRDefault="002E776F" w:rsidP="002E776F">
            <w:pPr>
              <w:spacing w:after="0"/>
              <w:jc w:val="left"/>
              <w:rPr>
                <w:rFonts w:eastAsia="Times New Roman" w:cs="Times New Roman"/>
                <w:bCs/>
                <w:sz w:val="22"/>
                <w:lang w:eastAsia="ru-RU"/>
              </w:rPr>
            </w:pPr>
            <w:r w:rsidRPr="002E776F">
              <w:rPr>
                <w:rFonts w:eastAsia="Times New Roman" w:cs="Times New Roman"/>
                <w:bCs/>
                <w:sz w:val="22"/>
                <w:lang w:eastAsia="ru-RU"/>
              </w:rPr>
              <w:t xml:space="preserve">по направлению "Капитальные вложения"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w:t>
            </w:r>
          </w:p>
        </w:tc>
      </w:tr>
      <w:tr w:rsidR="002E776F" w:rsidRPr="001B3FD7" w:rsidTr="0058137F">
        <w:trPr>
          <w:trHeight w:val="275"/>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49</w:t>
            </w:r>
          </w:p>
        </w:tc>
        <w:tc>
          <w:tcPr>
            <w:tcW w:w="8550" w:type="dxa"/>
            <w:gridSpan w:val="2"/>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 Прочие нужды</w:t>
            </w:r>
          </w:p>
        </w:tc>
      </w:tr>
      <w:tr w:rsidR="002E776F" w:rsidRPr="001B3FD7" w:rsidTr="0058137F">
        <w:trPr>
          <w:trHeight w:val="810"/>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75</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 xml:space="preserve">Мероприятие 5. Актуализация схемы  водоснабжения и водоотведения  Артинского городского округа Свердловской области </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2024</w:t>
            </w:r>
          </w:p>
        </w:tc>
      </w:tr>
      <w:tr w:rsidR="002E776F" w:rsidRPr="001B3FD7" w:rsidTr="0058137F">
        <w:trPr>
          <w:trHeight w:val="580"/>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95</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 xml:space="preserve">Мероприятие 9. Актуализация схемы  теплоснабжения Артинского городского округа </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2024</w:t>
            </w:r>
          </w:p>
        </w:tc>
      </w:tr>
      <w:tr w:rsidR="002E776F" w:rsidRPr="001B3FD7" w:rsidTr="0058137F">
        <w:trPr>
          <w:trHeight w:val="714"/>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100</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Мероприятие 10. Приобретение основных средств на объекты коммунальной инфраструктуры</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2021</w:t>
            </w:r>
          </w:p>
        </w:tc>
      </w:tr>
      <w:tr w:rsidR="002E776F" w:rsidRPr="001B3FD7" w:rsidTr="0058137F">
        <w:trPr>
          <w:trHeight w:val="1367"/>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110</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Мероприятие 12. Субсидии юридическим лицам, оказывающим жилищно-коммунальные услуги на территории Артинского городского округа на частичное возмещение затрат в связи с в</w:t>
            </w:r>
            <w:r w:rsidR="0058137F">
              <w:rPr>
                <w:rFonts w:eastAsia="Times New Roman" w:cs="Times New Roman"/>
                <w:bCs/>
                <w:sz w:val="22"/>
                <w:lang w:eastAsia="ru-RU"/>
              </w:rPr>
              <w:t>ыполнением работ по текущему ре</w:t>
            </w:r>
            <w:r w:rsidRPr="002E776F">
              <w:rPr>
                <w:rFonts w:eastAsia="Times New Roman" w:cs="Times New Roman"/>
                <w:bCs/>
                <w:sz w:val="22"/>
                <w:lang w:eastAsia="ru-RU"/>
              </w:rPr>
              <w:t>монту и капитальному ремонту муниципального имущества коммунального комплекса</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2021-2024</w:t>
            </w:r>
          </w:p>
        </w:tc>
      </w:tr>
      <w:tr w:rsidR="002E776F" w:rsidRPr="001B3FD7" w:rsidTr="0058137F">
        <w:trPr>
          <w:trHeight w:val="653"/>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115</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Мероприятие 13. Приобретение специальной техники для жилищно-коммунального хозяйства</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2022-2023</w:t>
            </w:r>
          </w:p>
        </w:tc>
      </w:tr>
      <w:tr w:rsidR="002E776F" w:rsidRPr="001B3FD7" w:rsidTr="0058137F">
        <w:trPr>
          <w:trHeight w:val="1016"/>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150</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Мероприятие 20. Разработка проектной документации геологического изучения недр по объекту: «Проведение поисково-оценочных работ и оценка запасов подземных питьевых вод с целью водоснабжения пгт. Арти»</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2021</w:t>
            </w:r>
          </w:p>
        </w:tc>
      </w:tr>
      <w:tr w:rsidR="002E776F" w:rsidRPr="001B3FD7" w:rsidTr="0058137F">
        <w:trPr>
          <w:trHeight w:val="1270"/>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155</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Мероприятие 21. Актуализация схемы теплоснабжения Артинского городского округа, схемы водоснабжения и водоотведения Артинского городского округа, программы "Комплексного развития системы коммунальной инфраструктуры Артинского городского округа"</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2021</w:t>
            </w:r>
          </w:p>
        </w:tc>
      </w:tr>
      <w:tr w:rsidR="002E776F" w:rsidRPr="001B3FD7" w:rsidTr="0058137F">
        <w:trPr>
          <w:trHeight w:val="496"/>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160</w:t>
            </w:r>
          </w:p>
        </w:tc>
        <w:tc>
          <w:tcPr>
            <w:tcW w:w="8550" w:type="dxa"/>
            <w:gridSpan w:val="2"/>
            <w:shd w:val="clear" w:color="auto" w:fill="FFFFFF" w:themeFill="background1"/>
            <w:noWrap/>
            <w:vAlign w:val="center"/>
            <w:hideMark/>
          </w:tcPr>
          <w:p w:rsidR="002E776F" w:rsidRPr="002E776F" w:rsidRDefault="002E776F" w:rsidP="001B3FD7">
            <w:pPr>
              <w:spacing w:after="0"/>
              <w:jc w:val="center"/>
              <w:rPr>
                <w:rFonts w:eastAsia="Times New Roman" w:cs="Times New Roman"/>
                <w:bCs/>
                <w:i/>
                <w:iCs/>
                <w:sz w:val="22"/>
                <w:lang w:eastAsia="ru-RU"/>
              </w:rPr>
            </w:pPr>
            <w:r w:rsidRPr="002E776F">
              <w:rPr>
                <w:rFonts w:eastAsia="Times New Roman" w:cs="Times New Roman"/>
                <w:bCs/>
                <w:i/>
                <w:iCs/>
                <w:sz w:val="22"/>
                <w:lang w:eastAsia="ru-RU"/>
              </w:rPr>
              <w:t>Подпрограмма 2 «Энергосбережение и повышение энергетической эффективности в Артинском городском округе до 2024 года»</w:t>
            </w:r>
          </w:p>
        </w:tc>
      </w:tr>
      <w:tr w:rsidR="002E776F" w:rsidRPr="001B3FD7" w:rsidTr="0058137F">
        <w:trPr>
          <w:trHeight w:val="251"/>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166</w:t>
            </w:r>
          </w:p>
        </w:tc>
        <w:tc>
          <w:tcPr>
            <w:tcW w:w="8550" w:type="dxa"/>
            <w:gridSpan w:val="2"/>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1. Капитальные вложения</w:t>
            </w:r>
          </w:p>
        </w:tc>
      </w:tr>
      <w:tr w:rsidR="002E776F" w:rsidRPr="001B3FD7" w:rsidTr="0058137F">
        <w:trPr>
          <w:trHeight w:val="53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177</w:t>
            </w:r>
          </w:p>
        </w:tc>
        <w:tc>
          <w:tcPr>
            <w:tcW w:w="6335" w:type="dxa"/>
            <w:shd w:val="clear" w:color="auto" w:fill="auto"/>
            <w:vAlign w:val="center"/>
            <w:hideMark/>
          </w:tcPr>
          <w:p w:rsidR="002E776F" w:rsidRPr="002E776F" w:rsidRDefault="002E776F" w:rsidP="001B3FD7">
            <w:pPr>
              <w:spacing w:after="0"/>
              <w:rPr>
                <w:rFonts w:eastAsia="Times New Roman" w:cs="Times New Roman"/>
                <w:bCs/>
                <w:sz w:val="22"/>
                <w:lang w:eastAsia="ru-RU"/>
              </w:rPr>
            </w:pPr>
            <w:r w:rsidRPr="002E776F">
              <w:rPr>
                <w:rFonts w:eastAsia="Times New Roman" w:cs="Times New Roman"/>
                <w:bCs/>
                <w:sz w:val="22"/>
                <w:lang w:eastAsia="ru-RU"/>
              </w:rPr>
              <w:t>Мероприятие 2.  Разработка ПСД на реконструкцию котельной № 5, расположенной в пгт.Арти</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2022</w:t>
            </w:r>
          </w:p>
        </w:tc>
      </w:tr>
      <w:tr w:rsidR="002E776F" w:rsidRPr="001B3FD7" w:rsidTr="0058137F">
        <w:trPr>
          <w:trHeight w:val="411"/>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187</w:t>
            </w:r>
          </w:p>
        </w:tc>
        <w:tc>
          <w:tcPr>
            <w:tcW w:w="8550" w:type="dxa"/>
            <w:gridSpan w:val="2"/>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 Прочие нужды</w:t>
            </w:r>
          </w:p>
        </w:tc>
      </w:tr>
      <w:tr w:rsidR="002E776F" w:rsidRPr="001B3FD7" w:rsidTr="00DD5FA9">
        <w:trPr>
          <w:trHeight w:val="384"/>
        </w:trPr>
        <w:tc>
          <w:tcPr>
            <w:tcW w:w="834" w:type="dxa"/>
            <w:shd w:val="clear" w:color="auto" w:fill="auto"/>
            <w:noWrap/>
            <w:vAlign w:val="center"/>
            <w:hideMark/>
          </w:tcPr>
          <w:p w:rsidR="002E776F" w:rsidRPr="00DD5FA9" w:rsidRDefault="002E776F" w:rsidP="00DD5FA9">
            <w:pPr>
              <w:spacing w:after="0"/>
              <w:rPr>
                <w:rFonts w:eastAsia="Times New Roman" w:cs="Times New Roman"/>
                <w:bCs/>
                <w:sz w:val="22"/>
                <w:lang w:eastAsia="ru-RU"/>
              </w:rPr>
            </w:pPr>
            <w:r w:rsidRPr="00DD5FA9">
              <w:rPr>
                <w:rFonts w:eastAsia="Times New Roman" w:cs="Times New Roman"/>
                <w:bCs/>
                <w:sz w:val="22"/>
                <w:lang w:eastAsia="ru-RU"/>
              </w:rPr>
              <w:t>223</w:t>
            </w:r>
          </w:p>
        </w:tc>
        <w:tc>
          <w:tcPr>
            <w:tcW w:w="6335" w:type="dxa"/>
            <w:shd w:val="clear" w:color="auto" w:fill="auto"/>
            <w:vAlign w:val="center"/>
            <w:hideMark/>
          </w:tcPr>
          <w:p w:rsidR="002E776F" w:rsidRPr="002E776F" w:rsidRDefault="002E776F" w:rsidP="00DD5FA9">
            <w:pPr>
              <w:spacing w:after="0"/>
              <w:rPr>
                <w:rFonts w:eastAsia="Times New Roman" w:cs="Times New Roman"/>
                <w:bCs/>
                <w:sz w:val="22"/>
                <w:lang w:eastAsia="ru-RU"/>
              </w:rPr>
            </w:pPr>
            <w:r w:rsidRPr="002E776F">
              <w:rPr>
                <w:rFonts w:eastAsia="Times New Roman" w:cs="Times New Roman"/>
                <w:bCs/>
                <w:sz w:val="22"/>
                <w:lang w:eastAsia="ru-RU"/>
              </w:rPr>
              <w:t xml:space="preserve">Мероприятие 7. Поставка и монтаж узлов учета </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2021-2022</w:t>
            </w:r>
          </w:p>
        </w:tc>
      </w:tr>
      <w:tr w:rsidR="002E776F" w:rsidRPr="001B3FD7" w:rsidTr="0058137F">
        <w:trPr>
          <w:trHeight w:val="508"/>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228</w:t>
            </w:r>
          </w:p>
        </w:tc>
        <w:tc>
          <w:tcPr>
            <w:tcW w:w="6335" w:type="dxa"/>
            <w:shd w:val="clear" w:color="auto" w:fill="auto"/>
            <w:vAlign w:val="center"/>
            <w:hideMark/>
          </w:tcPr>
          <w:p w:rsidR="002E776F" w:rsidRPr="002E776F" w:rsidRDefault="002E776F" w:rsidP="001B3FD7">
            <w:pPr>
              <w:spacing w:after="0"/>
              <w:rPr>
                <w:rFonts w:eastAsia="Times New Roman" w:cs="Times New Roman"/>
                <w:bCs/>
                <w:sz w:val="22"/>
                <w:lang w:eastAsia="ru-RU"/>
              </w:rPr>
            </w:pPr>
            <w:r w:rsidRPr="002E776F">
              <w:rPr>
                <w:rFonts w:eastAsia="Times New Roman" w:cs="Times New Roman"/>
                <w:bCs/>
                <w:sz w:val="22"/>
                <w:lang w:eastAsia="ru-RU"/>
              </w:rPr>
              <w:t xml:space="preserve">Мероприятие 8. Разработка топливно-энергетического баланса Артинского городского округа </w:t>
            </w:r>
          </w:p>
        </w:tc>
        <w:tc>
          <w:tcPr>
            <w:tcW w:w="2215" w:type="dxa"/>
            <w:shd w:val="clear" w:color="auto" w:fill="FFFFFF" w:themeFill="background1"/>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2021-2024</w:t>
            </w:r>
          </w:p>
        </w:tc>
      </w:tr>
      <w:tr w:rsidR="002E776F" w:rsidRPr="001B3FD7" w:rsidTr="0058137F">
        <w:trPr>
          <w:trHeight w:val="508"/>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233</w:t>
            </w:r>
          </w:p>
        </w:tc>
        <w:tc>
          <w:tcPr>
            <w:tcW w:w="8550" w:type="dxa"/>
            <w:gridSpan w:val="2"/>
            <w:shd w:val="clear" w:color="auto" w:fill="FFFFFF" w:themeFill="background1"/>
            <w:vAlign w:val="center"/>
            <w:hideMark/>
          </w:tcPr>
          <w:p w:rsidR="002E776F" w:rsidRPr="002E776F" w:rsidRDefault="002E776F" w:rsidP="001B3FD7">
            <w:pPr>
              <w:spacing w:after="0"/>
              <w:jc w:val="center"/>
              <w:rPr>
                <w:rFonts w:eastAsia="Times New Roman" w:cs="Times New Roman"/>
                <w:bCs/>
                <w:i/>
                <w:iCs/>
                <w:sz w:val="22"/>
                <w:lang w:eastAsia="ru-RU"/>
              </w:rPr>
            </w:pPr>
            <w:r w:rsidRPr="002E776F">
              <w:rPr>
                <w:rFonts w:eastAsia="Times New Roman" w:cs="Times New Roman"/>
                <w:bCs/>
                <w:i/>
                <w:iCs/>
                <w:sz w:val="22"/>
                <w:lang w:eastAsia="ru-RU"/>
              </w:rPr>
              <w:t>Подпрограмма 3 "Восстановление и развитие объектов внешнего благоустройства на территории Артинского г</w:t>
            </w:r>
            <w:r w:rsidR="0058137F">
              <w:rPr>
                <w:rFonts w:eastAsia="Times New Roman" w:cs="Times New Roman"/>
                <w:bCs/>
                <w:i/>
                <w:iCs/>
                <w:sz w:val="22"/>
                <w:lang w:eastAsia="ru-RU"/>
              </w:rPr>
              <w:t>ородского округа на 2014-2024 г</w:t>
            </w:r>
            <w:r w:rsidRPr="002E776F">
              <w:rPr>
                <w:rFonts w:eastAsia="Times New Roman" w:cs="Times New Roman"/>
                <w:bCs/>
                <w:i/>
                <w:iCs/>
                <w:sz w:val="22"/>
                <w:lang w:eastAsia="ru-RU"/>
              </w:rPr>
              <w:t>г.</w:t>
            </w:r>
          </w:p>
        </w:tc>
      </w:tr>
      <w:tr w:rsidR="002E776F" w:rsidRPr="001B3FD7" w:rsidTr="0058137F">
        <w:trPr>
          <w:trHeight w:val="266"/>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239</w:t>
            </w:r>
          </w:p>
        </w:tc>
        <w:tc>
          <w:tcPr>
            <w:tcW w:w="8550" w:type="dxa"/>
            <w:gridSpan w:val="2"/>
            <w:shd w:val="clear" w:color="auto" w:fill="FFFFFF" w:themeFill="background1"/>
            <w:vAlign w:val="center"/>
            <w:hideMark/>
          </w:tcPr>
          <w:p w:rsidR="002E776F" w:rsidRPr="002E776F" w:rsidRDefault="002E776F" w:rsidP="001B3FD7">
            <w:pPr>
              <w:spacing w:after="0"/>
              <w:jc w:val="center"/>
              <w:rPr>
                <w:rFonts w:eastAsia="Times New Roman" w:cs="Times New Roman"/>
                <w:bCs/>
                <w:i/>
                <w:iCs/>
                <w:sz w:val="22"/>
                <w:lang w:eastAsia="ru-RU"/>
              </w:rPr>
            </w:pPr>
            <w:r w:rsidRPr="002E776F">
              <w:rPr>
                <w:rFonts w:eastAsia="Times New Roman" w:cs="Times New Roman"/>
                <w:bCs/>
                <w:i/>
                <w:iCs/>
                <w:sz w:val="22"/>
                <w:lang w:eastAsia="ru-RU"/>
              </w:rPr>
              <w:t>Прочие нужды</w:t>
            </w:r>
          </w:p>
        </w:tc>
      </w:tr>
      <w:tr w:rsidR="002E776F" w:rsidRPr="001B3FD7" w:rsidTr="0058137F">
        <w:trPr>
          <w:trHeight w:val="30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245</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1. Организация уличного освещения всего</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2021-2024</w:t>
            </w:r>
          </w:p>
        </w:tc>
      </w:tr>
      <w:tr w:rsidR="002E776F" w:rsidRPr="001B3FD7" w:rsidTr="0058137F">
        <w:trPr>
          <w:trHeight w:val="508"/>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250</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2. Озеленение (посадка, подрезка</w:t>
            </w:r>
            <w:r w:rsidR="0085773E">
              <w:rPr>
                <w:rFonts w:eastAsia="Times New Roman" w:cs="Times New Roman"/>
                <w:bCs/>
                <w:sz w:val="22"/>
                <w:lang w:eastAsia="ru-RU"/>
              </w:rPr>
              <w:t xml:space="preserve"> деревьев и кустарников)</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2021-2024</w:t>
            </w:r>
          </w:p>
        </w:tc>
      </w:tr>
      <w:tr w:rsidR="002E776F" w:rsidRPr="001B3FD7" w:rsidTr="0058137F">
        <w:trPr>
          <w:trHeight w:val="30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255</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3. Организация</w:t>
            </w:r>
            <w:r w:rsidR="0085773E">
              <w:rPr>
                <w:rFonts w:eastAsia="Times New Roman" w:cs="Times New Roman"/>
                <w:bCs/>
                <w:sz w:val="22"/>
                <w:lang w:eastAsia="ru-RU"/>
              </w:rPr>
              <w:t xml:space="preserve">  и содержание мест захоронения</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2021-2024</w:t>
            </w:r>
          </w:p>
        </w:tc>
      </w:tr>
      <w:tr w:rsidR="002E776F" w:rsidRPr="001B3FD7" w:rsidTr="0058137F">
        <w:trPr>
          <w:trHeight w:val="314"/>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260</w:t>
            </w:r>
          </w:p>
        </w:tc>
        <w:tc>
          <w:tcPr>
            <w:tcW w:w="6335" w:type="dxa"/>
            <w:shd w:val="clear" w:color="auto" w:fill="auto"/>
            <w:vAlign w:val="center"/>
            <w:hideMark/>
          </w:tcPr>
          <w:p w:rsidR="002E776F" w:rsidRPr="002E776F" w:rsidRDefault="002E776F" w:rsidP="001B3FD7">
            <w:pPr>
              <w:spacing w:after="0"/>
              <w:jc w:val="center"/>
              <w:rPr>
                <w:rFonts w:eastAsia="Times New Roman" w:cs="Times New Roman"/>
                <w:bCs/>
                <w:i/>
                <w:iCs/>
                <w:sz w:val="22"/>
                <w:lang w:eastAsia="ru-RU"/>
              </w:rPr>
            </w:pPr>
            <w:r w:rsidRPr="002E776F">
              <w:rPr>
                <w:rFonts w:eastAsia="Times New Roman" w:cs="Times New Roman"/>
                <w:bCs/>
                <w:i/>
                <w:iCs/>
                <w:sz w:val="22"/>
                <w:lang w:eastAsia="ru-RU"/>
              </w:rPr>
              <w:t>4. Прочие мероприятия по благоустройству</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 </w:t>
            </w:r>
          </w:p>
        </w:tc>
      </w:tr>
      <w:tr w:rsidR="002E776F" w:rsidRPr="001B3FD7" w:rsidTr="0058137F">
        <w:trPr>
          <w:trHeight w:val="508"/>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261</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 xml:space="preserve">4.1. Содержание и устройство пешеходных тротуаров и мостов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2021-2024</w:t>
            </w:r>
          </w:p>
        </w:tc>
      </w:tr>
      <w:tr w:rsidR="002E776F" w:rsidRPr="001B3FD7" w:rsidTr="0058137F">
        <w:trPr>
          <w:trHeight w:val="508"/>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266</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 xml:space="preserve">4.2. Санитарная уборка, очистка территорий, содержание площадок накопления ТКО и подъездов к ним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2021-2024</w:t>
            </w:r>
          </w:p>
        </w:tc>
      </w:tr>
      <w:tr w:rsidR="002E776F" w:rsidRPr="001B3FD7" w:rsidTr="0058137F">
        <w:trPr>
          <w:trHeight w:val="835"/>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lastRenderedPageBreak/>
              <w:t>276</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 xml:space="preserve">4.4. Устройство, оборудование контейнерных площадок с ограждением и подъездов к ним, приобретение контейнерного оборудования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2021-2023</w:t>
            </w:r>
          </w:p>
        </w:tc>
      </w:tr>
      <w:tr w:rsidR="002E776F" w:rsidRPr="001B3FD7" w:rsidTr="0058137F">
        <w:trPr>
          <w:trHeight w:val="30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291</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 xml:space="preserve">4.9. Общественные работы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2021-2023</w:t>
            </w:r>
          </w:p>
        </w:tc>
      </w:tr>
      <w:tr w:rsidR="002E776F" w:rsidRPr="001B3FD7" w:rsidTr="0058137F">
        <w:trPr>
          <w:trHeight w:val="30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306</w:t>
            </w:r>
          </w:p>
        </w:tc>
        <w:tc>
          <w:tcPr>
            <w:tcW w:w="6335" w:type="dxa"/>
            <w:shd w:val="clear" w:color="auto" w:fill="auto"/>
            <w:vAlign w:val="center"/>
            <w:hideMark/>
          </w:tcPr>
          <w:p w:rsidR="002E776F" w:rsidRPr="002E776F" w:rsidRDefault="002E776F" w:rsidP="001B3FD7">
            <w:pPr>
              <w:spacing w:after="0"/>
              <w:jc w:val="left"/>
              <w:rPr>
                <w:rFonts w:eastAsia="Times New Roman" w:cs="Times New Roman"/>
                <w:bCs/>
                <w:sz w:val="22"/>
                <w:lang w:eastAsia="ru-RU"/>
              </w:rPr>
            </w:pPr>
            <w:r w:rsidRPr="002E776F">
              <w:rPr>
                <w:rFonts w:eastAsia="Times New Roman" w:cs="Times New Roman"/>
                <w:bCs/>
                <w:sz w:val="22"/>
                <w:lang w:eastAsia="ru-RU"/>
              </w:rPr>
              <w:t>7. Ремонт мемориального комплекса в пгт. Арти</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2021</w:t>
            </w:r>
          </w:p>
        </w:tc>
      </w:tr>
      <w:tr w:rsidR="002E776F" w:rsidRPr="001B3FD7" w:rsidTr="0085773E">
        <w:trPr>
          <w:trHeight w:val="267"/>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311</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 xml:space="preserve">8. Капитальный и текущий ремонт памятников и обелисков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2021-2024</w:t>
            </w:r>
          </w:p>
        </w:tc>
      </w:tr>
      <w:tr w:rsidR="002E776F" w:rsidRPr="001B3FD7" w:rsidTr="0058137F">
        <w:trPr>
          <w:trHeight w:val="835"/>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316</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 xml:space="preserve">9. Изготовление и установка стел на въезде в Артинский городской округ, разработка и экспертиза проектно-сметной документации </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sz w:val="22"/>
                <w:lang w:eastAsia="ru-RU"/>
              </w:rPr>
              <w:t>2021-2023</w:t>
            </w:r>
          </w:p>
        </w:tc>
      </w:tr>
      <w:tr w:rsidR="002E776F" w:rsidRPr="001B3FD7" w:rsidTr="0058137F">
        <w:trPr>
          <w:trHeight w:val="30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321</w:t>
            </w:r>
          </w:p>
        </w:tc>
        <w:tc>
          <w:tcPr>
            <w:tcW w:w="6335" w:type="dxa"/>
            <w:shd w:val="clear" w:color="auto" w:fill="auto"/>
            <w:vAlign w:val="center"/>
            <w:hideMark/>
          </w:tcPr>
          <w:p w:rsidR="002E776F" w:rsidRPr="002E776F" w:rsidRDefault="002E776F" w:rsidP="0085773E">
            <w:pPr>
              <w:spacing w:after="0"/>
              <w:jc w:val="left"/>
              <w:rPr>
                <w:rFonts w:eastAsia="Times New Roman" w:cs="Times New Roman"/>
                <w:bCs/>
                <w:sz w:val="22"/>
                <w:lang w:eastAsia="ru-RU"/>
              </w:rPr>
            </w:pPr>
            <w:r w:rsidRPr="002E776F">
              <w:rPr>
                <w:rFonts w:eastAsia="Times New Roman" w:cs="Times New Roman"/>
                <w:bCs/>
                <w:sz w:val="22"/>
                <w:lang w:eastAsia="ru-RU"/>
              </w:rPr>
              <w:t>10. Обустро</w:t>
            </w:r>
            <w:r w:rsidR="0085773E">
              <w:rPr>
                <w:rFonts w:eastAsia="Times New Roman" w:cs="Times New Roman"/>
                <w:bCs/>
                <w:sz w:val="22"/>
                <w:lang w:eastAsia="ru-RU"/>
              </w:rPr>
              <w:t>йство детских игровых площадок</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2022</w:t>
            </w:r>
          </w:p>
        </w:tc>
      </w:tr>
      <w:tr w:rsidR="002E776F" w:rsidRPr="001B3FD7" w:rsidTr="0058137F">
        <w:trPr>
          <w:trHeight w:val="326"/>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331</w:t>
            </w:r>
          </w:p>
        </w:tc>
        <w:tc>
          <w:tcPr>
            <w:tcW w:w="8550" w:type="dxa"/>
            <w:gridSpan w:val="2"/>
            <w:shd w:val="clear" w:color="auto" w:fill="FFFFFF" w:themeFill="background1"/>
            <w:vAlign w:val="center"/>
            <w:hideMark/>
          </w:tcPr>
          <w:p w:rsidR="002E776F" w:rsidRPr="002E776F" w:rsidRDefault="0058137F" w:rsidP="001B3FD7">
            <w:pPr>
              <w:spacing w:after="0"/>
              <w:jc w:val="center"/>
              <w:rPr>
                <w:rFonts w:eastAsia="Times New Roman" w:cs="Times New Roman"/>
                <w:bCs/>
                <w:i/>
                <w:iCs/>
                <w:sz w:val="22"/>
                <w:lang w:eastAsia="ru-RU"/>
              </w:rPr>
            </w:pPr>
            <w:r>
              <w:rPr>
                <w:rFonts w:eastAsia="Times New Roman" w:cs="Times New Roman"/>
                <w:bCs/>
                <w:i/>
                <w:iCs/>
                <w:sz w:val="22"/>
                <w:lang w:eastAsia="ru-RU"/>
              </w:rPr>
              <w:t xml:space="preserve">Подпрограмма </w:t>
            </w:r>
            <w:r w:rsidR="002E776F" w:rsidRPr="002E776F">
              <w:rPr>
                <w:rFonts w:eastAsia="Times New Roman" w:cs="Times New Roman"/>
                <w:bCs/>
                <w:i/>
                <w:iCs/>
                <w:sz w:val="22"/>
                <w:lang w:eastAsia="ru-RU"/>
              </w:rPr>
              <w:t xml:space="preserve"> 4 "Обеспечивающая подпрограмма"</w:t>
            </w:r>
          </w:p>
        </w:tc>
      </w:tr>
      <w:tr w:rsidR="002E776F" w:rsidRPr="001B3FD7" w:rsidTr="0058137F">
        <w:trPr>
          <w:trHeight w:val="302"/>
        </w:trPr>
        <w:tc>
          <w:tcPr>
            <w:tcW w:w="834" w:type="dxa"/>
            <w:shd w:val="clear" w:color="auto" w:fill="auto"/>
            <w:noWrap/>
            <w:vAlign w:val="center"/>
            <w:hideMark/>
          </w:tcPr>
          <w:p w:rsidR="002E776F" w:rsidRPr="002E776F" w:rsidRDefault="002E776F" w:rsidP="001B3FD7">
            <w:pPr>
              <w:spacing w:after="0"/>
              <w:jc w:val="center"/>
              <w:rPr>
                <w:rFonts w:eastAsia="Times New Roman" w:cs="Times New Roman"/>
                <w:sz w:val="22"/>
                <w:lang w:eastAsia="ru-RU"/>
              </w:rPr>
            </w:pPr>
            <w:r w:rsidRPr="002E776F">
              <w:rPr>
                <w:rFonts w:eastAsia="Times New Roman" w:cs="Times New Roman"/>
                <w:sz w:val="22"/>
                <w:lang w:eastAsia="ru-RU"/>
              </w:rPr>
              <w:t>332</w:t>
            </w:r>
          </w:p>
        </w:tc>
        <w:tc>
          <w:tcPr>
            <w:tcW w:w="6335" w:type="dxa"/>
            <w:shd w:val="clear" w:color="auto" w:fill="auto"/>
            <w:vAlign w:val="center"/>
            <w:hideMark/>
          </w:tcPr>
          <w:p w:rsidR="002E776F" w:rsidRPr="002E776F" w:rsidRDefault="002E776F" w:rsidP="00EF0C2D">
            <w:pPr>
              <w:spacing w:after="0"/>
              <w:jc w:val="left"/>
              <w:rPr>
                <w:rFonts w:eastAsia="Times New Roman" w:cs="Times New Roman"/>
                <w:bCs/>
                <w:sz w:val="22"/>
                <w:lang w:eastAsia="ru-RU"/>
              </w:rPr>
            </w:pPr>
            <w:r w:rsidRPr="002E776F">
              <w:rPr>
                <w:rFonts w:eastAsia="Times New Roman" w:cs="Times New Roman"/>
                <w:bCs/>
                <w:sz w:val="22"/>
                <w:lang w:eastAsia="ru-RU"/>
              </w:rPr>
              <w:t>по подпрограмме 4</w:t>
            </w:r>
          </w:p>
        </w:tc>
        <w:tc>
          <w:tcPr>
            <w:tcW w:w="2215" w:type="dxa"/>
            <w:shd w:val="clear" w:color="auto" w:fill="FFFFFF" w:themeFill="background1"/>
            <w:vAlign w:val="center"/>
            <w:hideMark/>
          </w:tcPr>
          <w:p w:rsidR="002E776F" w:rsidRPr="002E776F" w:rsidRDefault="002E776F" w:rsidP="001B3FD7">
            <w:pPr>
              <w:spacing w:after="0"/>
              <w:jc w:val="center"/>
              <w:rPr>
                <w:rFonts w:eastAsia="Times New Roman" w:cs="Times New Roman"/>
                <w:bCs/>
                <w:sz w:val="22"/>
                <w:lang w:eastAsia="ru-RU"/>
              </w:rPr>
            </w:pPr>
            <w:r w:rsidRPr="002E776F">
              <w:rPr>
                <w:rFonts w:eastAsia="Times New Roman" w:cs="Times New Roman"/>
                <w:bCs/>
                <w:sz w:val="22"/>
                <w:lang w:eastAsia="ru-RU"/>
              </w:rPr>
              <w:t>-</w:t>
            </w:r>
          </w:p>
        </w:tc>
      </w:tr>
    </w:tbl>
    <w:p w:rsidR="001B3FD7" w:rsidRDefault="001B3FD7" w:rsidP="001B3FD7">
      <w:pPr>
        <w:ind w:right="-1" w:firstLine="709"/>
      </w:pPr>
    </w:p>
    <w:p w:rsidR="00F57D40" w:rsidRPr="00662BBA" w:rsidRDefault="00F57D40" w:rsidP="00F57D40">
      <w:pPr>
        <w:pStyle w:val="211"/>
        <w:ind w:left="0"/>
        <w:contextualSpacing/>
        <w:rPr>
          <w:kern w:val="24"/>
          <w:sz w:val="24"/>
          <w:szCs w:val="24"/>
          <w:lang w:val="ru-RU"/>
        </w:rPr>
      </w:pPr>
      <w:bookmarkStart w:id="58" w:name="_Toc88572427"/>
      <w:r>
        <w:rPr>
          <w:kern w:val="24"/>
          <w:sz w:val="24"/>
          <w:szCs w:val="24"/>
          <w:lang w:val="ru-RU"/>
        </w:rPr>
        <w:t xml:space="preserve">5.10. </w:t>
      </w:r>
      <w:r w:rsidRPr="00662BBA">
        <w:rPr>
          <w:kern w:val="24"/>
          <w:sz w:val="24"/>
          <w:szCs w:val="24"/>
          <w:lang w:val="ru-RU"/>
        </w:rPr>
        <w:t>Взаимосвязанность проектов</w:t>
      </w:r>
      <w:bookmarkEnd w:id="58"/>
    </w:p>
    <w:p w:rsidR="001B3FD7" w:rsidRDefault="001B3FD7" w:rsidP="001B3FD7">
      <w:pPr>
        <w:ind w:right="-1" w:firstLine="709"/>
      </w:pPr>
    </w:p>
    <w:p w:rsidR="001B3FD7" w:rsidRDefault="00F57D40" w:rsidP="001B3FD7">
      <w:pPr>
        <w:ind w:right="-1" w:firstLine="709"/>
      </w:pPr>
      <w:r w:rsidRPr="00F57D40">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1B3FD7" w:rsidRDefault="001B3FD7" w:rsidP="001B3FD7">
      <w:pPr>
        <w:ind w:right="-1" w:firstLine="709"/>
      </w:pPr>
    </w:p>
    <w:p w:rsidR="001B3FD7" w:rsidRPr="00F57D40" w:rsidRDefault="00F57D40" w:rsidP="00F57D40">
      <w:pPr>
        <w:pStyle w:val="211"/>
        <w:ind w:left="0"/>
        <w:contextualSpacing/>
        <w:rPr>
          <w:kern w:val="24"/>
          <w:sz w:val="24"/>
          <w:szCs w:val="24"/>
          <w:lang w:val="ru-RU"/>
        </w:rPr>
      </w:pPr>
      <w:bookmarkStart w:id="59" w:name="_Toc88572428"/>
      <w:r w:rsidRPr="00662BBA">
        <w:rPr>
          <w:kern w:val="24"/>
          <w:sz w:val="24"/>
          <w:szCs w:val="24"/>
          <w:lang w:val="ru-RU"/>
        </w:rPr>
        <w:t>6. ИСТОЧНИКИ ИНВЕСТИЦИЙ, ТАРИФЫ И ДОСТУПНОСТЬ ПРОГРАММЫ ДЛЯ НАСЕЛЕНИЯ</w:t>
      </w:r>
      <w:bookmarkEnd w:id="59"/>
    </w:p>
    <w:p w:rsidR="001B3FD7" w:rsidRDefault="001B3FD7" w:rsidP="001B3FD7">
      <w:pPr>
        <w:ind w:right="-1" w:firstLine="709"/>
      </w:pPr>
    </w:p>
    <w:p w:rsidR="009658FC" w:rsidRPr="00662BBA" w:rsidRDefault="009658FC" w:rsidP="009658FC">
      <w:pPr>
        <w:pStyle w:val="211"/>
        <w:ind w:left="0"/>
        <w:contextualSpacing/>
        <w:rPr>
          <w:kern w:val="24"/>
          <w:sz w:val="24"/>
          <w:szCs w:val="24"/>
          <w:lang w:val="ru-RU"/>
        </w:rPr>
      </w:pPr>
      <w:bookmarkStart w:id="60" w:name="_Toc64033772"/>
      <w:bookmarkStart w:id="61" w:name="_Toc88572429"/>
      <w:r w:rsidRPr="00662BBA">
        <w:rPr>
          <w:kern w:val="24"/>
          <w:sz w:val="24"/>
          <w:szCs w:val="24"/>
          <w:lang w:val="ru-RU"/>
        </w:rPr>
        <w:t>6.1 Источники и объемы инвестиций по проектам</w:t>
      </w:r>
      <w:bookmarkEnd w:id="60"/>
      <w:bookmarkEnd w:id="61"/>
    </w:p>
    <w:p w:rsidR="009658FC" w:rsidRDefault="009658FC" w:rsidP="001B3FD7">
      <w:pPr>
        <w:ind w:right="-1" w:firstLine="709"/>
      </w:pPr>
    </w:p>
    <w:p w:rsidR="0004108A" w:rsidRPr="00662BBA" w:rsidRDefault="0004108A" w:rsidP="0004108A">
      <w:pPr>
        <w:pStyle w:val="Default"/>
        <w:ind w:firstLine="709"/>
        <w:jc w:val="both"/>
      </w:pPr>
      <w:r w:rsidRPr="00662BBA">
        <w:t xml:space="preserve">Необходимый объем финансовых потребностей для реализации Программы определен исходя из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 </w:t>
      </w:r>
    </w:p>
    <w:p w:rsidR="0004108A" w:rsidRPr="00662BBA" w:rsidRDefault="0004108A" w:rsidP="0004108A">
      <w:pPr>
        <w:pStyle w:val="Default"/>
        <w:ind w:firstLine="709"/>
        <w:jc w:val="both"/>
      </w:pPr>
      <w:r w:rsidRPr="00662BBA">
        <w:t xml:space="preserve">Объемы инвестиций по проектам Программы носят прогнозный характер и подлежат ежегодному уточнению исходя из возможностей бюджетов и степени реализации мероприятий. </w:t>
      </w:r>
    </w:p>
    <w:p w:rsidR="0004108A" w:rsidRPr="00662BBA" w:rsidRDefault="0004108A" w:rsidP="0004108A">
      <w:pPr>
        <w:pStyle w:val="Default"/>
        <w:ind w:firstLine="709"/>
        <w:jc w:val="both"/>
      </w:pPr>
      <w:r w:rsidRPr="00662BBA">
        <w:t xml:space="preserve">Источниками инвестиций по проектам Программы могут быть: </w:t>
      </w:r>
    </w:p>
    <w:p w:rsidR="0004108A" w:rsidRPr="00662BBA" w:rsidRDefault="0004108A" w:rsidP="0004108A">
      <w:pPr>
        <w:pStyle w:val="Default"/>
        <w:ind w:firstLine="709"/>
        <w:jc w:val="both"/>
      </w:pPr>
      <w:r w:rsidRPr="00662BBA">
        <w:sym w:font="Symbol" w:char="F0B7"/>
      </w:r>
      <w:r w:rsidRPr="00662BBA">
        <w:t xml:space="preserve"> собственные средства предприятий: </w:t>
      </w:r>
    </w:p>
    <w:p w:rsidR="0004108A" w:rsidRPr="00662BBA" w:rsidRDefault="0004108A" w:rsidP="0004108A">
      <w:pPr>
        <w:pStyle w:val="Default"/>
        <w:ind w:firstLine="709"/>
        <w:jc w:val="both"/>
      </w:pPr>
      <w:r w:rsidRPr="00662BBA">
        <w:t xml:space="preserve">– прибыль; </w:t>
      </w:r>
    </w:p>
    <w:p w:rsidR="0004108A" w:rsidRPr="00662BBA" w:rsidRDefault="0004108A" w:rsidP="0004108A">
      <w:pPr>
        <w:pStyle w:val="Default"/>
        <w:ind w:firstLine="709"/>
        <w:jc w:val="both"/>
      </w:pPr>
      <w:r w:rsidRPr="00662BBA">
        <w:t xml:space="preserve">– амортизационные отчисления; </w:t>
      </w:r>
    </w:p>
    <w:p w:rsidR="0004108A" w:rsidRPr="00662BBA" w:rsidRDefault="0004108A" w:rsidP="0004108A">
      <w:pPr>
        <w:pStyle w:val="Default"/>
        <w:ind w:firstLine="709"/>
        <w:jc w:val="both"/>
      </w:pPr>
      <w:r w:rsidRPr="00662BBA">
        <w:t xml:space="preserve">– снижение затрат за счет реализации проектов; </w:t>
      </w:r>
    </w:p>
    <w:p w:rsidR="0004108A" w:rsidRPr="00662BBA" w:rsidRDefault="0004108A" w:rsidP="0004108A">
      <w:pPr>
        <w:pStyle w:val="Default"/>
        <w:ind w:firstLine="709"/>
        <w:jc w:val="both"/>
      </w:pPr>
      <w:r w:rsidRPr="00662BBA">
        <w:t xml:space="preserve">– плата за подключение (присоединение); </w:t>
      </w:r>
    </w:p>
    <w:p w:rsidR="0004108A" w:rsidRPr="00662BBA" w:rsidRDefault="0004108A" w:rsidP="0004108A">
      <w:pPr>
        <w:pStyle w:val="Default"/>
        <w:ind w:firstLine="709"/>
        <w:jc w:val="both"/>
      </w:pPr>
      <w:r w:rsidRPr="00662BBA">
        <w:sym w:font="Symbol" w:char="F0B7"/>
      </w:r>
      <w:r w:rsidRPr="00662BBA">
        <w:t xml:space="preserve"> бюджетные средства: </w:t>
      </w:r>
    </w:p>
    <w:p w:rsidR="0004108A" w:rsidRPr="00662BBA" w:rsidRDefault="0004108A" w:rsidP="0004108A">
      <w:pPr>
        <w:pStyle w:val="Default"/>
        <w:ind w:firstLine="709"/>
        <w:jc w:val="both"/>
      </w:pPr>
      <w:r w:rsidRPr="00662BBA">
        <w:t xml:space="preserve">– федеральный бюджет; </w:t>
      </w:r>
    </w:p>
    <w:p w:rsidR="0004108A" w:rsidRPr="00662BBA" w:rsidRDefault="0004108A" w:rsidP="0004108A">
      <w:pPr>
        <w:pStyle w:val="Default"/>
        <w:ind w:firstLine="709"/>
        <w:jc w:val="both"/>
      </w:pPr>
      <w:r w:rsidRPr="00662BBA">
        <w:t xml:space="preserve">– областной бюджет; </w:t>
      </w:r>
    </w:p>
    <w:p w:rsidR="0004108A" w:rsidRPr="00662BBA" w:rsidRDefault="0004108A" w:rsidP="0004108A">
      <w:pPr>
        <w:pStyle w:val="Default"/>
        <w:ind w:firstLine="709"/>
        <w:jc w:val="both"/>
      </w:pPr>
      <w:r w:rsidRPr="00662BBA">
        <w:t xml:space="preserve">– местный бюджет; </w:t>
      </w:r>
    </w:p>
    <w:p w:rsidR="0004108A" w:rsidRPr="00662BBA" w:rsidRDefault="0004108A" w:rsidP="0004108A">
      <w:pPr>
        <w:pStyle w:val="Default"/>
        <w:ind w:firstLine="709"/>
        <w:jc w:val="both"/>
      </w:pPr>
      <w:r w:rsidRPr="00662BBA">
        <w:sym w:font="Symbol" w:char="F0B7"/>
      </w:r>
      <w:r w:rsidRPr="00662BBA">
        <w:t xml:space="preserve"> кредиты; </w:t>
      </w:r>
    </w:p>
    <w:p w:rsidR="0004108A" w:rsidRPr="00662BBA" w:rsidRDefault="0004108A" w:rsidP="0004108A">
      <w:pPr>
        <w:pStyle w:val="Default"/>
        <w:ind w:firstLine="709"/>
        <w:jc w:val="both"/>
      </w:pPr>
      <w:r w:rsidRPr="00662BBA">
        <w:sym w:font="Symbol" w:char="F0B7"/>
      </w:r>
      <w:r w:rsidRPr="00662BBA">
        <w:t xml:space="preserve"> средства частных инвесторов (в т.ч. по договору концессии). </w:t>
      </w:r>
    </w:p>
    <w:p w:rsidR="0004108A" w:rsidRPr="00662BBA" w:rsidRDefault="0004108A" w:rsidP="0004108A">
      <w:pPr>
        <w:pStyle w:val="Default"/>
        <w:ind w:firstLine="709"/>
        <w:jc w:val="both"/>
      </w:pPr>
      <w:r w:rsidRPr="00662BBA">
        <w:t xml:space="preserve">Мероприятия по строительству (реконструкции) объектов систем коммунальной инфраструктуры с целью подключения (технологического присоединения) новых </w:t>
      </w:r>
      <w:r w:rsidRPr="00662BBA">
        <w:lastRenderedPageBreak/>
        <w:t xml:space="preserve">потребителей финансируются за счет платы за подключение (технологическое присоединение) к системам коммунальной инфраструктуры. </w:t>
      </w:r>
    </w:p>
    <w:p w:rsidR="0004108A" w:rsidRPr="00662BBA" w:rsidRDefault="0004108A" w:rsidP="0004108A">
      <w:pPr>
        <w:pStyle w:val="Default"/>
        <w:ind w:firstLine="709"/>
        <w:jc w:val="both"/>
      </w:pPr>
      <w:r w:rsidRPr="00662BBA">
        <w:t>Иные мероприятия по строительству, реконструкции объектов коммунальной инфраструктуры могут финансироваться за счет расходов на реализацию инвестиционных программ организаций, осуществляющих регулируемые виды деятельности в сфере электро-,</w:t>
      </w:r>
      <w:r>
        <w:t xml:space="preserve"> газо-,</w:t>
      </w:r>
      <w:r w:rsidRPr="00662BBA">
        <w:t xml:space="preserve"> тепло-,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rsidR="0004108A" w:rsidRPr="00662BBA" w:rsidRDefault="0004108A" w:rsidP="0004108A">
      <w:pPr>
        <w:pStyle w:val="Default"/>
        <w:ind w:firstLine="709"/>
        <w:jc w:val="both"/>
      </w:pPr>
      <w:r w:rsidRPr="00662BBA">
        <w:t xml:space="preserve">Финансовое обеспечение программных инвестиционных проектов может осуществляться за счет средств бюджетов всех уровней на основании законов </w:t>
      </w:r>
      <w:r>
        <w:t>Свердловской</w:t>
      </w:r>
      <w:r w:rsidRPr="00662BBA">
        <w:t xml:space="preserve"> области, нормативных правовых актов </w:t>
      </w:r>
      <w:r>
        <w:t>Артинского городского округа</w:t>
      </w:r>
      <w:r w:rsidRPr="00662BBA">
        <w:t>, утверждающих бюджет.</w:t>
      </w:r>
    </w:p>
    <w:p w:rsidR="001B3FD7" w:rsidRDefault="0004108A" w:rsidP="0004108A">
      <w:pPr>
        <w:ind w:right="-1" w:firstLine="709"/>
      </w:pPr>
      <w:r w:rsidRPr="00662BBA">
        <w:t>Необходимые капитальные затраты на реализацию мероприятий указанные в Программе смотрите в таблице 6.1.1.</w:t>
      </w:r>
    </w:p>
    <w:p w:rsidR="00D1417F" w:rsidRDefault="00D1417F" w:rsidP="001B3FD7">
      <w:pPr>
        <w:ind w:right="-1" w:firstLine="709"/>
      </w:pPr>
    </w:p>
    <w:p w:rsidR="00D1417F" w:rsidRDefault="00D1417F" w:rsidP="001B3FD7">
      <w:pPr>
        <w:ind w:right="-1" w:firstLine="709"/>
      </w:pPr>
    </w:p>
    <w:p w:rsidR="00D1417F" w:rsidRDefault="00D1417F" w:rsidP="001B3FD7">
      <w:pPr>
        <w:ind w:right="-1" w:firstLine="709"/>
        <w:sectPr w:rsidR="00D1417F">
          <w:pgSz w:w="11906" w:h="16838"/>
          <w:pgMar w:top="1134" w:right="850" w:bottom="1134" w:left="1701" w:header="708" w:footer="708" w:gutter="0"/>
          <w:cols w:space="708"/>
          <w:docGrid w:linePitch="360"/>
        </w:sectPr>
      </w:pPr>
    </w:p>
    <w:p w:rsidR="001B3FD7" w:rsidRPr="00D1417F" w:rsidRDefault="00D1417F" w:rsidP="001B3FD7">
      <w:pPr>
        <w:ind w:right="-1" w:firstLine="709"/>
        <w:rPr>
          <w:b/>
        </w:rPr>
      </w:pPr>
      <w:r w:rsidRPr="00D1417F">
        <w:rPr>
          <w:b/>
        </w:rPr>
        <w:lastRenderedPageBreak/>
        <w:t>Таблица 6.1.1 - Необходимые капитальные затраты на реализацию мероприятий указанные в Программе</w:t>
      </w:r>
    </w:p>
    <w:tbl>
      <w:tblPr>
        <w:tblW w:w="14742" w:type="dxa"/>
        <w:tblInd w:w="-5" w:type="dxa"/>
        <w:tblLook w:val="04A0" w:firstRow="1" w:lastRow="0" w:firstColumn="1" w:lastColumn="0" w:noHBand="0" w:noVBand="1"/>
      </w:tblPr>
      <w:tblGrid>
        <w:gridCol w:w="546"/>
        <w:gridCol w:w="4557"/>
        <w:gridCol w:w="1276"/>
        <w:gridCol w:w="1276"/>
        <w:gridCol w:w="1276"/>
        <w:gridCol w:w="1275"/>
        <w:gridCol w:w="1420"/>
        <w:gridCol w:w="1274"/>
        <w:gridCol w:w="1842"/>
      </w:tblGrid>
      <w:tr w:rsidR="00D1417F" w:rsidRPr="00860DBC" w:rsidTr="00D1417F">
        <w:trPr>
          <w:trHeight w:val="300"/>
          <w:tblHeader/>
        </w:trPr>
        <w:tc>
          <w:tcPr>
            <w:tcW w:w="54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w:t>
            </w:r>
          </w:p>
        </w:tc>
        <w:tc>
          <w:tcPr>
            <w:tcW w:w="4557"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Планируемое мероприятие </w:t>
            </w:r>
          </w:p>
        </w:tc>
        <w:tc>
          <w:tcPr>
            <w:tcW w:w="77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Планируемые сроки и сумма выполнения мероприятий, тыс. руб.</w:t>
            </w:r>
          </w:p>
        </w:tc>
        <w:tc>
          <w:tcPr>
            <w:tcW w:w="1842"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Всего, тыс. руб.</w:t>
            </w:r>
          </w:p>
        </w:tc>
      </w:tr>
      <w:tr w:rsidR="00D1417F" w:rsidRPr="00860DBC" w:rsidTr="00D1417F">
        <w:trPr>
          <w:trHeight w:val="300"/>
          <w:tblHeader/>
        </w:trPr>
        <w:tc>
          <w:tcPr>
            <w:tcW w:w="546"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p>
        </w:tc>
        <w:tc>
          <w:tcPr>
            <w:tcW w:w="4557" w:type="dxa"/>
            <w:vMerge/>
            <w:tcBorders>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2021 г.</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2022 г.</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2023 г.</w:t>
            </w:r>
          </w:p>
        </w:tc>
        <w:tc>
          <w:tcPr>
            <w:tcW w:w="1275" w:type="dxa"/>
            <w:tcBorders>
              <w:top w:val="nil"/>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2024 г.</w:t>
            </w:r>
          </w:p>
        </w:tc>
        <w:tc>
          <w:tcPr>
            <w:tcW w:w="1420" w:type="dxa"/>
            <w:tcBorders>
              <w:top w:val="nil"/>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2025 г.</w:t>
            </w:r>
          </w:p>
        </w:tc>
        <w:tc>
          <w:tcPr>
            <w:tcW w:w="1274" w:type="dxa"/>
            <w:tcBorders>
              <w:top w:val="nil"/>
              <w:left w:val="nil"/>
              <w:bottom w:val="single" w:sz="4" w:space="0" w:color="auto"/>
              <w:right w:val="single" w:sz="4" w:space="0" w:color="auto"/>
            </w:tcBorders>
            <w:shd w:val="clear" w:color="auto" w:fill="F2F2F2" w:themeFill="background1" w:themeFillShade="F2"/>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2026-2030г.</w:t>
            </w:r>
          </w:p>
        </w:tc>
        <w:tc>
          <w:tcPr>
            <w:tcW w:w="184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D1417F" w:rsidRPr="00860DBC" w:rsidRDefault="00D1417F" w:rsidP="00D1417F">
            <w:pPr>
              <w:spacing w:after="0"/>
              <w:jc w:val="left"/>
              <w:rPr>
                <w:rFonts w:eastAsia="Times New Roman" w:cs="Times New Roman"/>
                <w:b/>
                <w:bCs/>
                <w:color w:val="000000"/>
                <w:sz w:val="22"/>
                <w:lang w:eastAsia="ru-RU"/>
              </w:rPr>
            </w:pPr>
          </w:p>
        </w:tc>
      </w:tr>
      <w:tr w:rsidR="004A5D39"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4A5D39" w:rsidRPr="00860DBC" w:rsidRDefault="004A5D39" w:rsidP="004A5D39">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E2EFD9" w:themeFill="accent6" w:themeFillTint="33"/>
            <w:vAlign w:val="center"/>
            <w:hideMark/>
          </w:tcPr>
          <w:p w:rsidR="004A5D39" w:rsidRPr="00860DBC" w:rsidRDefault="004A5D39" w:rsidP="004A5D39">
            <w:pPr>
              <w:spacing w:after="0"/>
              <w:jc w:val="center"/>
              <w:rPr>
                <w:rFonts w:eastAsia="Times New Roman" w:cs="Times New Roman"/>
                <w:b/>
                <w:color w:val="000000"/>
                <w:sz w:val="22"/>
                <w:lang w:eastAsia="ru-RU"/>
              </w:rPr>
            </w:pPr>
            <w:r w:rsidRPr="00860DBC">
              <w:rPr>
                <w:rFonts w:eastAsia="Times New Roman" w:cs="Times New Roman"/>
                <w:b/>
                <w:color w:val="000000"/>
                <w:sz w:val="22"/>
                <w:lang w:eastAsia="ru-RU"/>
              </w:rPr>
              <w:t>ЭЛЕКТРОСНАБЖЕНИЕ</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spacing w:after="0"/>
              <w:jc w:val="center"/>
              <w:rPr>
                <w:b/>
                <w:bCs/>
                <w:color w:val="000000"/>
                <w:sz w:val="22"/>
              </w:rPr>
            </w:pPr>
            <w:r>
              <w:rPr>
                <w:b/>
                <w:bCs/>
                <w:color w:val="000000"/>
                <w:sz w:val="22"/>
              </w:rPr>
              <w:t>8944,4</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jc w:val="center"/>
              <w:rPr>
                <w:b/>
                <w:bCs/>
                <w:color w:val="000000"/>
                <w:sz w:val="22"/>
              </w:rPr>
            </w:pPr>
            <w:r>
              <w:rPr>
                <w:b/>
                <w:bCs/>
                <w:color w:val="000000"/>
                <w:sz w:val="22"/>
              </w:rPr>
              <w:t>11829,5</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jc w:val="center"/>
              <w:rPr>
                <w:b/>
                <w:bCs/>
                <w:color w:val="000000"/>
                <w:sz w:val="22"/>
              </w:rPr>
            </w:pPr>
            <w:r>
              <w:rPr>
                <w:b/>
                <w:bCs/>
                <w:color w:val="000000"/>
                <w:sz w:val="22"/>
              </w:rPr>
              <w:t>12054,3</w:t>
            </w:r>
          </w:p>
        </w:tc>
        <w:tc>
          <w:tcPr>
            <w:tcW w:w="1275"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jc w:val="center"/>
              <w:rPr>
                <w:b/>
                <w:bCs/>
                <w:color w:val="000000"/>
                <w:sz w:val="22"/>
              </w:rPr>
            </w:pPr>
            <w:r>
              <w:rPr>
                <w:b/>
                <w:bCs/>
                <w:color w:val="000000"/>
                <w:sz w:val="22"/>
              </w:rPr>
              <w:t>4188,0</w:t>
            </w:r>
          </w:p>
        </w:tc>
        <w:tc>
          <w:tcPr>
            <w:tcW w:w="1420"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jc w:val="center"/>
              <w:rPr>
                <w:b/>
                <w:bCs/>
                <w:color w:val="000000"/>
                <w:sz w:val="22"/>
              </w:rPr>
            </w:pPr>
            <w:r>
              <w:rPr>
                <w:b/>
                <w:bCs/>
                <w:color w:val="000000"/>
                <w:sz w:val="22"/>
              </w:rPr>
              <w:t>3637,5</w:t>
            </w:r>
          </w:p>
        </w:tc>
        <w:tc>
          <w:tcPr>
            <w:tcW w:w="1274"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jc w:val="center"/>
              <w:rPr>
                <w:b/>
                <w:bCs/>
                <w:color w:val="000000"/>
                <w:sz w:val="22"/>
              </w:rPr>
            </w:pPr>
            <w:r>
              <w:rPr>
                <w:b/>
                <w:bCs/>
                <w:color w:val="000000"/>
                <w:sz w:val="22"/>
              </w:rPr>
              <w:t>2455,3</w:t>
            </w:r>
          </w:p>
        </w:tc>
        <w:tc>
          <w:tcPr>
            <w:tcW w:w="1842" w:type="dxa"/>
            <w:tcBorders>
              <w:top w:val="nil"/>
              <w:left w:val="nil"/>
              <w:bottom w:val="single" w:sz="4" w:space="0" w:color="auto"/>
              <w:right w:val="single" w:sz="4" w:space="0" w:color="auto"/>
            </w:tcBorders>
            <w:shd w:val="clear" w:color="auto" w:fill="E2EFD9" w:themeFill="accent6" w:themeFillTint="33"/>
            <w:noWrap/>
            <w:vAlign w:val="center"/>
            <w:hideMark/>
          </w:tcPr>
          <w:p w:rsidR="004A5D39" w:rsidRDefault="004A5D39" w:rsidP="004A5D39">
            <w:pPr>
              <w:jc w:val="center"/>
              <w:rPr>
                <w:b/>
                <w:bCs/>
                <w:color w:val="000000"/>
                <w:sz w:val="22"/>
              </w:rPr>
            </w:pPr>
            <w:r>
              <w:rPr>
                <w:b/>
                <w:bCs/>
                <w:color w:val="000000"/>
                <w:sz w:val="22"/>
              </w:rPr>
              <w:t>43108,9</w:t>
            </w:r>
          </w:p>
        </w:tc>
      </w:tr>
      <w:tr w:rsidR="00860DBC" w:rsidRPr="00860DBC" w:rsidTr="00860DBC">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860DBC" w:rsidRPr="00860DBC" w:rsidRDefault="00860DBC" w:rsidP="00860DBC">
            <w:pPr>
              <w:spacing w:after="0"/>
              <w:jc w:val="center"/>
              <w:rPr>
                <w:rFonts w:eastAsia="Times New Roman" w:cs="Times New Roman"/>
                <w:bCs/>
                <w:color w:val="000000"/>
                <w:sz w:val="22"/>
                <w:lang w:eastAsia="ru-RU"/>
              </w:rPr>
            </w:pPr>
            <w:r w:rsidRPr="00860DBC">
              <w:rPr>
                <w:rFonts w:eastAsia="Times New Roman" w:cs="Times New Roman"/>
                <w:color w:val="000000"/>
                <w:sz w:val="22"/>
                <w:lang w:eastAsia="ru-RU"/>
              </w:rPr>
              <w:t>Артинский городской округ</w:t>
            </w:r>
            <w:r w:rsidRPr="00860DBC">
              <w:rPr>
                <w:rFonts w:eastAsia="Times New Roman" w:cs="Times New Roman"/>
                <w:bCs/>
                <w:color w:val="000000"/>
                <w:sz w:val="22"/>
                <w:lang w:eastAsia="ru-RU"/>
              </w:rPr>
              <w:t> </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электрических сетей в Артинском городском округе</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420"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4"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842"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r>
      <w:tr w:rsidR="00860DBC" w:rsidRPr="00860DBC" w:rsidTr="00860DBC">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860DBC" w:rsidRPr="00860DBC" w:rsidRDefault="00860DBC" w:rsidP="00860DBC">
            <w:pPr>
              <w:spacing w:after="0"/>
              <w:jc w:val="center"/>
              <w:rPr>
                <w:rFonts w:eastAsia="Times New Roman" w:cs="Times New Roman"/>
                <w:bCs/>
                <w:color w:val="000000"/>
                <w:sz w:val="22"/>
                <w:lang w:eastAsia="ru-RU"/>
              </w:rPr>
            </w:pPr>
            <w:r w:rsidRPr="00860DBC">
              <w:rPr>
                <w:rFonts w:eastAsia="Times New Roman" w:cs="Times New Roman"/>
                <w:color w:val="000000"/>
                <w:sz w:val="22"/>
                <w:lang w:eastAsia="ru-RU"/>
              </w:rPr>
              <w:t xml:space="preserve">пгт. Арти </w:t>
            </w:r>
          </w:p>
        </w:tc>
      </w:tr>
      <w:tr w:rsidR="00860DBC" w:rsidRPr="00860DBC" w:rsidTr="00860DBC">
        <w:trPr>
          <w:trHeight w:val="131"/>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tcPr>
          <w:p w:rsidR="00860DBC" w:rsidRPr="00860DBC" w:rsidRDefault="00860DBC"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auto" w:fill="FFFFFF" w:themeFill="background1"/>
            <w:vAlign w:val="center"/>
          </w:tcPr>
          <w:p w:rsidR="00860DBC" w:rsidRPr="000E5B8F" w:rsidRDefault="00860DBC" w:rsidP="00D1417F">
            <w:pPr>
              <w:spacing w:after="0"/>
              <w:jc w:val="left"/>
              <w:rPr>
                <w:rFonts w:eastAsia="Times New Roman" w:cs="Times New Roman"/>
                <w:i/>
                <w:color w:val="000000"/>
                <w:sz w:val="22"/>
                <w:lang w:eastAsia="ru-RU"/>
              </w:rPr>
            </w:pPr>
            <w:r w:rsidRPr="000E5B8F">
              <w:rPr>
                <w:rFonts w:eastAsia="Times New Roman" w:cs="Times New Roman"/>
                <w:i/>
                <w:color w:val="000000"/>
                <w:sz w:val="22"/>
                <w:lang w:eastAsia="ru-RU"/>
              </w:rPr>
              <w:t>м-он "Красная горка"</w:t>
            </w:r>
            <w:r w:rsidRPr="000E5B8F">
              <w:rPr>
                <w:rFonts w:eastAsia="Times New Roman" w:cs="Times New Roman"/>
                <w:bCs/>
                <w:i/>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vAlign w:val="center"/>
          </w:tcPr>
          <w:p w:rsidR="00860DBC" w:rsidRPr="00860DBC" w:rsidRDefault="00860DBC" w:rsidP="00D1417F">
            <w:pPr>
              <w:spacing w:after="0"/>
              <w:jc w:val="center"/>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FFFFFF" w:themeFill="background1"/>
            <w:vAlign w:val="center"/>
          </w:tcPr>
          <w:p w:rsidR="00860DBC" w:rsidRPr="00860DBC" w:rsidRDefault="00860DBC" w:rsidP="00D1417F">
            <w:pPr>
              <w:spacing w:after="0"/>
              <w:jc w:val="center"/>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FFFFFF" w:themeFill="background1"/>
            <w:vAlign w:val="center"/>
          </w:tcPr>
          <w:p w:rsidR="00860DBC" w:rsidRPr="00860DBC" w:rsidRDefault="00860DBC" w:rsidP="00D1417F">
            <w:pPr>
              <w:spacing w:after="0"/>
              <w:jc w:val="center"/>
              <w:rPr>
                <w:rFonts w:eastAsia="Times New Roman" w:cs="Times New Roman"/>
                <w:color w:val="000000"/>
                <w:sz w:val="22"/>
                <w:lang w:eastAsia="ru-RU"/>
              </w:rPr>
            </w:pPr>
          </w:p>
        </w:tc>
        <w:tc>
          <w:tcPr>
            <w:tcW w:w="1275" w:type="dxa"/>
            <w:tcBorders>
              <w:top w:val="nil"/>
              <w:left w:val="nil"/>
              <w:bottom w:val="single" w:sz="4" w:space="0" w:color="auto"/>
              <w:right w:val="single" w:sz="4" w:space="0" w:color="auto"/>
            </w:tcBorders>
            <w:shd w:val="clear" w:color="auto" w:fill="FFFFFF" w:themeFill="background1"/>
            <w:noWrap/>
            <w:vAlign w:val="center"/>
          </w:tcPr>
          <w:p w:rsidR="00860DBC" w:rsidRPr="00860DBC" w:rsidRDefault="00860DBC" w:rsidP="00D1417F">
            <w:pPr>
              <w:spacing w:after="0"/>
              <w:jc w:val="center"/>
              <w:rPr>
                <w:rFonts w:eastAsia="Times New Roman" w:cs="Times New Roman"/>
                <w:color w:val="000000"/>
                <w:sz w:val="22"/>
                <w:lang w:eastAsia="ru-RU"/>
              </w:rPr>
            </w:pPr>
          </w:p>
        </w:tc>
        <w:tc>
          <w:tcPr>
            <w:tcW w:w="1420" w:type="dxa"/>
            <w:tcBorders>
              <w:top w:val="nil"/>
              <w:left w:val="nil"/>
              <w:bottom w:val="single" w:sz="4" w:space="0" w:color="auto"/>
              <w:right w:val="single" w:sz="4" w:space="0" w:color="auto"/>
            </w:tcBorders>
            <w:shd w:val="clear" w:color="auto" w:fill="FFFFFF" w:themeFill="background1"/>
            <w:noWrap/>
            <w:vAlign w:val="center"/>
          </w:tcPr>
          <w:p w:rsidR="00860DBC" w:rsidRPr="00860DBC" w:rsidRDefault="00860DBC" w:rsidP="00D1417F">
            <w:pPr>
              <w:spacing w:after="0"/>
              <w:jc w:val="center"/>
              <w:rPr>
                <w:rFonts w:eastAsia="Times New Roman" w:cs="Times New Roman"/>
                <w:color w:val="000000"/>
                <w:sz w:val="22"/>
                <w:lang w:eastAsia="ru-RU"/>
              </w:rPr>
            </w:pPr>
          </w:p>
        </w:tc>
        <w:tc>
          <w:tcPr>
            <w:tcW w:w="1274" w:type="dxa"/>
            <w:tcBorders>
              <w:top w:val="nil"/>
              <w:left w:val="nil"/>
              <w:bottom w:val="single" w:sz="4" w:space="0" w:color="auto"/>
              <w:right w:val="single" w:sz="4" w:space="0" w:color="auto"/>
            </w:tcBorders>
            <w:shd w:val="clear" w:color="auto" w:fill="FFFFFF" w:themeFill="background1"/>
            <w:noWrap/>
            <w:vAlign w:val="center"/>
          </w:tcPr>
          <w:p w:rsidR="00860DBC" w:rsidRPr="00860DBC" w:rsidRDefault="00860DBC" w:rsidP="00D1417F">
            <w:pPr>
              <w:spacing w:after="0"/>
              <w:jc w:val="center"/>
              <w:rPr>
                <w:rFonts w:eastAsia="Times New Roman" w:cs="Times New Roman"/>
                <w:color w:val="000000"/>
                <w:sz w:val="22"/>
                <w:lang w:eastAsia="ru-RU"/>
              </w:rPr>
            </w:pPr>
          </w:p>
        </w:tc>
        <w:tc>
          <w:tcPr>
            <w:tcW w:w="1842" w:type="dxa"/>
            <w:tcBorders>
              <w:top w:val="nil"/>
              <w:left w:val="nil"/>
              <w:bottom w:val="single" w:sz="4" w:space="0" w:color="auto"/>
              <w:right w:val="single" w:sz="4" w:space="0" w:color="auto"/>
            </w:tcBorders>
            <w:shd w:val="clear" w:color="auto" w:fill="FFFFFF" w:themeFill="background1"/>
            <w:vAlign w:val="center"/>
          </w:tcPr>
          <w:p w:rsidR="00860DBC" w:rsidRPr="00860DBC" w:rsidRDefault="00860DBC" w:rsidP="00D1417F">
            <w:pPr>
              <w:spacing w:after="0"/>
              <w:jc w:val="center"/>
              <w:rPr>
                <w:rFonts w:eastAsia="Times New Roman" w:cs="Times New Roman"/>
                <w:color w:val="000000"/>
                <w:sz w:val="22"/>
                <w:lang w:eastAsia="ru-RU"/>
              </w:rPr>
            </w:pPr>
          </w:p>
        </w:tc>
      </w:tr>
      <w:tr w:rsidR="00D1417F" w:rsidRPr="00860DBC" w:rsidTr="00860DBC">
        <w:trPr>
          <w:trHeight w:val="12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Установка нового трансформаторного пункта 10/0,4кВ в центре нагрузок на пересечении ул. Красногорская и ул. Невраева</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r>
      <w:tr w:rsidR="00D1417F" w:rsidRPr="00860DBC" w:rsidTr="001F3585">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0E5B8F" w:rsidRDefault="00D1417F" w:rsidP="000E5B8F">
            <w:pPr>
              <w:spacing w:after="0"/>
              <w:jc w:val="left"/>
              <w:rPr>
                <w:rFonts w:eastAsia="Times New Roman" w:cs="Times New Roman"/>
                <w:i/>
                <w:color w:val="000000"/>
                <w:sz w:val="22"/>
                <w:lang w:eastAsia="ru-RU"/>
              </w:rPr>
            </w:pPr>
            <w:r w:rsidRPr="000E5B8F">
              <w:rPr>
                <w:rFonts w:eastAsia="Times New Roman" w:cs="Times New Roman"/>
                <w:i/>
                <w:color w:val="000000"/>
                <w:sz w:val="22"/>
                <w:lang w:eastAsia="ru-RU"/>
              </w:rPr>
              <w:t xml:space="preserve">ул. Заводская, ул. Самолётная, ул. Грязнова, ул. Симинчинская </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1275"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1420"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1274"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1842"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D1417F" w:rsidP="00D1417F">
            <w:pPr>
              <w:spacing w:after="0"/>
              <w:jc w:val="center"/>
              <w:rPr>
                <w:rFonts w:eastAsia="Times New Roman" w:cs="Times New Roman"/>
                <w:b/>
                <w:bCs/>
                <w:color w:val="000000"/>
                <w:sz w:val="22"/>
                <w:lang w:eastAsia="ru-RU"/>
              </w:rPr>
            </w:pP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сетей электроснабжения 10 кВ и 0,4 кВ</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2 трансформаторных подстанций (ТП) 10/0,4 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250,0</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0E5B8F" w:rsidRDefault="00D1417F" w:rsidP="000E5B8F">
            <w:pPr>
              <w:spacing w:after="0"/>
              <w:jc w:val="left"/>
              <w:rPr>
                <w:rFonts w:eastAsia="Times New Roman" w:cs="Times New Roman"/>
                <w:i/>
                <w:color w:val="000000"/>
                <w:sz w:val="22"/>
                <w:lang w:eastAsia="ru-RU"/>
              </w:rPr>
            </w:pPr>
            <w:r w:rsidRPr="000E5B8F">
              <w:rPr>
                <w:rFonts w:eastAsia="Times New Roman" w:cs="Times New Roman"/>
                <w:i/>
                <w:color w:val="000000"/>
                <w:sz w:val="22"/>
                <w:lang w:eastAsia="ru-RU"/>
              </w:rPr>
              <w:t>переулок Школьный, ул. Карла Маркса, ул. Королёва, ул. Советская</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04474C">
        <w:trPr>
          <w:trHeight w:val="1038"/>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сетей электроснабжения 0,4 кВ от существующих источников питания в наземном исполнении, протяженностью 0,867 п.км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223,0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2623,0</w:t>
            </w:r>
          </w:p>
        </w:tc>
      </w:tr>
      <w:tr w:rsidR="00D1417F" w:rsidRPr="00860DBC" w:rsidTr="00860DBC">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0E5B8F" w:rsidRDefault="00D1417F" w:rsidP="000E5B8F">
            <w:pPr>
              <w:spacing w:after="0"/>
              <w:jc w:val="left"/>
              <w:rPr>
                <w:rFonts w:eastAsia="Times New Roman" w:cs="Times New Roman"/>
                <w:i/>
                <w:color w:val="000000"/>
                <w:sz w:val="22"/>
                <w:lang w:eastAsia="ru-RU"/>
              </w:rPr>
            </w:pPr>
            <w:r w:rsidRPr="000E5B8F">
              <w:rPr>
                <w:rFonts w:eastAsia="Times New Roman" w:cs="Times New Roman"/>
                <w:i/>
                <w:color w:val="000000"/>
                <w:sz w:val="22"/>
                <w:lang w:eastAsia="ru-RU"/>
              </w:rPr>
              <w:t>ул. Октябрьская, ул. Победы</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860DBC">
        <w:trPr>
          <w:trHeight w:val="9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воздушных линий электропередач 10 кВ, протяженностью 0,02 км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35,05</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трансформаторной подстанции 10/0,4кВ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416,19</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2416,19</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3</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Размещение уличного распределительного шкафа ШРУД-ОВ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6,64</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11,64</w:t>
            </w:r>
          </w:p>
        </w:tc>
      </w:tr>
      <w:tr w:rsidR="004A5D39" w:rsidRPr="00860DBC" w:rsidTr="004A5D39">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4A5D39" w:rsidRPr="00860DBC" w:rsidRDefault="004A5D39" w:rsidP="004A5D39">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Азигулово</w:t>
            </w:r>
          </w:p>
        </w:tc>
      </w:tr>
      <w:tr w:rsidR="00D1417F" w:rsidRPr="00860DBC" w:rsidTr="0004474C">
        <w:trPr>
          <w:trHeight w:val="609"/>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воздушных линий электропередач 10 кВ, протяженностью 3,95 км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900,0</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509,7</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5009,7</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трансформаторной подстанции 10/0,4кВ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416,19</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2416,19</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Размещение уличного распределительного шкафа ШРУД-ОВ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21,24</w:t>
            </w:r>
          </w:p>
        </w:tc>
      </w:tr>
      <w:tr w:rsidR="004A5D39" w:rsidRPr="00860DBC" w:rsidTr="004A5D39">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4A5D39" w:rsidRPr="00860DBC" w:rsidRDefault="004A5D39"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Пристань, ул. Чапаева</w:t>
            </w:r>
          </w:p>
        </w:tc>
      </w:tr>
      <w:tr w:rsidR="00D1417F" w:rsidRPr="00860DBC" w:rsidTr="0004474C">
        <w:trPr>
          <w:trHeight w:val="583"/>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воздушных линий электропередач 10 кВ, протяженностью 0,64 км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71,76</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1121,76</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трансформаторной подстанции 10/0,4кВ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416,19</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2416,19</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Размещение уличного распределительного шкафа ШРУД-ОВ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12,2</w:t>
            </w:r>
          </w:p>
        </w:tc>
      </w:tr>
      <w:tr w:rsidR="004A5D39" w:rsidRPr="00860DBC" w:rsidTr="004A5D39">
        <w:trPr>
          <w:trHeight w:val="306"/>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4A5D39" w:rsidRPr="00860DBC" w:rsidRDefault="004A5D39"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Сажино, ул. Победы, ул. Мира, ул. Больничный городок</w:t>
            </w:r>
          </w:p>
        </w:tc>
      </w:tr>
      <w:tr w:rsidR="00D1417F" w:rsidRPr="00860DBC" w:rsidTr="004A5D39">
        <w:trPr>
          <w:trHeight w:val="693"/>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воздушных линий электропередач 10 кВ, протяженностью 0,987 км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415,7</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1615,7</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трансформаторной подстанции 10/0,4кВ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500,0</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697,0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2697,0</w:t>
            </w:r>
          </w:p>
        </w:tc>
      </w:tr>
      <w:tr w:rsidR="004A5D39" w:rsidRPr="00860DBC" w:rsidTr="004A5D39">
        <w:trPr>
          <w:trHeight w:val="372"/>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4A5D39" w:rsidRPr="00860DBC" w:rsidRDefault="004A5D39"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Бараба, ул. Заречная, ул. Западная, ул. Луговая</w:t>
            </w:r>
          </w:p>
        </w:tc>
      </w:tr>
      <w:tr w:rsidR="00D1417F" w:rsidRPr="00860DBC" w:rsidTr="00860DBC">
        <w:trPr>
          <w:trHeight w:val="3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сетей электроснабжения</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1149,23</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3149,23</w:t>
            </w:r>
          </w:p>
        </w:tc>
      </w:tr>
      <w:tr w:rsidR="001F39A7" w:rsidRPr="00860DBC" w:rsidTr="001F39A7">
        <w:trPr>
          <w:trHeight w:val="305"/>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Верхний Бардым, ул. Лесная, ул. Трактовая</w:t>
            </w:r>
          </w:p>
        </w:tc>
      </w:tr>
      <w:tr w:rsidR="00D1417F" w:rsidRPr="00860DBC" w:rsidTr="00860DBC">
        <w:trPr>
          <w:trHeight w:val="12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сетей электроснабжения 0,4 кВ от существующих источников питания в воздушном исполнении, протяженностью 0,54 п.км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1306,42</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4006,42</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трансформаторной подстанции 10/0,4кВ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140,36</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410,36</w:t>
            </w:r>
          </w:p>
        </w:tc>
      </w:tr>
      <w:tr w:rsidR="001F39A7" w:rsidRPr="00860DBC" w:rsidTr="001F39A7">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Курки, ул. Лесная, ул. Новая</w:t>
            </w:r>
          </w:p>
        </w:tc>
      </w:tr>
      <w:tr w:rsidR="00D1417F" w:rsidRPr="00860DBC" w:rsidTr="00860DBC">
        <w:trPr>
          <w:trHeight w:val="9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Строительства воздушных линий электропередач 0,4 кВ, протяженностью 3,81 п. км (сечение 95 кв.мм)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2350,00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2350,00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2399,74</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7099,74</w:t>
            </w:r>
          </w:p>
        </w:tc>
      </w:tr>
      <w:tr w:rsidR="00D1417F" w:rsidRPr="00860DBC" w:rsidTr="00860DBC">
        <w:trPr>
          <w:trHeight w:val="9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Строительства воздушных линий электропередач 0,4 кВ, протяженностью  2,31 п. км (сечение 35 кв.мм)</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1400,00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1400,00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1447,24</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4247,24</w:t>
            </w:r>
          </w:p>
        </w:tc>
      </w:tr>
      <w:tr w:rsidR="00D1417F" w:rsidRPr="00860DBC" w:rsidTr="00860DBC">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2 трансформаторных подстанций (ТП) 10/0,4 кВ</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810,00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810,00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830,65</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2450,65</w:t>
            </w:r>
          </w:p>
        </w:tc>
      </w:tr>
      <w:tr w:rsidR="001F39A7" w:rsidRPr="00860DBC" w:rsidTr="001F39A7">
        <w:trPr>
          <w:trHeight w:val="374"/>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Пантелейково, ул. Юбилейная, ул. Победы</w:t>
            </w:r>
          </w:p>
        </w:tc>
      </w:tr>
      <w:tr w:rsidR="00D1417F" w:rsidRPr="00860DBC" w:rsidTr="00D1417F">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воздушных линий электропередач 0,4 кВ, протяженностью 0,59 п. км (сечение 95 кв.мм)</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99,44</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250,00</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250,00</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250,00</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1099,44</w:t>
            </w:r>
          </w:p>
        </w:tc>
      </w:tr>
      <w:tr w:rsidR="001F39A7" w:rsidRPr="00860DBC" w:rsidTr="001F39A7">
        <w:trPr>
          <w:trHeight w:val="300"/>
        </w:trPr>
        <w:tc>
          <w:tcPr>
            <w:tcW w:w="5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1F39A7" w:rsidRPr="001F39A7" w:rsidRDefault="001F39A7" w:rsidP="001F39A7">
            <w:pPr>
              <w:spacing w:after="0"/>
              <w:jc w:val="center"/>
              <w:rPr>
                <w:rFonts w:eastAsia="Times New Roman" w:cs="Times New Roman"/>
                <w:b/>
                <w:sz w:val="22"/>
                <w:lang w:eastAsia="ru-RU"/>
              </w:rPr>
            </w:pPr>
            <w:r w:rsidRPr="001F39A7">
              <w:rPr>
                <w:rFonts w:eastAsia="Times New Roman" w:cs="Times New Roman"/>
                <w:b/>
                <w:sz w:val="22"/>
                <w:lang w:eastAsia="ru-RU"/>
              </w:rPr>
              <w:t> </w:t>
            </w:r>
          </w:p>
        </w:tc>
        <w:tc>
          <w:tcPr>
            <w:tcW w:w="4557" w:type="dxa"/>
            <w:tcBorders>
              <w:top w:val="nil"/>
              <w:left w:val="nil"/>
              <w:bottom w:val="single" w:sz="4" w:space="0" w:color="auto"/>
              <w:right w:val="single" w:sz="4" w:space="0" w:color="auto"/>
            </w:tcBorders>
            <w:shd w:val="clear" w:color="auto" w:fill="E2EFD9" w:themeFill="accent6" w:themeFillTint="33"/>
            <w:vAlign w:val="center"/>
            <w:hideMark/>
          </w:tcPr>
          <w:p w:rsidR="001F39A7" w:rsidRPr="001F39A7" w:rsidRDefault="001F39A7" w:rsidP="001F39A7">
            <w:pPr>
              <w:spacing w:after="0"/>
              <w:jc w:val="left"/>
              <w:rPr>
                <w:rFonts w:eastAsia="Times New Roman" w:cs="Times New Roman"/>
                <w:b/>
                <w:sz w:val="22"/>
                <w:lang w:eastAsia="ru-RU"/>
              </w:rPr>
            </w:pPr>
            <w:r w:rsidRPr="001F39A7">
              <w:rPr>
                <w:rFonts w:eastAsia="Times New Roman" w:cs="Times New Roman"/>
                <w:b/>
                <w:sz w:val="22"/>
                <w:lang w:eastAsia="ru-RU"/>
              </w:rPr>
              <w:t>ГАЗОСНАБЖЕНИЕ</w:t>
            </w:r>
          </w:p>
        </w:tc>
        <w:tc>
          <w:tcPr>
            <w:tcW w:w="1276" w:type="dxa"/>
            <w:tcBorders>
              <w:top w:val="nil"/>
              <w:left w:val="nil"/>
              <w:bottom w:val="single" w:sz="4" w:space="0" w:color="auto"/>
              <w:right w:val="single" w:sz="4" w:space="0" w:color="auto"/>
            </w:tcBorders>
            <w:shd w:val="clear" w:color="auto" w:fill="E2EFD9" w:themeFill="accent6" w:themeFillTint="33"/>
            <w:noWrap/>
            <w:vAlign w:val="center"/>
          </w:tcPr>
          <w:p w:rsidR="001F39A7" w:rsidRPr="00860DBC" w:rsidRDefault="001F39A7" w:rsidP="001F39A7">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auto" w:fill="E2EFD9" w:themeFill="accent6" w:themeFillTint="33"/>
            <w:noWrap/>
            <w:vAlign w:val="center"/>
          </w:tcPr>
          <w:p w:rsidR="001F39A7" w:rsidRPr="00860DBC" w:rsidRDefault="001F39A7" w:rsidP="001F39A7">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1F39A7" w:rsidRPr="00860DBC" w:rsidRDefault="001F39A7" w:rsidP="001F39A7">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275" w:type="dxa"/>
            <w:tcBorders>
              <w:top w:val="nil"/>
              <w:left w:val="nil"/>
              <w:bottom w:val="single" w:sz="4" w:space="0" w:color="auto"/>
              <w:right w:val="single" w:sz="4" w:space="0" w:color="auto"/>
            </w:tcBorders>
            <w:shd w:val="clear" w:color="auto" w:fill="E2EFD9" w:themeFill="accent6" w:themeFillTint="33"/>
            <w:noWrap/>
            <w:vAlign w:val="center"/>
            <w:hideMark/>
          </w:tcPr>
          <w:p w:rsidR="001F39A7" w:rsidRPr="00860DBC" w:rsidRDefault="001F39A7" w:rsidP="001F39A7">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420" w:type="dxa"/>
            <w:tcBorders>
              <w:top w:val="nil"/>
              <w:left w:val="nil"/>
              <w:bottom w:val="single" w:sz="4" w:space="0" w:color="auto"/>
              <w:right w:val="single" w:sz="4" w:space="0" w:color="auto"/>
            </w:tcBorders>
            <w:shd w:val="clear" w:color="auto" w:fill="E2EFD9" w:themeFill="accent6" w:themeFillTint="33"/>
            <w:noWrap/>
            <w:vAlign w:val="center"/>
            <w:hideMark/>
          </w:tcPr>
          <w:p w:rsidR="001F39A7" w:rsidRPr="00860DBC" w:rsidRDefault="001F39A7" w:rsidP="001F39A7">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274" w:type="dxa"/>
            <w:tcBorders>
              <w:top w:val="nil"/>
              <w:left w:val="nil"/>
              <w:bottom w:val="single" w:sz="4" w:space="0" w:color="auto"/>
              <w:right w:val="single" w:sz="4" w:space="0" w:color="auto"/>
            </w:tcBorders>
            <w:shd w:val="clear" w:color="auto" w:fill="E2EFD9" w:themeFill="accent6" w:themeFillTint="33"/>
            <w:noWrap/>
            <w:vAlign w:val="center"/>
            <w:hideMark/>
          </w:tcPr>
          <w:p w:rsidR="001F39A7" w:rsidRPr="00860DBC" w:rsidRDefault="001F39A7" w:rsidP="001F39A7">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637933,0</w:t>
            </w:r>
          </w:p>
        </w:tc>
        <w:tc>
          <w:tcPr>
            <w:tcW w:w="1842" w:type="dxa"/>
            <w:tcBorders>
              <w:top w:val="nil"/>
              <w:left w:val="nil"/>
              <w:bottom w:val="single" w:sz="4" w:space="0" w:color="auto"/>
              <w:right w:val="single" w:sz="4" w:space="0" w:color="auto"/>
            </w:tcBorders>
            <w:shd w:val="clear" w:color="auto" w:fill="E2EFD9" w:themeFill="accent6" w:themeFillTint="33"/>
            <w:noWrap/>
            <w:vAlign w:val="center"/>
            <w:hideMark/>
          </w:tcPr>
          <w:p w:rsidR="001F39A7" w:rsidRPr="00860DBC" w:rsidRDefault="001F39A7" w:rsidP="001F39A7">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1297933,0</w:t>
            </w:r>
          </w:p>
        </w:tc>
      </w:tr>
      <w:tr w:rsidR="00D1417F" w:rsidRPr="00860DBC" w:rsidTr="00D1417F">
        <w:trPr>
          <w:trHeight w:val="31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auto"/>
            <w:vAlign w:val="center"/>
            <w:hideMark/>
          </w:tcPr>
          <w:p w:rsidR="00D1417F" w:rsidRPr="001F39A7" w:rsidRDefault="00D1417F" w:rsidP="00D1417F">
            <w:pPr>
              <w:spacing w:after="0"/>
              <w:jc w:val="left"/>
              <w:rPr>
                <w:rFonts w:eastAsia="Times New Roman" w:cs="Times New Roman"/>
                <w:i/>
                <w:color w:val="FF0000"/>
                <w:sz w:val="22"/>
                <w:lang w:eastAsia="ru-RU"/>
              </w:rPr>
            </w:pPr>
            <w:r w:rsidRPr="001F39A7">
              <w:rPr>
                <w:rFonts w:eastAsia="Times New Roman" w:cs="Times New Roman"/>
                <w:i/>
                <w:sz w:val="22"/>
                <w:lang w:eastAsia="ru-RU"/>
              </w:rPr>
              <w:t>Мероприятия по источнику газоснабжения</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04474C">
        <w:trPr>
          <w:trHeight w:val="1297"/>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Мероприятия по источнику газоснабжения, ГРС с. Сажино потребуется реконструкция, с сохранением выходного давления Р=0,6 МПа и по увеличению производительности до 5,802 тыс. м3/час.</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4"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04474C">
        <w:trPr>
          <w:trHeight w:val="1297"/>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2</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Мероприятия по источнику газоснабжения, ГРС с. Сажино потребуется реконструкция, с сохранением выходного давления Р=0,6 МПа и по увеличению производительности до 7,389 тыс. м3/час.</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274"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согласно ПСД</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1F39A7">
        <w:trPr>
          <w:trHeight w:val="600"/>
        </w:trPr>
        <w:tc>
          <w:tcPr>
            <w:tcW w:w="5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FFFFFF" w:themeFill="background1"/>
            <w:vAlign w:val="center"/>
            <w:hideMark/>
          </w:tcPr>
          <w:p w:rsidR="00D1417F" w:rsidRPr="001F39A7" w:rsidRDefault="00D1417F" w:rsidP="00D1417F">
            <w:pPr>
              <w:spacing w:after="0"/>
              <w:jc w:val="left"/>
              <w:rPr>
                <w:rFonts w:eastAsia="Times New Roman" w:cs="Times New Roman"/>
                <w:i/>
                <w:color w:val="FF0000"/>
                <w:sz w:val="22"/>
                <w:lang w:eastAsia="ru-RU"/>
              </w:rPr>
            </w:pPr>
            <w:r w:rsidRPr="001F39A7">
              <w:rPr>
                <w:rFonts w:eastAsia="Times New Roman" w:cs="Times New Roman"/>
                <w:i/>
                <w:sz w:val="22"/>
                <w:lang w:eastAsia="ru-RU"/>
              </w:rPr>
              <w:t>Мероприятия по строительству новых участков газопроводов</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1F39A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D1417F" w:rsidRPr="00860DBC" w:rsidRDefault="001F39A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274"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637933,0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1297933,0</w:t>
            </w:r>
          </w:p>
        </w:tc>
      </w:tr>
      <w:tr w:rsidR="001F39A7" w:rsidRPr="00860DBC" w:rsidTr="001F39A7">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от ГРС г. Арти</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 высокого давления 1 категории, протяженностью 0,023 км, и ГГРП-2 Старые Арти для возможности увеличения подачи газа на объекты Артинского ГО.</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4,364 км, для возможности газификации населенного пункта Чекмаш (25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1,872 км, для возможности газификации населенного пункта Афонасково (92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6,444 км, для возможности газификации населенного пункта Югуш (3 квартиры);</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1,078 км, для возможности газификации населенного пункта Усть-Югуш (115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2,690 км, для возможности газификации населенного пункта Мараканово (3 квартиры);</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7</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2,246 км, для возможности газификации населенного пункта Курки (177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1F39A7" w:rsidRPr="00860DBC" w:rsidTr="001F39A7">
        <w:trPr>
          <w:trHeight w:val="264"/>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от ГГРП Старые Арти</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8,819 км, для возможности газификации населенного пункта Арти-Шигири (128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1F39A7" w:rsidRPr="00860DBC" w:rsidTr="001F39A7">
        <w:trPr>
          <w:trHeight w:val="295"/>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от ГГРП-2 Старые Арти</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10,479 км, для возможности газификации населенного пункта Сенная (52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7,964 км, для возможности газификации населенного пункта Широкий Лог (24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6,031 км, для возможности газификации населенного пункта Стадухино (40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5,739 км, для возможности газификации населенного пункта Новый Златоуст (84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8,700 км, для возможности газификации населенного пункта Поташка (263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14</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2,242 км, для возможности газификации населенного пункта Усть Кишерть (48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9,563 км, для возможности газификации населенного пункта Березовка (234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16</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5,428 км, для возможности газификации населенного пункта Сухановка (328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w:t>
            </w:r>
            <w:r w:rsidRPr="00860DBC">
              <w:rPr>
                <w:rFonts w:eastAsia="Times New Roman" w:cs="Times New Roman"/>
                <w:color w:val="000000"/>
                <w:sz w:val="22"/>
                <w:lang w:eastAsia="ru-RU"/>
              </w:rPr>
              <w:softHyphen/>
              <w:t>ностью 7,434 км, для возможности газификации населенного пункта Черкасовка (50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1,837 км, для возможности газификации населенного пункта Байбулда (66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от ГГРП-2 Старые Арти и от ГРС с. Сажино (перемычка), протяженностью 4,801 км, для возможности газификации и увеличения подачи газа на потребителей, расположенных в Артинском ГО.</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1F39A7" w:rsidRPr="00860DBC" w:rsidTr="001F39A7">
        <w:trPr>
          <w:trHeight w:val="411"/>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от ГРС с. Сажино</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3,019 км, для возможности газификации населенного пункта Попово (24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21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3,109 км, для возможности газификации населенного пункта Конево (116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6,455 км, для возможности газификации населенного пункта Малая Дегтярка (49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0,836 км, для возможности газификации населенного пункта Турышовка (42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w:t>
            </w:r>
            <w:r w:rsidRPr="00860DBC">
              <w:rPr>
                <w:rFonts w:eastAsia="Times New Roman" w:cs="Times New Roman"/>
                <w:color w:val="000000"/>
                <w:sz w:val="22"/>
                <w:lang w:eastAsia="ru-RU"/>
              </w:rPr>
              <w:softHyphen/>
              <w:t>ностью 0,073 км, для возможности газификации населенного пункта Бараба (115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0,025 км, для возможности газификации населенного пункта Омельково (57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26</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0,040 км, для возможности газификации населенного пункта Андрейково (130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0,046 км, для возможности газификации населенного пункта Свердловское (378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7,173 км, для возможности газификации населенного пункта Соколята (44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29</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2,679 км, для возможности газификации населенного пункта Большие Карзи (77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2,971 км, для возможности газификации населенного пункта Полдневая (143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7,695 км, для возможности газификации населенного пункта Рыбино (20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1,544 км, для возможности газификации населенного пункта Багышково (156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4,652 км, для возможности газификации населенного пункта Малая Тавра (271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1F39A7" w:rsidRPr="00860DBC" w:rsidTr="001F39A7">
        <w:trPr>
          <w:trHeight w:val="248"/>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1F39A7" w:rsidRPr="00860DBC" w:rsidRDefault="001F39A7" w:rsidP="00D1417F">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от ГРС с. Манчаж</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34</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 протяженностью 3,751 км, для возможности газификации населенного пункта Кадочниково (40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7,057 км, для возможности газификации населенного пункта Токари (52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9,037 км, для возможности газификации населенного пункта Дружино Бардым (45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37</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5,418 км, для возможности газификации населенного пункта Нижний Бардым (105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38</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2,304 км, для возможности газификации населенного пункта Биткино (112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5,329 км, для возможности газификации населенного пункта Верхний Бардым (97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3,332 км, для возможности газификации населенного пункта Азигулово (231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2,875 км, для возможности газификации населенного пункта Бихметково (52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42</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w:t>
            </w:r>
            <w:r w:rsidRPr="00860DBC">
              <w:rPr>
                <w:rFonts w:eastAsia="Times New Roman" w:cs="Times New Roman"/>
                <w:color w:val="000000"/>
                <w:sz w:val="22"/>
                <w:lang w:eastAsia="ru-RU"/>
              </w:rPr>
              <w:softHyphen/>
              <w:t>ностью 1,262 км, для возможности газификации населенного пункта Усть-Манчаж (558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43</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3,203 км, для возможности газификации населенного пункта Журавли (115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44</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2,070 км, для возможности газификации населенного пункта Симинчи (100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9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45</w:t>
            </w:r>
          </w:p>
        </w:tc>
        <w:tc>
          <w:tcPr>
            <w:tcW w:w="4557"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Газопроводы высокого давления 2 категории, протяженностью 1,275 км, для возможности газификации населенного пункта Бакийково (87 квартир).</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92036C" w:rsidRPr="00860DBC" w:rsidTr="00BF25DE">
        <w:trPr>
          <w:trHeight w:val="300"/>
        </w:trPr>
        <w:tc>
          <w:tcPr>
            <w:tcW w:w="5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92036C" w:rsidRPr="00860DBC" w:rsidRDefault="0092036C" w:rsidP="0092036C">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nil"/>
              <w:right w:val="single" w:sz="4" w:space="0" w:color="auto"/>
            </w:tcBorders>
            <w:shd w:val="clear" w:color="auto" w:fill="E2EFD9" w:themeFill="accent6" w:themeFillTint="33"/>
            <w:noWrap/>
            <w:vAlign w:val="center"/>
            <w:hideMark/>
          </w:tcPr>
          <w:p w:rsidR="0092036C" w:rsidRPr="00BF25DE" w:rsidRDefault="0092036C" w:rsidP="0092036C">
            <w:pPr>
              <w:spacing w:after="0"/>
              <w:jc w:val="center"/>
              <w:rPr>
                <w:rFonts w:eastAsia="Times New Roman" w:cs="Times New Roman"/>
                <w:b/>
                <w:color w:val="FF0000"/>
                <w:sz w:val="22"/>
                <w:lang w:eastAsia="ru-RU"/>
              </w:rPr>
            </w:pPr>
            <w:r w:rsidRPr="00BF25DE">
              <w:rPr>
                <w:rFonts w:eastAsia="Times New Roman" w:cs="Times New Roman"/>
                <w:b/>
                <w:sz w:val="22"/>
                <w:lang w:eastAsia="ru-RU"/>
              </w:rPr>
              <w:t>ТЕПЛОСНАБЖЕНИЕ</w:t>
            </w:r>
          </w:p>
        </w:tc>
        <w:tc>
          <w:tcPr>
            <w:tcW w:w="1276" w:type="dxa"/>
            <w:tcBorders>
              <w:top w:val="nil"/>
              <w:left w:val="nil"/>
              <w:bottom w:val="nil"/>
              <w:right w:val="single" w:sz="4" w:space="0" w:color="auto"/>
            </w:tcBorders>
            <w:shd w:val="clear" w:color="auto" w:fill="E2EFD9" w:themeFill="accent6" w:themeFillTint="33"/>
            <w:noWrap/>
            <w:vAlign w:val="center"/>
            <w:hideMark/>
          </w:tcPr>
          <w:p w:rsidR="0092036C" w:rsidRDefault="0092036C" w:rsidP="0092036C">
            <w:pPr>
              <w:spacing w:after="0"/>
              <w:jc w:val="center"/>
              <w:rPr>
                <w:b/>
                <w:bCs/>
                <w:color w:val="000000"/>
                <w:sz w:val="22"/>
              </w:rPr>
            </w:pPr>
            <w:r>
              <w:rPr>
                <w:b/>
                <w:bCs/>
                <w:color w:val="000000"/>
                <w:sz w:val="22"/>
              </w:rPr>
              <w:t>45960,7</w:t>
            </w:r>
          </w:p>
        </w:tc>
        <w:tc>
          <w:tcPr>
            <w:tcW w:w="1276" w:type="dxa"/>
            <w:tcBorders>
              <w:top w:val="nil"/>
              <w:left w:val="nil"/>
              <w:bottom w:val="nil"/>
              <w:right w:val="single" w:sz="4" w:space="0" w:color="auto"/>
            </w:tcBorders>
            <w:shd w:val="clear" w:color="auto" w:fill="E2EFD9" w:themeFill="accent6" w:themeFillTint="33"/>
            <w:noWrap/>
            <w:vAlign w:val="center"/>
            <w:hideMark/>
          </w:tcPr>
          <w:p w:rsidR="0092036C" w:rsidRDefault="004A57C1" w:rsidP="0092036C">
            <w:pPr>
              <w:jc w:val="center"/>
              <w:rPr>
                <w:b/>
                <w:bCs/>
                <w:color w:val="000000"/>
                <w:sz w:val="22"/>
              </w:rPr>
            </w:pPr>
            <w:r>
              <w:rPr>
                <w:b/>
                <w:bCs/>
                <w:color w:val="000000"/>
                <w:sz w:val="22"/>
              </w:rPr>
              <w:t>9</w:t>
            </w:r>
            <w:r w:rsidR="0092036C">
              <w:rPr>
                <w:b/>
                <w:bCs/>
                <w:color w:val="000000"/>
                <w:sz w:val="22"/>
              </w:rPr>
              <w:t>1670,1</w:t>
            </w:r>
          </w:p>
        </w:tc>
        <w:tc>
          <w:tcPr>
            <w:tcW w:w="1276" w:type="dxa"/>
            <w:tcBorders>
              <w:top w:val="nil"/>
              <w:left w:val="nil"/>
              <w:bottom w:val="nil"/>
              <w:right w:val="single" w:sz="4" w:space="0" w:color="auto"/>
            </w:tcBorders>
            <w:shd w:val="clear" w:color="auto" w:fill="E2EFD9" w:themeFill="accent6" w:themeFillTint="33"/>
            <w:noWrap/>
            <w:vAlign w:val="center"/>
            <w:hideMark/>
          </w:tcPr>
          <w:p w:rsidR="0092036C" w:rsidRDefault="004A57C1" w:rsidP="0092036C">
            <w:pPr>
              <w:jc w:val="center"/>
              <w:rPr>
                <w:b/>
                <w:bCs/>
                <w:color w:val="000000"/>
                <w:sz w:val="22"/>
              </w:rPr>
            </w:pPr>
            <w:r>
              <w:rPr>
                <w:b/>
                <w:bCs/>
                <w:color w:val="000000"/>
                <w:sz w:val="22"/>
              </w:rPr>
              <w:t>5</w:t>
            </w:r>
            <w:r w:rsidR="0092036C">
              <w:rPr>
                <w:b/>
                <w:bCs/>
                <w:color w:val="000000"/>
                <w:sz w:val="22"/>
              </w:rPr>
              <w:t>6976,5</w:t>
            </w:r>
          </w:p>
        </w:tc>
        <w:tc>
          <w:tcPr>
            <w:tcW w:w="1275" w:type="dxa"/>
            <w:tcBorders>
              <w:top w:val="nil"/>
              <w:left w:val="nil"/>
              <w:bottom w:val="nil"/>
              <w:right w:val="single" w:sz="4" w:space="0" w:color="auto"/>
            </w:tcBorders>
            <w:shd w:val="clear" w:color="auto" w:fill="E2EFD9" w:themeFill="accent6" w:themeFillTint="33"/>
            <w:noWrap/>
            <w:vAlign w:val="center"/>
            <w:hideMark/>
          </w:tcPr>
          <w:p w:rsidR="0092036C" w:rsidRDefault="0092036C" w:rsidP="0092036C">
            <w:pPr>
              <w:jc w:val="center"/>
              <w:rPr>
                <w:b/>
                <w:bCs/>
                <w:color w:val="000000"/>
                <w:sz w:val="22"/>
              </w:rPr>
            </w:pPr>
            <w:r>
              <w:rPr>
                <w:b/>
                <w:bCs/>
                <w:color w:val="000000"/>
                <w:sz w:val="22"/>
              </w:rPr>
              <w:t>3753,0</w:t>
            </w:r>
          </w:p>
        </w:tc>
        <w:tc>
          <w:tcPr>
            <w:tcW w:w="1420" w:type="dxa"/>
            <w:tcBorders>
              <w:top w:val="nil"/>
              <w:left w:val="nil"/>
              <w:bottom w:val="nil"/>
              <w:right w:val="single" w:sz="4" w:space="0" w:color="auto"/>
            </w:tcBorders>
            <w:shd w:val="clear" w:color="auto" w:fill="E2EFD9" w:themeFill="accent6" w:themeFillTint="33"/>
            <w:noWrap/>
            <w:vAlign w:val="center"/>
            <w:hideMark/>
          </w:tcPr>
          <w:p w:rsidR="0092036C" w:rsidRDefault="0092036C" w:rsidP="0092036C">
            <w:pPr>
              <w:jc w:val="center"/>
              <w:rPr>
                <w:b/>
                <w:bCs/>
                <w:color w:val="000000"/>
                <w:sz w:val="22"/>
              </w:rPr>
            </w:pPr>
            <w:r>
              <w:rPr>
                <w:b/>
                <w:bCs/>
                <w:color w:val="000000"/>
                <w:sz w:val="22"/>
              </w:rPr>
              <w:t>3753,0</w:t>
            </w:r>
          </w:p>
        </w:tc>
        <w:tc>
          <w:tcPr>
            <w:tcW w:w="1274" w:type="dxa"/>
            <w:tcBorders>
              <w:top w:val="nil"/>
              <w:left w:val="nil"/>
              <w:bottom w:val="nil"/>
              <w:right w:val="single" w:sz="4" w:space="0" w:color="auto"/>
            </w:tcBorders>
            <w:shd w:val="clear" w:color="auto" w:fill="E2EFD9" w:themeFill="accent6" w:themeFillTint="33"/>
            <w:noWrap/>
            <w:vAlign w:val="center"/>
            <w:hideMark/>
          </w:tcPr>
          <w:p w:rsidR="0092036C" w:rsidRDefault="0092036C" w:rsidP="0092036C">
            <w:pPr>
              <w:jc w:val="center"/>
              <w:rPr>
                <w:b/>
                <w:bCs/>
                <w:color w:val="000000"/>
                <w:sz w:val="22"/>
              </w:rPr>
            </w:pPr>
            <w:r>
              <w:rPr>
                <w:b/>
                <w:bCs/>
                <w:color w:val="000000"/>
                <w:sz w:val="22"/>
              </w:rPr>
              <w:t>0,0</w:t>
            </w:r>
          </w:p>
        </w:tc>
        <w:tc>
          <w:tcPr>
            <w:tcW w:w="1842" w:type="dxa"/>
            <w:tcBorders>
              <w:top w:val="nil"/>
              <w:left w:val="nil"/>
              <w:bottom w:val="nil"/>
              <w:right w:val="single" w:sz="4" w:space="0" w:color="auto"/>
            </w:tcBorders>
            <w:shd w:val="clear" w:color="auto" w:fill="E2EFD9" w:themeFill="accent6" w:themeFillTint="33"/>
            <w:noWrap/>
            <w:vAlign w:val="center"/>
            <w:hideMark/>
          </w:tcPr>
          <w:p w:rsidR="0092036C" w:rsidRDefault="0092036C" w:rsidP="0092036C">
            <w:pPr>
              <w:jc w:val="center"/>
              <w:rPr>
                <w:b/>
                <w:bCs/>
                <w:color w:val="000000"/>
                <w:sz w:val="22"/>
              </w:rPr>
            </w:pPr>
            <w:r>
              <w:rPr>
                <w:b/>
                <w:bCs/>
                <w:color w:val="000000"/>
                <w:sz w:val="22"/>
              </w:rPr>
              <w:t>202113,2</w:t>
            </w:r>
          </w:p>
        </w:tc>
      </w:tr>
      <w:tr w:rsidR="0092036C" w:rsidRPr="00860DBC" w:rsidTr="00D1417F">
        <w:trPr>
          <w:trHeight w:val="1500"/>
        </w:trPr>
        <w:tc>
          <w:tcPr>
            <w:tcW w:w="546" w:type="dxa"/>
            <w:tcBorders>
              <w:top w:val="nil"/>
              <w:left w:val="single" w:sz="4" w:space="0" w:color="auto"/>
              <w:bottom w:val="single" w:sz="4" w:space="0" w:color="auto"/>
              <w:right w:val="nil"/>
            </w:tcBorders>
            <w:shd w:val="clear" w:color="auto" w:fill="auto"/>
            <w:noWrap/>
            <w:vAlign w:val="center"/>
            <w:hideMark/>
          </w:tcPr>
          <w:p w:rsidR="0092036C" w:rsidRPr="00860DBC" w:rsidRDefault="0092036C" w:rsidP="0092036C">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36C" w:rsidRPr="00860DBC" w:rsidRDefault="0092036C" w:rsidP="0092036C">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1-1.1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13013,497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 </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92036C" w:rsidRPr="0092036C" w:rsidRDefault="0092036C" w:rsidP="0092036C">
            <w:pPr>
              <w:jc w:val="center"/>
              <w:rPr>
                <w:color w:val="000000"/>
                <w:sz w:val="22"/>
              </w:rPr>
            </w:pPr>
            <w:r w:rsidRPr="0092036C">
              <w:rPr>
                <w:color w:val="000000"/>
                <w:sz w:val="22"/>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2036C" w:rsidRPr="0092036C" w:rsidRDefault="0092036C" w:rsidP="0092036C">
            <w:pPr>
              <w:jc w:val="center"/>
              <w:rPr>
                <w:b/>
                <w:bCs/>
                <w:color w:val="000000"/>
                <w:sz w:val="22"/>
              </w:rPr>
            </w:pPr>
            <w:r w:rsidRPr="0092036C">
              <w:rPr>
                <w:b/>
                <w:bCs/>
                <w:color w:val="000000"/>
                <w:sz w:val="22"/>
              </w:rPr>
              <w:t>13013,5</w:t>
            </w:r>
          </w:p>
        </w:tc>
      </w:tr>
      <w:tr w:rsidR="0092036C" w:rsidRPr="00860DBC" w:rsidTr="0004474C">
        <w:trPr>
          <w:trHeight w:val="1155"/>
        </w:trPr>
        <w:tc>
          <w:tcPr>
            <w:tcW w:w="546" w:type="dxa"/>
            <w:tcBorders>
              <w:top w:val="nil"/>
              <w:left w:val="single" w:sz="4" w:space="0" w:color="auto"/>
              <w:bottom w:val="single" w:sz="4" w:space="0" w:color="auto"/>
              <w:right w:val="nil"/>
            </w:tcBorders>
            <w:shd w:val="clear" w:color="auto" w:fill="auto"/>
            <w:noWrap/>
            <w:vAlign w:val="center"/>
            <w:hideMark/>
          </w:tcPr>
          <w:p w:rsidR="0092036C" w:rsidRPr="00860DBC" w:rsidRDefault="0092036C" w:rsidP="0092036C">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92036C" w:rsidRPr="00860DBC" w:rsidRDefault="0092036C" w:rsidP="0092036C">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c>
          <w:tcPr>
            <w:tcW w:w="1276" w:type="dxa"/>
            <w:tcBorders>
              <w:top w:val="nil"/>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30412,82</w:t>
            </w:r>
          </w:p>
        </w:tc>
        <w:tc>
          <w:tcPr>
            <w:tcW w:w="1276" w:type="dxa"/>
            <w:tcBorders>
              <w:top w:val="nil"/>
              <w:left w:val="nil"/>
              <w:bottom w:val="single" w:sz="4" w:space="0" w:color="auto"/>
              <w:right w:val="single" w:sz="4" w:space="0" w:color="auto"/>
            </w:tcBorders>
            <w:shd w:val="clear" w:color="auto" w:fill="auto"/>
            <w:vAlign w:val="center"/>
            <w:hideMark/>
          </w:tcPr>
          <w:p w:rsidR="0092036C" w:rsidRPr="0092036C" w:rsidRDefault="004A57C1" w:rsidP="0092036C">
            <w:pPr>
              <w:jc w:val="center"/>
              <w:rPr>
                <w:color w:val="000000"/>
                <w:sz w:val="22"/>
              </w:rPr>
            </w:pPr>
            <w:r>
              <w:rPr>
                <w:color w:val="000000"/>
                <w:sz w:val="22"/>
              </w:rPr>
              <w:t>7</w:t>
            </w:r>
            <w:r w:rsidR="0092036C" w:rsidRPr="0092036C">
              <w:rPr>
                <w:color w:val="000000"/>
                <w:sz w:val="22"/>
              </w:rPr>
              <w:t>6557,16</w:t>
            </w:r>
          </w:p>
        </w:tc>
        <w:tc>
          <w:tcPr>
            <w:tcW w:w="1276" w:type="dxa"/>
            <w:tcBorders>
              <w:top w:val="nil"/>
              <w:left w:val="nil"/>
              <w:bottom w:val="single" w:sz="4" w:space="0" w:color="auto"/>
              <w:right w:val="single" w:sz="4" w:space="0" w:color="auto"/>
            </w:tcBorders>
            <w:shd w:val="clear" w:color="auto" w:fill="auto"/>
            <w:vAlign w:val="center"/>
            <w:hideMark/>
          </w:tcPr>
          <w:p w:rsidR="0092036C" w:rsidRPr="0092036C" w:rsidRDefault="004A57C1" w:rsidP="0092036C">
            <w:pPr>
              <w:jc w:val="center"/>
              <w:rPr>
                <w:color w:val="000000"/>
                <w:sz w:val="22"/>
              </w:rPr>
            </w:pPr>
            <w:r>
              <w:rPr>
                <w:color w:val="000000"/>
                <w:sz w:val="22"/>
              </w:rPr>
              <w:t>2</w:t>
            </w:r>
            <w:r w:rsidR="0092036C" w:rsidRPr="0092036C">
              <w:rPr>
                <w:color w:val="000000"/>
                <w:sz w:val="22"/>
              </w:rPr>
              <w:t>5000,0</w:t>
            </w:r>
          </w:p>
        </w:tc>
        <w:tc>
          <w:tcPr>
            <w:tcW w:w="1275" w:type="dxa"/>
            <w:tcBorders>
              <w:top w:val="nil"/>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 </w:t>
            </w:r>
          </w:p>
        </w:tc>
        <w:tc>
          <w:tcPr>
            <w:tcW w:w="1420" w:type="dxa"/>
            <w:tcBorders>
              <w:top w:val="nil"/>
              <w:left w:val="nil"/>
              <w:bottom w:val="single" w:sz="4" w:space="0" w:color="auto"/>
              <w:right w:val="single" w:sz="4" w:space="0" w:color="auto"/>
            </w:tcBorders>
            <w:shd w:val="clear" w:color="auto" w:fill="auto"/>
            <w:vAlign w:val="center"/>
            <w:hideMark/>
          </w:tcPr>
          <w:p w:rsidR="0092036C" w:rsidRPr="0092036C" w:rsidRDefault="0092036C" w:rsidP="0092036C">
            <w:pPr>
              <w:jc w:val="center"/>
              <w:rPr>
                <w:color w:val="000000"/>
                <w:sz w:val="22"/>
              </w:rPr>
            </w:pPr>
            <w:r w:rsidRPr="0092036C">
              <w:rPr>
                <w:color w:val="000000"/>
                <w:sz w:val="22"/>
              </w:rPr>
              <w:t> </w:t>
            </w:r>
          </w:p>
        </w:tc>
        <w:tc>
          <w:tcPr>
            <w:tcW w:w="1274" w:type="dxa"/>
            <w:tcBorders>
              <w:top w:val="nil"/>
              <w:left w:val="nil"/>
              <w:bottom w:val="single" w:sz="4" w:space="0" w:color="auto"/>
              <w:right w:val="single" w:sz="4" w:space="0" w:color="auto"/>
            </w:tcBorders>
            <w:shd w:val="clear" w:color="auto" w:fill="auto"/>
            <w:noWrap/>
            <w:vAlign w:val="center"/>
            <w:hideMark/>
          </w:tcPr>
          <w:p w:rsidR="0092036C" w:rsidRPr="0092036C" w:rsidRDefault="0092036C" w:rsidP="0092036C">
            <w:pPr>
              <w:jc w:val="center"/>
              <w:rPr>
                <w:color w:val="000000"/>
                <w:sz w:val="22"/>
              </w:rPr>
            </w:pPr>
            <w:r w:rsidRPr="0092036C">
              <w:rPr>
                <w:color w:val="000000"/>
                <w:sz w:val="22"/>
              </w:rPr>
              <w:t> </w:t>
            </w:r>
          </w:p>
        </w:tc>
        <w:tc>
          <w:tcPr>
            <w:tcW w:w="1842" w:type="dxa"/>
            <w:tcBorders>
              <w:top w:val="nil"/>
              <w:left w:val="nil"/>
              <w:bottom w:val="single" w:sz="4" w:space="0" w:color="auto"/>
              <w:right w:val="single" w:sz="4" w:space="0" w:color="auto"/>
            </w:tcBorders>
            <w:shd w:val="clear" w:color="auto" w:fill="auto"/>
            <w:noWrap/>
            <w:vAlign w:val="center"/>
            <w:hideMark/>
          </w:tcPr>
          <w:p w:rsidR="0092036C" w:rsidRPr="0092036C" w:rsidRDefault="0092036C" w:rsidP="0092036C">
            <w:pPr>
              <w:jc w:val="center"/>
              <w:rPr>
                <w:b/>
                <w:bCs/>
                <w:color w:val="000000"/>
                <w:sz w:val="22"/>
              </w:rPr>
            </w:pPr>
            <w:r w:rsidRPr="0092036C">
              <w:rPr>
                <w:b/>
                <w:bCs/>
                <w:color w:val="000000"/>
                <w:sz w:val="22"/>
              </w:rPr>
              <w:t>131970,0</w:t>
            </w:r>
          </w:p>
        </w:tc>
      </w:tr>
      <w:tr w:rsidR="00DE4437" w:rsidRPr="00860DBC" w:rsidTr="00DE4437">
        <w:trPr>
          <w:trHeight w:val="822"/>
        </w:trPr>
        <w:tc>
          <w:tcPr>
            <w:tcW w:w="546" w:type="dxa"/>
            <w:tcBorders>
              <w:top w:val="nil"/>
              <w:left w:val="single" w:sz="4" w:space="0" w:color="auto"/>
              <w:bottom w:val="single" w:sz="4" w:space="0" w:color="auto"/>
              <w:right w:val="nil"/>
            </w:tcBorders>
            <w:shd w:val="clear" w:color="auto" w:fill="auto"/>
            <w:noWrap/>
            <w:vAlign w:val="center"/>
          </w:tcPr>
          <w:p w:rsidR="00DE4437"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4557" w:type="dxa"/>
            <w:tcBorders>
              <w:top w:val="nil"/>
              <w:left w:val="single" w:sz="4" w:space="0" w:color="auto"/>
              <w:bottom w:val="single" w:sz="4" w:space="0" w:color="auto"/>
              <w:right w:val="single" w:sz="4" w:space="0" w:color="auto"/>
            </w:tcBorders>
            <w:shd w:val="clear" w:color="auto" w:fill="auto"/>
            <w:vAlign w:val="center"/>
          </w:tcPr>
          <w:p w:rsidR="00DE4437" w:rsidRPr="00860DBC" w:rsidRDefault="00DE4437" w:rsidP="00D1417F">
            <w:pPr>
              <w:spacing w:after="0"/>
              <w:jc w:val="left"/>
              <w:rPr>
                <w:rFonts w:eastAsia="Times New Roman" w:cs="Times New Roman"/>
                <w:color w:val="000000"/>
                <w:sz w:val="22"/>
                <w:lang w:eastAsia="ru-RU"/>
              </w:rPr>
            </w:pPr>
            <w:r w:rsidRPr="008A4418">
              <w:rPr>
                <w:rFonts w:eastAsia="Times New Roman" w:cs="Times New Roman"/>
                <w:color w:val="000000"/>
                <w:sz w:val="22"/>
                <w:lang w:eastAsia="ru-RU"/>
              </w:rPr>
              <w:t>Проект № 1-3 «Установка коммерческих узлов учета газа на источниках тепловой энергии»</w:t>
            </w:r>
          </w:p>
        </w:tc>
        <w:tc>
          <w:tcPr>
            <w:tcW w:w="1276" w:type="dxa"/>
            <w:tcBorders>
              <w:top w:val="nil"/>
              <w:left w:val="nil"/>
              <w:bottom w:val="single" w:sz="4" w:space="0" w:color="auto"/>
              <w:right w:val="single" w:sz="4" w:space="0" w:color="auto"/>
            </w:tcBorders>
            <w:shd w:val="clear" w:color="auto" w:fill="auto"/>
            <w:vAlign w:val="center"/>
          </w:tcPr>
          <w:p w:rsidR="00DE4437" w:rsidRPr="0092036C" w:rsidRDefault="00DE4437" w:rsidP="00D1417F">
            <w:pPr>
              <w:spacing w:after="0"/>
              <w:jc w:val="center"/>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auto"/>
            <w:vAlign w:val="center"/>
          </w:tcPr>
          <w:p w:rsidR="00DE4437" w:rsidRPr="0092036C" w:rsidRDefault="0092036C"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800,0</w:t>
            </w:r>
          </w:p>
        </w:tc>
        <w:tc>
          <w:tcPr>
            <w:tcW w:w="1276" w:type="dxa"/>
            <w:tcBorders>
              <w:top w:val="nil"/>
              <w:left w:val="nil"/>
              <w:bottom w:val="single" w:sz="4" w:space="0" w:color="auto"/>
              <w:right w:val="single" w:sz="4" w:space="0" w:color="auto"/>
            </w:tcBorders>
            <w:shd w:val="clear" w:color="auto" w:fill="auto"/>
            <w:vAlign w:val="center"/>
          </w:tcPr>
          <w:p w:rsidR="00DE4437" w:rsidRPr="0092036C" w:rsidRDefault="00DE4437" w:rsidP="0092036C">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3</w:t>
            </w:r>
            <w:r w:rsidR="0092036C" w:rsidRPr="0092036C">
              <w:rPr>
                <w:rFonts w:eastAsia="Times New Roman" w:cs="Times New Roman"/>
                <w:color w:val="000000"/>
                <w:sz w:val="22"/>
                <w:lang w:eastAsia="ru-RU"/>
              </w:rPr>
              <w:t>0</w:t>
            </w:r>
            <w:r w:rsidRPr="0092036C">
              <w:rPr>
                <w:rFonts w:eastAsia="Times New Roman" w:cs="Times New Roman"/>
                <w:color w:val="000000"/>
                <w:sz w:val="22"/>
                <w:lang w:eastAsia="ru-RU"/>
              </w:rPr>
              <w:t>50,0</w:t>
            </w:r>
          </w:p>
        </w:tc>
        <w:tc>
          <w:tcPr>
            <w:tcW w:w="1275" w:type="dxa"/>
            <w:tcBorders>
              <w:top w:val="nil"/>
              <w:left w:val="nil"/>
              <w:bottom w:val="single" w:sz="4" w:space="0" w:color="auto"/>
              <w:right w:val="single" w:sz="4" w:space="0" w:color="auto"/>
            </w:tcBorders>
            <w:shd w:val="clear" w:color="auto" w:fill="auto"/>
            <w:vAlign w:val="center"/>
          </w:tcPr>
          <w:p w:rsidR="00DE4437" w:rsidRPr="0092036C" w:rsidRDefault="00DE4437" w:rsidP="00D1417F">
            <w:pPr>
              <w:spacing w:after="0"/>
              <w:jc w:val="center"/>
              <w:rPr>
                <w:rFonts w:eastAsia="Times New Roman" w:cs="Times New Roman"/>
                <w:color w:val="000000"/>
                <w:sz w:val="22"/>
                <w:lang w:eastAsia="ru-RU"/>
              </w:rPr>
            </w:pPr>
          </w:p>
        </w:tc>
        <w:tc>
          <w:tcPr>
            <w:tcW w:w="1420" w:type="dxa"/>
            <w:tcBorders>
              <w:top w:val="nil"/>
              <w:left w:val="nil"/>
              <w:bottom w:val="single" w:sz="4" w:space="0" w:color="auto"/>
              <w:right w:val="single" w:sz="4" w:space="0" w:color="auto"/>
            </w:tcBorders>
            <w:shd w:val="clear" w:color="auto" w:fill="auto"/>
            <w:vAlign w:val="center"/>
          </w:tcPr>
          <w:p w:rsidR="00DE4437" w:rsidRPr="0092036C" w:rsidRDefault="00DE4437" w:rsidP="00D1417F">
            <w:pPr>
              <w:spacing w:after="0"/>
              <w:jc w:val="center"/>
              <w:rPr>
                <w:rFonts w:eastAsia="Times New Roman" w:cs="Times New Roman"/>
                <w:color w:val="000000"/>
                <w:sz w:val="22"/>
                <w:lang w:eastAsia="ru-RU"/>
              </w:rPr>
            </w:pPr>
          </w:p>
        </w:tc>
        <w:tc>
          <w:tcPr>
            <w:tcW w:w="1274" w:type="dxa"/>
            <w:tcBorders>
              <w:top w:val="nil"/>
              <w:left w:val="nil"/>
              <w:bottom w:val="single" w:sz="4" w:space="0" w:color="auto"/>
              <w:right w:val="single" w:sz="4" w:space="0" w:color="auto"/>
            </w:tcBorders>
            <w:shd w:val="clear" w:color="auto" w:fill="auto"/>
            <w:noWrap/>
            <w:vAlign w:val="center"/>
          </w:tcPr>
          <w:p w:rsidR="00DE4437" w:rsidRPr="0092036C" w:rsidRDefault="00DE4437" w:rsidP="00D1417F">
            <w:pPr>
              <w:spacing w:after="0"/>
              <w:jc w:val="center"/>
              <w:rPr>
                <w:rFonts w:eastAsia="Times New Roman" w:cs="Times New Roman"/>
                <w:color w:val="000000"/>
                <w:sz w:val="22"/>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DE4437" w:rsidRPr="0092036C" w:rsidRDefault="00DE4437" w:rsidP="00D1417F">
            <w:pPr>
              <w:spacing w:after="0"/>
              <w:jc w:val="center"/>
              <w:rPr>
                <w:rFonts w:eastAsia="Times New Roman" w:cs="Times New Roman"/>
                <w:b/>
                <w:bCs/>
                <w:color w:val="000000"/>
                <w:sz w:val="22"/>
                <w:lang w:eastAsia="ru-RU"/>
              </w:rPr>
            </w:pPr>
            <w:r w:rsidRPr="0092036C">
              <w:rPr>
                <w:rFonts w:eastAsia="Times New Roman" w:cs="Times New Roman"/>
                <w:b/>
                <w:bCs/>
                <w:color w:val="000000"/>
                <w:sz w:val="22"/>
                <w:lang w:eastAsia="ru-RU"/>
              </w:rPr>
              <w:t>3850,0</w:t>
            </w:r>
          </w:p>
        </w:tc>
      </w:tr>
      <w:tr w:rsidR="00D1417F" w:rsidRPr="00860DBC" w:rsidTr="00D1417F">
        <w:trPr>
          <w:trHeight w:val="1200"/>
        </w:trPr>
        <w:tc>
          <w:tcPr>
            <w:tcW w:w="546" w:type="dxa"/>
            <w:tcBorders>
              <w:top w:val="nil"/>
              <w:left w:val="single" w:sz="4" w:space="0" w:color="auto"/>
              <w:bottom w:val="single" w:sz="4" w:space="0" w:color="auto"/>
              <w:right w:val="nil"/>
            </w:tcBorders>
            <w:shd w:val="clear" w:color="auto" w:fill="auto"/>
            <w:noWrap/>
            <w:vAlign w:val="center"/>
            <w:hideMark/>
          </w:tcPr>
          <w:p w:rsidR="00D1417F"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2-1.1 «Строительство тепловых сетей для покрытия прироста тепловых нагрузок в местах нового строительства жилищного и общественного фонда</w:t>
            </w:r>
          </w:p>
        </w:tc>
        <w:tc>
          <w:tcPr>
            <w:tcW w:w="1276" w:type="dxa"/>
            <w:tcBorders>
              <w:top w:val="nil"/>
              <w:left w:val="nil"/>
              <w:bottom w:val="single" w:sz="4" w:space="0" w:color="auto"/>
              <w:right w:val="single" w:sz="4" w:space="0" w:color="auto"/>
            </w:tcBorders>
            <w:shd w:val="clear" w:color="auto" w:fill="auto"/>
            <w:vAlign w:val="center"/>
            <w:hideMark/>
          </w:tcPr>
          <w:p w:rsidR="00D1417F" w:rsidRPr="0092036C" w:rsidRDefault="00D1417F"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417F" w:rsidRPr="0092036C" w:rsidRDefault="00D1417F"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417F" w:rsidRPr="0092036C" w:rsidRDefault="00D1417F"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5566,614</w:t>
            </w:r>
          </w:p>
        </w:tc>
        <w:tc>
          <w:tcPr>
            <w:tcW w:w="1275" w:type="dxa"/>
            <w:tcBorders>
              <w:top w:val="nil"/>
              <w:left w:val="nil"/>
              <w:bottom w:val="single" w:sz="4" w:space="0" w:color="auto"/>
              <w:right w:val="single" w:sz="4" w:space="0" w:color="auto"/>
            </w:tcBorders>
            <w:shd w:val="clear" w:color="auto" w:fill="auto"/>
            <w:vAlign w:val="center"/>
            <w:hideMark/>
          </w:tcPr>
          <w:p w:rsidR="00D1417F" w:rsidRPr="0092036C" w:rsidRDefault="00D1417F"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417F" w:rsidRPr="0092036C" w:rsidRDefault="00D1417F"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92036C" w:rsidRDefault="00D1417F" w:rsidP="00D1417F">
            <w:pPr>
              <w:spacing w:after="0"/>
              <w:jc w:val="center"/>
              <w:rPr>
                <w:rFonts w:eastAsia="Times New Roman" w:cs="Times New Roman"/>
                <w:color w:val="000000"/>
                <w:sz w:val="22"/>
                <w:lang w:eastAsia="ru-RU"/>
              </w:rPr>
            </w:pPr>
            <w:r w:rsidRPr="0092036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92036C" w:rsidRDefault="00D1417F" w:rsidP="00D1417F">
            <w:pPr>
              <w:spacing w:after="0"/>
              <w:jc w:val="center"/>
              <w:rPr>
                <w:rFonts w:eastAsia="Times New Roman" w:cs="Times New Roman"/>
                <w:b/>
                <w:bCs/>
                <w:color w:val="000000"/>
                <w:sz w:val="22"/>
                <w:lang w:eastAsia="ru-RU"/>
              </w:rPr>
            </w:pPr>
            <w:r w:rsidRPr="0092036C">
              <w:rPr>
                <w:rFonts w:eastAsia="Times New Roman" w:cs="Times New Roman"/>
                <w:b/>
                <w:bCs/>
                <w:color w:val="000000"/>
                <w:sz w:val="22"/>
                <w:lang w:eastAsia="ru-RU"/>
              </w:rPr>
              <w:t>5566,6</w:t>
            </w:r>
          </w:p>
        </w:tc>
      </w:tr>
      <w:tr w:rsidR="00D1417F" w:rsidRPr="00860DBC" w:rsidTr="00D1417F">
        <w:trPr>
          <w:trHeight w:val="1200"/>
        </w:trPr>
        <w:tc>
          <w:tcPr>
            <w:tcW w:w="546" w:type="dxa"/>
            <w:tcBorders>
              <w:top w:val="nil"/>
              <w:left w:val="single" w:sz="4" w:space="0" w:color="auto"/>
              <w:bottom w:val="single" w:sz="4" w:space="0" w:color="auto"/>
              <w:right w:val="nil"/>
            </w:tcBorders>
            <w:shd w:val="clear" w:color="auto" w:fill="auto"/>
            <w:noWrap/>
            <w:vAlign w:val="center"/>
            <w:hideMark/>
          </w:tcPr>
          <w:p w:rsidR="00D1417F"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2-2.1, 2.2 «Реконструкция тепловых сетей для повышения эффективности функционирования системы теплоснабжения»</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12369,83</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10946,92</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6792,35</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30109,1</w:t>
            </w:r>
          </w:p>
        </w:tc>
      </w:tr>
      <w:tr w:rsidR="00D1417F" w:rsidRPr="00860DBC" w:rsidTr="00D1417F">
        <w:trPr>
          <w:trHeight w:val="300"/>
        </w:trPr>
        <w:tc>
          <w:tcPr>
            <w:tcW w:w="546" w:type="dxa"/>
            <w:tcBorders>
              <w:top w:val="nil"/>
              <w:left w:val="single" w:sz="4" w:space="0" w:color="auto"/>
              <w:bottom w:val="single" w:sz="4" w:space="0" w:color="auto"/>
              <w:right w:val="nil"/>
            </w:tcBorders>
            <w:shd w:val="clear" w:color="auto" w:fill="auto"/>
            <w:noWrap/>
            <w:vAlign w:val="center"/>
            <w:hideMark/>
          </w:tcPr>
          <w:p w:rsidR="00D1417F"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D1417F" w:rsidRPr="00860DBC">
              <w:rPr>
                <w:rFonts w:eastAsia="Times New Roman" w:cs="Times New Roman"/>
                <w:color w:val="000000"/>
                <w:sz w:val="22"/>
                <w:lang w:eastAsia="ru-RU"/>
              </w:rPr>
              <w:t>.1</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D1417F" w:rsidRPr="00860DBC" w:rsidRDefault="00D1417F" w:rsidP="001F39A7">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МУП АГО «Теплотехника»</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4754,244</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4764,702</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9518,9</w:t>
            </w:r>
          </w:p>
        </w:tc>
      </w:tr>
      <w:tr w:rsidR="00D1417F" w:rsidRPr="00860DBC" w:rsidTr="00D1417F">
        <w:trPr>
          <w:trHeight w:val="300"/>
        </w:trPr>
        <w:tc>
          <w:tcPr>
            <w:tcW w:w="546" w:type="dxa"/>
            <w:tcBorders>
              <w:top w:val="nil"/>
              <w:left w:val="single" w:sz="4" w:space="0" w:color="auto"/>
              <w:bottom w:val="single" w:sz="4" w:space="0" w:color="auto"/>
              <w:right w:val="nil"/>
            </w:tcBorders>
            <w:shd w:val="clear" w:color="auto" w:fill="auto"/>
            <w:noWrap/>
            <w:vAlign w:val="center"/>
            <w:hideMark/>
          </w:tcPr>
          <w:p w:rsidR="00D1417F"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D1417F" w:rsidRPr="00860DBC">
              <w:rPr>
                <w:rFonts w:eastAsia="Times New Roman" w:cs="Times New Roman"/>
                <w:color w:val="000000"/>
                <w:sz w:val="22"/>
                <w:lang w:eastAsia="ru-RU"/>
              </w:rPr>
              <w:t>.2</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D1417F" w:rsidRPr="00860DBC" w:rsidRDefault="00D1417F" w:rsidP="001F39A7">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АО «Артинский завод»</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902,22</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902,22</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1216,67</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3021,1</w:t>
            </w:r>
          </w:p>
        </w:tc>
      </w:tr>
      <w:tr w:rsidR="00D1417F" w:rsidRPr="00860DBC" w:rsidTr="00D1417F">
        <w:trPr>
          <w:trHeight w:val="600"/>
        </w:trPr>
        <w:tc>
          <w:tcPr>
            <w:tcW w:w="546" w:type="dxa"/>
            <w:tcBorders>
              <w:top w:val="nil"/>
              <w:left w:val="single" w:sz="4" w:space="0" w:color="auto"/>
              <w:bottom w:val="single" w:sz="4" w:space="0" w:color="auto"/>
              <w:right w:val="nil"/>
            </w:tcBorders>
            <w:shd w:val="clear" w:color="auto" w:fill="auto"/>
            <w:noWrap/>
            <w:vAlign w:val="center"/>
            <w:hideMark/>
          </w:tcPr>
          <w:p w:rsidR="00D1417F"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D1417F" w:rsidRPr="00860DBC">
              <w:rPr>
                <w:rFonts w:eastAsia="Times New Roman" w:cs="Times New Roman"/>
                <w:color w:val="000000"/>
                <w:sz w:val="22"/>
                <w:lang w:eastAsia="ru-RU"/>
              </w:rPr>
              <w:t>.3</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D1417F" w:rsidRPr="00860DBC" w:rsidRDefault="00D1417F" w:rsidP="001F39A7">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Котельные ведомственных учреждений сферы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6713,37</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5280</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5575,68</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17569,1</w:t>
            </w:r>
          </w:p>
        </w:tc>
      </w:tr>
      <w:tr w:rsidR="00D1417F" w:rsidRPr="00860DBC" w:rsidTr="00D1417F">
        <w:trPr>
          <w:trHeight w:val="900"/>
        </w:trPr>
        <w:tc>
          <w:tcPr>
            <w:tcW w:w="546" w:type="dxa"/>
            <w:tcBorders>
              <w:top w:val="nil"/>
              <w:left w:val="single" w:sz="4" w:space="0" w:color="auto"/>
              <w:bottom w:val="single" w:sz="4" w:space="0" w:color="auto"/>
              <w:right w:val="nil"/>
            </w:tcBorders>
            <w:shd w:val="clear" w:color="auto" w:fill="auto"/>
            <w:noWrap/>
            <w:vAlign w:val="center"/>
            <w:hideMark/>
          </w:tcPr>
          <w:p w:rsidR="00D1417F" w:rsidRPr="00860DBC" w:rsidRDefault="00DE4437" w:rsidP="00D1417F">
            <w:pPr>
              <w:spacing w:after="0"/>
              <w:jc w:val="center"/>
              <w:rPr>
                <w:rFonts w:eastAsia="Times New Roman" w:cs="Times New Roman"/>
                <w:color w:val="000000"/>
                <w:sz w:val="22"/>
                <w:lang w:eastAsia="ru-RU"/>
              </w:rPr>
            </w:pPr>
            <w:r>
              <w:rPr>
                <w:rFonts w:eastAsia="Times New Roman" w:cs="Times New Roman"/>
                <w:color w:val="000000"/>
                <w:sz w:val="22"/>
                <w:lang w:eastAsia="ru-RU"/>
              </w:rPr>
              <w:lastRenderedPageBreak/>
              <w:t>6</w:t>
            </w:r>
          </w:p>
        </w:tc>
        <w:tc>
          <w:tcPr>
            <w:tcW w:w="4557" w:type="dxa"/>
            <w:tcBorders>
              <w:top w:val="nil"/>
              <w:left w:val="single" w:sz="4" w:space="0" w:color="auto"/>
              <w:bottom w:val="single" w:sz="4" w:space="0" w:color="auto"/>
              <w:right w:val="single" w:sz="4"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2-2.3«Установка узлов учета тепловой энергии на вводах в многоквартирные дома»</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3178,0</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3366,0</w:t>
            </w:r>
          </w:p>
        </w:tc>
        <w:tc>
          <w:tcPr>
            <w:tcW w:w="1276"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3554,0</w:t>
            </w:r>
          </w:p>
        </w:tc>
        <w:tc>
          <w:tcPr>
            <w:tcW w:w="1275"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3753,0</w:t>
            </w:r>
          </w:p>
        </w:tc>
        <w:tc>
          <w:tcPr>
            <w:tcW w:w="1420" w:type="dxa"/>
            <w:tcBorders>
              <w:top w:val="nil"/>
              <w:left w:val="nil"/>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3753,0</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17604,0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4" w:space="0" w:color="auto"/>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4" w:space="0" w:color="auto"/>
              <w:right w:val="single" w:sz="4" w:space="0" w:color="auto"/>
            </w:tcBorders>
            <w:shd w:val="clear" w:color="000000" w:fill="E2EFDA"/>
            <w:noWrap/>
            <w:vAlign w:val="center"/>
            <w:hideMark/>
          </w:tcPr>
          <w:p w:rsidR="00D1417F" w:rsidRPr="00BF25DE" w:rsidRDefault="00D1417F" w:rsidP="00D1417F">
            <w:pPr>
              <w:spacing w:after="0"/>
              <w:jc w:val="center"/>
              <w:rPr>
                <w:rFonts w:eastAsia="Times New Roman" w:cs="Times New Roman"/>
                <w:b/>
                <w:color w:val="FF0000"/>
                <w:sz w:val="22"/>
                <w:lang w:eastAsia="ru-RU"/>
              </w:rPr>
            </w:pPr>
            <w:r w:rsidRPr="00BF25DE">
              <w:rPr>
                <w:rFonts w:eastAsia="Times New Roman" w:cs="Times New Roman"/>
                <w:b/>
                <w:sz w:val="22"/>
                <w:lang w:eastAsia="ru-RU"/>
              </w:rPr>
              <w:t>ВОДОСНАБЖЕНИЕ</w:t>
            </w:r>
          </w:p>
        </w:tc>
        <w:tc>
          <w:tcPr>
            <w:tcW w:w="1276"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45835,0</w:t>
            </w:r>
          </w:p>
        </w:tc>
        <w:tc>
          <w:tcPr>
            <w:tcW w:w="1276"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166797,0</w:t>
            </w:r>
          </w:p>
        </w:tc>
        <w:tc>
          <w:tcPr>
            <w:tcW w:w="1276"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211927,0</w:t>
            </w:r>
          </w:p>
        </w:tc>
        <w:tc>
          <w:tcPr>
            <w:tcW w:w="1275"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105524,0</w:t>
            </w:r>
          </w:p>
        </w:tc>
        <w:tc>
          <w:tcPr>
            <w:tcW w:w="1420"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88058,5</w:t>
            </w:r>
          </w:p>
        </w:tc>
        <w:tc>
          <w:tcPr>
            <w:tcW w:w="1274"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61819,0</w:t>
            </w:r>
          </w:p>
        </w:tc>
        <w:tc>
          <w:tcPr>
            <w:tcW w:w="1842" w:type="dxa"/>
            <w:tcBorders>
              <w:top w:val="nil"/>
              <w:left w:val="nil"/>
              <w:bottom w:val="single" w:sz="4" w:space="0" w:color="auto"/>
              <w:right w:val="single" w:sz="4" w:space="0" w:color="auto"/>
            </w:tcBorders>
            <w:shd w:val="clear" w:color="000000" w:fill="E2EFDA"/>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679960,5</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р.п. Арти</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ВЗУ Красная горка</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учетом ликвидации ВНБ Волочнева, ВНБ Серебровка, с устройством водоподготовки, накопительных емкостей и санитарных зон,обеспечением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2930</w:t>
            </w:r>
          </w:p>
        </w:tc>
      </w:tr>
      <w:tr w:rsidR="00D1417F" w:rsidRPr="00860DBC" w:rsidTr="00D1417F">
        <w:trPr>
          <w:trHeight w:val="315"/>
        </w:trPr>
        <w:tc>
          <w:tcPr>
            <w:tcW w:w="5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6400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22700</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 xml:space="preserve">Школа № 2 -5,2 км.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 xml:space="preserve">Серебровка - 1,5 км.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Волочнева - 2,7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3,474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5780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5780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5790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9480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12580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6190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42980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Пристанинская</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 5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2735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2735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2735</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1265</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1265</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1265</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3385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2735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2735</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1265</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1265</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1265</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12650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ВЗУ на Заводской</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xml:space="preserve">Строительство ВЗУ с учетом ликвидации ВНБ Партизанская, ВНБ Заводская, ВНБ </w:t>
            </w:r>
            <w:r w:rsidRPr="00860DBC">
              <w:rPr>
                <w:rFonts w:eastAsia="Times New Roman" w:cs="Times New Roman"/>
                <w:color w:val="000000"/>
                <w:sz w:val="22"/>
                <w:lang w:eastAsia="ru-RU"/>
              </w:rPr>
              <w:lastRenderedPageBreak/>
              <w:t>ДРСУ Малышева,с устройством водоподготовки, накопительных емкостей и санитарных зон,обеспечением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6500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53300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102700</w:t>
            </w:r>
          </w:p>
        </w:tc>
      </w:tr>
      <w:tr w:rsidR="00D1417F" w:rsidRPr="00860DBC" w:rsidTr="00D1417F">
        <w:trPr>
          <w:trHeight w:val="315"/>
        </w:trPr>
        <w:tc>
          <w:tcPr>
            <w:tcW w:w="5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13540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13530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13530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40600</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 xml:space="preserve">Партизанская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Заводская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ДРСУ Малышева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53300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15940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13530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13530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143300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 нового Центрального ВЗУ</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ВЗУ с учетом ликвидации ВНБ ДРСУ Комсомольская, ВНБ МХЛ, ВНБ ДСПМК,ВНБ Райпо, ВНБ Центральная, ВНБ Налоговая, ВНБ Карзинская, ВНБ Сельхозхимия, ВНБ Березка, ВНБ РТП, с устройством водоподготовки, накопительных емкостей и санитарных зон,обеспечением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46000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55000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10700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10700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133100</w:t>
            </w:r>
          </w:p>
        </w:tc>
      </w:tr>
      <w:tr w:rsidR="00D1417F" w:rsidRPr="00860DBC" w:rsidTr="00D1417F">
        <w:trPr>
          <w:trHeight w:val="315"/>
        </w:trPr>
        <w:tc>
          <w:tcPr>
            <w:tcW w:w="54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32400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74500</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участок ДРСУ Комсомольская, МХЛ</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 xml:space="preserve">участок ДСПМК, Райпо, Центральная, Налоговая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vMerge/>
            <w:tcBorders>
              <w:top w:val="nil"/>
              <w:left w:val="single" w:sz="8" w:space="0" w:color="auto"/>
              <w:bottom w:val="single" w:sz="8" w:space="0" w:color="000000"/>
              <w:right w:val="single" w:sz="8" w:space="0" w:color="auto"/>
            </w:tcBorders>
            <w:vAlign w:val="center"/>
            <w:hideMark/>
          </w:tcPr>
          <w:p w:rsidR="00D1417F" w:rsidRPr="00860DBC" w:rsidRDefault="00D1417F" w:rsidP="00D1417F">
            <w:pPr>
              <w:spacing w:after="0"/>
              <w:jc w:val="left"/>
              <w:rPr>
                <w:rFonts w:eastAsia="Times New Roman" w:cs="Times New Roman"/>
                <w:color w:val="000000"/>
                <w:sz w:val="22"/>
                <w:lang w:eastAsia="ru-RU"/>
              </w:rPr>
            </w:pP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участок Карзинская, Сельхозхимия, Березка, РТП</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53400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87400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20800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20800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207600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Строительство/реконструкция водопроводных сетей в р.п. Арти</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Строительство/реконструкция водопроводных сетей по ул. Заводская, ул. Самолётная, ул. Грязнова, ул. Симинчинская протяженностью 4,8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водопроводных сетей по ул. Октябрьская, ул. Победы, протяженностью 1,7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605</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2405</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Строительство/реконструкция водопроводных сетей по переулок Школьный, ул. Карла Маркса, ул. Королёва, ул. Советская протяженностью 0,795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2830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2830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2830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8490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3430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4180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4180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1305</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13095</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д.Пантелейково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23700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1,42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1146</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3346</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2,5 км по ул. Юбилейная, ул. Победы и ул. Нагорная</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1900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5800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Разконсервация скважины №6625</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6446</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5700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4600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33346</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с.Поташка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накопительных емкостей и санитарных зон,обеспечением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 5,6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4400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1600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4400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1600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Пристань</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водонапорной башни</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по ул. Чапаева, протяженностью 1,98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3489</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9889</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10,003 км по ул. Советская, ул. Крупской, ул. Победы, ул. Озерная, ул. Луговая, ул. Мира, Ул. Шевалдина, ул. Ясная, ул. Солнечная, ул. Новая, ул. Лесная, ул. Разина и ул. Дачная</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100 м  и колодцев для соединения водопроводных сетей с. Пристань и р.п. Арти</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10500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16100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14000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13689</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64289</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Старые Арти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ВЗУ с устройством водоподготовки, накопительных емкостей и санитарных зон,обеспечением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2750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19900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МТМ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4750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5450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6900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24400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Сенная</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с.Березовка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Артя Шигири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с.Сухановка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3150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Комарово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Курки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xml:space="preserve">Реконструкция ВЗУ с устройством водоподготовки и санитарных зон, </w:t>
            </w:r>
            <w:r w:rsidRPr="00860DBC">
              <w:rPr>
                <w:rFonts w:eastAsia="Times New Roman" w:cs="Times New Roman"/>
                <w:color w:val="000000"/>
                <w:sz w:val="22"/>
                <w:lang w:eastAsia="ru-RU"/>
              </w:rPr>
              <w:lastRenderedPageBreak/>
              <w:t>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насосной станции первого подъема</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3566</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3566</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3566</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3566</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14264</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Установка наземного стального резервуара для воды</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3200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3043</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9443</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водопроводных сетей, протяженностью 4,34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3138</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13638</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10766</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10666</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10309</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6904</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39245</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д.Волково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Малая Дегтярка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д.Конево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д.Чекмаш</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3800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6900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1600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9250</w:t>
            </w:r>
          </w:p>
        </w:tc>
      </w:tr>
      <w:tr w:rsidR="008E2E5D" w:rsidRPr="00860DBC" w:rsidTr="008E2E5D">
        <w:trPr>
          <w:trHeight w:val="315"/>
        </w:trPr>
        <w:tc>
          <w:tcPr>
            <w:tcW w:w="14742" w:type="dxa"/>
            <w:gridSpan w:val="9"/>
            <w:tcBorders>
              <w:top w:val="single" w:sz="8" w:space="0" w:color="auto"/>
              <w:left w:val="single" w:sz="8" w:space="0" w:color="auto"/>
              <w:bottom w:val="single" w:sz="4"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Сажино</w:t>
            </w:r>
          </w:p>
        </w:tc>
      </w:tr>
      <w:tr w:rsidR="00D1417F" w:rsidRPr="00860DBC" w:rsidTr="008E2E5D">
        <w:trPr>
          <w:trHeight w:val="300"/>
        </w:trPr>
        <w:tc>
          <w:tcPr>
            <w:tcW w:w="129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Больничный городок</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8E2E5D">
        <w:trPr>
          <w:trHeight w:val="315"/>
        </w:trPr>
        <w:tc>
          <w:tcPr>
            <w:tcW w:w="5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1500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Волково</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1850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Советская</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1850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Лесная</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1550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ВЗУ Чухарева</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учетом ликвидации ВНБ Свободы,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3750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5450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водопроводных сетей в с. Сажино</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xml:space="preserve">Строительство водопроводных сетей по </w:t>
            </w:r>
            <w:r w:rsidR="00371826" w:rsidRPr="00860DBC">
              <w:rPr>
                <w:rFonts w:eastAsia="Times New Roman" w:cs="Times New Roman"/>
                <w:color w:val="000000"/>
                <w:sz w:val="22"/>
                <w:lang w:eastAsia="ru-RU"/>
              </w:rPr>
              <w:t>ул. Победы, ул. Мира, ул. Больничный городок</w:t>
            </w:r>
            <w:r w:rsidRPr="00860DBC">
              <w:rPr>
                <w:rFonts w:eastAsia="Times New Roman" w:cs="Times New Roman"/>
                <w:color w:val="000000"/>
                <w:sz w:val="22"/>
                <w:lang w:eastAsia="ru-RU"/>
              </w:rPr>
              <w:t xml:space="preserve"> протяженностью 2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Соколята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Багышково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Турышовка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Малая Тавра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Малые Карзи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Свердловское</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СХТ</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750</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ВНБ МТФ ВНБ СПК</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д.Большие Карзи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 Бараба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2,63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566</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842"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2066</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666</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2866</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Новый Златоуст</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ВЗУ с устройством водоподготовки и санитарных зон, обеспечением автоматизации и диспетчеризации процессов с учетом ликвидации ВНБ Администрация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4150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водопроводных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4600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Манчаж</w:t>
            </w:r>
          </w:p>
        </w:tc>
      </w:tr>
      <w:tr w:rsidR="00D1417F" w:rsidRPr="00860DBC" w:rsidTr="00D1417F">
        <w:trPr>
          <w:trHeight w:val="315"/>
        </w:trPr>
        <w:tc>
          <w:tcPr>
            <w:tcW w:w="129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ВЗУ 5232, 6634, Лесная</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учетом ликвидации скважин 147,148,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с.Симинчи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д.Верхний Бардым</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200</w:t>
            </w:r>
          </w:p>
        </w:tc>
      </w:tr>
      <w:tr w:rsidR="00D1417F" w:rsidRPr="00860DBC" w:rsidTr="00D1417F">
        <w:trPr>
          <w:trHeight w:val="300"/>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по ул. Лесная, ул. Трактовая, протяженностью 3,66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3900</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3700,5</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11500,5</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3750,5</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12100,5</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д.Нижний Бардым</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с. Азигулово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хозяйственно-питьевого водопровода, протяженностью 1,9 км</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3200</w:t>
            </w:r>
          </w:p>
        </w:tc>
        <w:tc>
          <w:tcPr>
            <w:tcW w:w="1420"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3200</w:t>
            </w:r>
          </w:p>
        </w:tc>
        <w:tc>
          <w:tcPr>
            <w:tcW w:w="1274"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3089</w:t>
            </w:r>
          </w:p>
        </w:tc>
        <w:tc>
          <w:tcPr>
            <w:tcW w:w="1842" w:type="dxa"/>
            <w:tcBorders>
              <w:top w:val="nil"/>
              <w:left w:val="nil"/>
              <w:bottom w:val="single" w:sz="8" w:space="0" w:color="auto"/>
              <w:right w:val="single" w:sz="8"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9489</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3139</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10139</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д.Биткино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0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д.Бихметково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xml:space="preserve">Реконструкция ВЗУ с устройством водоподготовки и санитарных зон, </w:t>
            </w:r>
            <w:r w:rsidRPr="00860DBC">
              <w:rPr>
                <w:rFonts w:eastAsia="Times New Roman" w:cs="Times New Roman"/>
                <w:color w:val="000000"/>
                <w:sz w:val="22"/>
                <w:lang w:eastAsia="ru-RU"/>
              </w:rPr>
              <w:lastRenderedPageBreak/>
              <w:t>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д.Усть Манчаж</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д.Кадочниково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700</w:t>
            </w:r>
          </w:p>
        </w:tc>
      </w:tr>
      <w:tr w:rsidR="008E2E5D" w:rsidRPr="00860DBC" w:rsidTr="00653BAC">
        <w:trPr>
          <w:trHeight w:val="315"/>
        </w:trPr>
        <w:tc>
          <w:tcPr>
            <w:tcW w:w="14742" w:type="dxa"/>
            <w:gridSpan w:val="9"/>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8E2E5D" w:rsidRPr="00860DBC" w:rsidRDefault="008E2E5D" w:rsidP="008E2E5D">
            <w:pPr>
              <w:spacing w:after="0"/>
              <w:jc w:val="center"/>
              <w:rPr>
                <w:rFonts w:eastAsia="Times New Roman" w:cs="Times New Roman"/>
                <w:b/>
                <w:bCs/>
                <w:color w:val="000000"/>
                <w:sz w:val="22"/>
                <w:lang w:eastAsia="ru-RU"/>
              </w:rPr>
            </w:pPr>
            <w:r w:rsidRPr="00860DBC">
              <w:rPr>
                <w:rFonts w:eastAsia="Times New Roman" w:cs="Times New Roman"/>
                <w:color w:val="000000"/>
                <w:sz w:val="22"/>
                <w:lang w:eastAsia="ru-RU"/>
              </w:rPr>
              <w:t>д.Токари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371826">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Ремонт сетей</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700</w:t>
            </w:r>
          </w:p>
        </w:tc>
      </w:tr>
      <w:tr w:rsidR="00D1417F" w:rsidRPr="00860DBC" w:rsidTr="00BF25DE">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sz w:val="22"/>
                <w:lang w:eastAsia="ru-RU"/>
              </w:rPr>
            </w:pPr>
            <w:r w:rsidRPr="00860DBC">
              <w:rPr>
                <w:rFonts w:eastAsia="Times New Roman" w:cs="Times New Roman"/>
                <w:b/>
                <w:sz w:val="22"/>
                <w:lang w:eastAsia="ru-RU"/>
              </w:rPr>
              <w:t>ВОДООТВЕДЕНИЕ</w:t>
            </w:r>
          </w:p>
        </w:tc>
        <w:tc>
          <w:tcPr>
            <w:tcW w:w="12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sz w:val="22"/>
                <w:lang w:eastAsia="ru-RU"/>
              </w:rPr>
            </w:pPr>
            <w:r w:rsidRPr="00860DBC">
              <w:rPr>
                <w:rFonts w:eastAsia="Times New Roman" w:cs="Times New Roman"/>
                <w:b/>
                <w:bCs/>
                <w:sz w:val="22"/>
                <w:lang w:eastAsia="ru-RU"/>
              </w:rPr>
              <w:t>251770</w:t>
            </w:r>
          </w:p>
        </w:tc>
        <w:tc>
          <w:tcPr>
            <w:tcW w:w="12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sz w:val="22"/>
                <w:lang w:eastAsia="ru-RU"/>
              </w:rPr>
            </w:pPr>
            <w:r w:rsidRPr="00860DBC">
              <w:rPr>
                <w:rFonts w:eastAsia="Times New Roman" w:cs="Times New Roman"/>
                <w:b/>
                <w:bCs/>
                <w:sz w:val="22"/>
                <w:lang w:eastAsia="ru-RU"/>
              </w:rPr>
              <w:t>224600</w:t>
            </w:r>
          </w:p>
        </w:tc>
        <w:tc>
          <w:tcPr>
            <w:tcW w:w="127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25219</w:t>
            </w:r>
          </w:p>
        </w:tc>
        <w:tc>
          <w:tcPr>
            <w:tcW w:w="127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30106</w:t>
            </w:r>
          </w:p>
        </w:tc>
        <w:tc>
          <w:tcPr>
            <w:tcW w:w="14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27184</w:t>
            </w:r>
          </w:p>
        </w:tc>
        <w:tc>
          <w:tcPr>
            <w:tcW w:w="127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23570</w:t>
            </w:r>
          </w:p>
        </w:tc>
        <w:tc>
          <w:tcPr>
            <w:tcW w:w="184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589524</w:t>
            </w:r>
          </w:p>
        </w:tc>
      </w:tr>
      <w:tr w:rsidR="00D1417F" w:rsidRPr="00860DBC" w:rsidTr="00D1417F">
        <w:trPr>
          <w:trHeight w:val="315"/>
        </w:trPr>
        <w:tc>
          <w:tcPr>
            <w:tcW w:w="14742" w:type="dxa"/>
            <w:gridSpan w:val="9"/>
            <w:tcBorders>
              <w:top w:val="nil"/>
              <w:left w:val="single" w:sz="8" w:space="0" w:color="auto"/>
              <w:bottom w:val="single" w:sz="8" w:space="0" w:color="auto"/>
              <w:right w:val="nil"/>
            </w:tcBorders>
            <w:shd w:val="clear" w:color="000000" w:fill="DBE5F1"/>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Строительство и реконструкция очистных сооружений</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Проектирование и строительство модульной установки биологической очистки сточных вод с. Сажино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7260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7260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Проектирование и строительство модульной установки биологической очистки сточных вод с.Манчаж</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18200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очистных сооружений р.п.Арти</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212000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213000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425000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Проектирование и строительство модульной установки биологической очистки сточных вод с. Пристань</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6200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Проектирование и строительство очистных сооружений сточных вод с. Азигулова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6200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18200</w:t>
            </w:r>
          </w:p>
        </w:tc>
      </w:tr>
      <w:tr w:rsidR="00D1417F" w:rsidRPr="00860DBC" w:rsidTr="00D1417F">
        <w:trPr>
          <w:trHeight w:val="315"/>
        </w:trPr>
        <w:tc>
          <w:tcPr>
            <w:tcW w:w="14742" w:type="dxa"/>
            <w:gridSpan w:val="9"/>
            <w:tcBorders>
              <w:top w:val="single" w:sz="8" w:space="0" w:color="auto"/>
              <w:left w:val="single" w:sz="8" w:space="0" w:color="auto"/>
              <w:bottom w:val="single" w:sz="8" w:space="0" w:color="auto"/>
              <w:right w:val="nil"/>
            </w:tcBorders>
            <w:shd w:val="clear" w:color="000000" w:fill="DBE5F1"/>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Строительство и реконструкция канализационных сетей и КНС</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Реконструкция аварийных участков трубопроводов водоотведения в МО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2800</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2800</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16800</w:t>
            </w:r>
          </w:p>
        </w:tc>
      </w:tr>
      <w:tr w:rsidR="00D1417F" w:rsidRPr="00860DBC" w:rsidTr="00D1417F">
        <w:trPr>
          <w:trHeight w:val="315"/>
        </w:trPr>
        <w:tc>
          <w:tcPr>
            <w:tcW w:w="14742" w:type="dxa"/>
            <w:gridSpan w:val="9"/>
            <w:tcBorders>
              <w:top w:val="single" w:sz="8" w:space="0" w:color="auto"/>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пгт. Арти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автоматизированной, модульной насосной станции сточных вод, в районе ул. Аносова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3400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3400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"Красная горка"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строительства сети водоотведения, протяженностью 3,512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3122</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10622</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напорного коллектора хозяйственно-бытовой канализации, протяженностью 0,548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664</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1664</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пер. Школьный, ул. Карла Маркса, ул. Королёва, ул. Советская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строительства сети водоотведения 850 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1071</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2571</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ул. Заводская, ул. Самолётная, ул. Грязнова, ул. Симинчинская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5</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КНС (1 шт.)</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810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1810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строительства сети водоотведения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2200</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участка канализации от МКД, расположенных по адресу : ул.Партизанская, д.87 и ул.Бажова, д.90, до централизованной системы водоотведения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2700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5400</w:t>
            </w:r>
          </w:p>
        </w:tc>
      </w:tr>
      <w:tr w:rsidR="00D1417F" w:rsidRPr="00860DBC" w:rsidTr="00D1417F">
        <w:trPr>
          <w:trHeight w:val="315"/>
        </w:trPr>
        <w:tc>
          <w:tcPr>
            <w:tcW w:w="14742" w:type="dxa"/>
            <w:gridSpan w:val="9"/>
            <w:tcBorders>
              <w:top w:val="single" w:sz="8" w:space="0" w:color="auto"/>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 Бараба</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ул. Заречная, ул. Западная, ул. Луговая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прокладка канализационных сетей d 160, протяженностью 2,34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7075</w:t>
            </w:r>
          </w:p>
        </w:tc>
      </w:tr>
      <w:tr w:rsidR="00D1417F" w:rsidRPr="00860DBC" w:rsidTr="00D1417F">
        <w:trPr>
          <w:trHeight w:val="315"/>
        </w:trPr>
        <w:tc>
          <w:tcPr>
            <w:tcW w:w="14742" w:type="dxa"/>
            <w:gridSpan w:val="9"/>
            <w:tcBorders>
              <w:top w:val="single" w:sz="8" w:space="0" w:color="auto"/>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д. Верхний Бардым</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ул. Лесная, ул. Трактовая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сетей водоотведения, протяженностью 3,87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5079</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5079</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5079</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5079</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20316</w:t>
            </w:r>
          </w:p>
        </w:tc>
      </w:tr>
      <w:tr w:rsidR="00D1417F" w:rsidRPr="00860DBC" w:rsidTr="00D1417F">
        <w:trPr>
          <w:trHeight w:val="315"/>
        </w:trPr>
        <w:tc>
          <w:tcPr>
            <w:tcW w:w="14742" w:type="dxa"/>
            <w:gridSpan w:val="9"/>
            <w:tcBorders>
              <w:top w:val="single" w:sz="8" w:space="0" w:color="auto"/>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с. Курки</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ул. Лесная, ул. Новая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напорной канализации 4,47 км</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6105</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6105</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6105</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6095</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24410</w:t>
            </w:r>
          </w:p>
        </w:tc>
      </w:tr>
      <w:tr w:rsidR="00D1417F" w:rsidRPr="00860DBC" w:rsidTr="00D1417F">
        <w:trPr>
          <w:trHeight w:val="315"/>
        </w:trPr>
        <w:tc>
          <w:tcPr>
            <w:tcW w:w="14742" w:type="dxa"/>
            <w:gridSpan w:val="9"/>
            <w:tcBorders>
              <w:top w:val="single" w:sz="8" w:space="0" w:color="auto"/>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д. Пантелейково</w:t>
            </w:r>
          </w:p>
        </w:tc>
      </w:tr>
      <w:tr w:rsidR="00D1417F" w:rsidRPr="00860DBC" w:rsidTr="00D1417F">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57"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ул. Юбилейная, ул. Победы</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r>
      <w:tr w:rsidR="00D1417F" w:rsidRPr="00860DBC" w:rsidTr="00860DBC">
        <w:trPr>
          <w:trHeight w:val="315"/>
        </w:trPr>
        <w:tc>
          <w:tcPr>
            <w:tcW w:w="546" w:type="dxa"/>
            <w:tcBorders>
              <w:top w:val="nil"/>
              <w:left w:val="single" w:sz="8" w:space="0" w:color="auto"/>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сети самотечных коллекторов общей протяженностью 1,29 км</w:t>
            </w:r>
          </w:p>
        </w:tc>
        <w:tc>
          <w:tcPr>
            <w:tcW w:w="1276"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5"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420"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1000</w:t>
            </w:r>
          </w:p>
        </w:tc>
        <w:tc>
          <w:tcPr>
            <w:tcW w:w="1274"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3396</w:t>
            </w:r>
          </w:p>
        </w:tc>
        <w:tc>
          <w:tcPr>
            <w:tcW w:w="1842" w:type="dxa"/>
            <w:tcBorders>
              <w:top w:val="nil"/>
              <w:left w:val="nil"/>
              <w:bottom w:val="single" w:sz="4"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6396</w:t>
            </w:r>
          </w:p>
        </w:tc>
      </w:tr>
      <w:tr w:rsidR="00BF25DE" w:rsidRPr="00860DBC" w:rsidTr="00BF25DE">
        <w:trPr>
          <w:trHeight w:val="315"/>
        </w:trPr>
        <w:tc>
          <w:tcPr>
            <w:tcW w:w="54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p>
        </w:tc>
        <w:tc>
          <w:tcPr>
            <w:tcW w:w="45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F25DE" w:rsidRPr="00860DBC" w:rsidRDefault="00BF25DE" w:rsidP="00BF25DE">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В СФЕРЕ</w:t>
            </w:r>
            <w:r w:rsidRPr="00BF25DE">
              <w:rPr>
                <w:rFonts w:eastAsia="Times New Roman" w:cs="Times New Roman"/>
                <w:b/>
                <w:bCs/>
                <w:color w:val="000000"/>
                <w:sz w:val="22"/>
                <w:lang w:eastAsia="ru-RU"/>
              </w:rPr>
              <w:t xml:space="preserve"> </w:t>
            </w:r>
            <w:r w:rsidRPr="00BF25DE">
              <w:rPr>
                <w:b/>
              </w:rPr>
              <w:t>САНИТАРНОЙ ОЧИСТКИ</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73920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73920</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70410</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77503,6</w:t>
            </w:r>
          </w:p>
        </w:tc>
        <w:tc>
          <w:tcPr>
            <w:tcW w:w="142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51623</w:t>
            </w:r>
          </w:p>
        </w:tc>
        <w:tc>
          <w:tcPr>
            <w:tcW w:w="127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206580,17</w:t>
            </w:r>
          </w:p>
        </w:tc>
        <w:tc>
          <w:tcPr>
            <w:tcW w:w="184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BF25DE" w:rsidRPr="00860DBC" w:rsidRDefault="00BF25DE" w:rsidP="00BF25DE">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553956,77</w:t>
            </w:r>
          </w:p>
        </w:tc>
      </w:tr>
      <w:tr w:rsidR="00D1417F" w:rsidRPr="00860DBC" w:rsidTr="00860DBC">
        <w:trPr>
          <w:trHeight w:val="31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I.</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в сфере обращения с ТКО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56098,1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46783</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187225,2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458307,3</w:t>
            </w:r>
          </w:p>
        </w:tc>
      </w:tr>
      <w:tr w:rsidR="00D1417F" w:rsidRPr="00860DBC" w:rsidTr="00860DBC">
        <w:trPr>
          <w:trHeight w:val="52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по сбору ТКО и вторичных ресурсов и мойке контейнеров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14312,3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2498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9999,5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69610,8</w:t>
            </w:r>
          </w:p>
        </w:tc>
      </w:tr>
      <w:tr w:rsidR="00D1417F" w:rsidRPr="00860DBC" w:rsidTr="00860DBC">
        <w:trPr>
          <w:trHeight w:val="525"/>
        </w:trPr>
        <w:tc>
          <w:tcPr>
            <w:tcW w:w="546" w:type="dxa"/>
            <w:tcBorders>
              <w:top w:val="single" w:sz="4" w:space="0" w:color="auto"/>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w:t>
            </w:r>
          </w:p>
        </w:tc>
        <w:tc>
          <w:tcPr>
            <w:tcW w:w="455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 xml:space="preserve">Металлические контейнеры, объемом 0,75 куб.м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1950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1983,6</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1980</w:t>
            </w:r>
          </w:p>
        </w:tc>
        <w:tc>
          <w:tcPr>
            <w:tcW w:w="1274" w:type="dxa"/>
            <w:tcBorders>
              <w:top w:val="single" w:sz="4" w:space="0" w:color="auto"/>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7892,7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17706,3</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w:t>
            </w:r>
          </w:p>
        </w:tc>
        <w:tc>
          <w:tcPr>
            <w:tcW w:w="4557"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 для энергосберегающих ламп</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356</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1156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2872</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1 контейнер</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186</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186</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186</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187,6</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862,1</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2 контейнера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451,1</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59</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236,3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2096,4</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3 контейнера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9620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9620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9620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9 616,80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84</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337,5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38898,3</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1.6.</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4 контейнера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216,2</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238,7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1144,9</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5 контейнеров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340,8</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Машина для мойки контейнеров ТГ-100А на базе шасси КамАЗ-53605-1952-62</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1 370,00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5450</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Стационарные пункты приема вторичного сырья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240</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Спецавтотранспорт по cбору и транспортировке ТКО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5725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5725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5725</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5698,4</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8925</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35709,2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67507,6</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Мусоровоз с боковой загрузкой МКМ 44108 на шасси КамАЗ 43255 А3</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1 106,40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4466,4</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Мусоровоз с задней загрузкой МКЗ 4905 на шасси КамАЗ 53605</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2460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2 446,10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1965</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7861,1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19652,2</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Самосвал ЗИЛ-СААЗ-454510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455</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455</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455</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453,5</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1818,5</w:t>
            </w:r>
          </w:p>
        </w:tc>
      </w:tr>
      <w:tr w:rsidR="00D1417F" w:rsidRPr="00860DBC" w:rsidTr="00D1417F">
        <w:trPr>
          <w:trHeight w:val="780"/>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Мультилифт КАМАЗ 6520 с L-платформой(7250 мм) и прицепом под пресс-контейнер 35м3</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6208,5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7758,5</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w:t>
            </w:r>
          </w:p>
        </w:tc>
        <w:tc>
          <w:tcPr>
            <w:tcW w:w="4557" w:type="dxa"/>
            <w:tcBorders>
              <w:top w:val="nil"/>
              <w:left w:val="single" w:sz="8" w:space="0" w:color="auto"/>
              <w:bottom w:val="single" w:sz="8" w:space="0" w:color="auto"/>
              <w:right w:val="single" w:sz="8" w:space="0" w:color="auto"/>
            </w:tcBorders>
            <w:shd w:val="clear" w:color="auto" w:fill="auto"/>
            <w:noWrap/>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Мобильные пункты приема вторичного сырья</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Автомобиль Газель ГАЗ 3302 тент</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259,4</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810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3227,6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5047</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Весы электронные г/п 100 кг</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1 433,00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4600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18412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28765</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Мусороперегрузочные станции</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5860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23447,5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29307,5</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Мусороперегрузочная станция с. Манчаж (включая технологическое оборудование)</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5600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22408,5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28008,5</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3.2.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 объемом 35 куб.м (включая резерв)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260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1039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1299</w:t>
            </w:r>
          </w:p>
        </w:tc>
      </w:tr>
      <w:tr w:rsidR="00D1417F" w:rsidRPr="00860DBC" w:rsidTr="00D1417F">
        <w:trPr>
          <w:trHeight w:val="780"/>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по обеспечению утилизации, захоронения и обезвреживания ТКО, выведению из эксплуатации объектов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36075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36075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36075</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36087,4</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29500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118069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291881,4</w:t>
            </w:r>
          </w:p>
        </w:tc>
      </w:tr>
      <w:tr w:rsidR="00D1417F" w:rsidRPr="00860DBC" w:rsidTr="00D1417F">
        <w:trPr>
          <w:trHeight w:val="103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Реконструкция полигона для утилизации твердых коммунальных отходов в д. Чекмаш, включая работы по оценке остаточной емкости полигона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1170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1170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1170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1 161,80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4671,8</w:t>
            </w:r>
          </w:p>
        </w:tc>
      </w:tr>
      <w:tr w:rsidR="00D1417F" w:rsidRPr="00860DBC" w:rsidTr="00D1417F">
        <w:trPr>
          <w:trHeight w:val="780"/>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Рекультивация полигона для складирования ТБО РП Арти в  д. Чекмаш (в период с 2027-2030 гг.)</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29500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118069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147569</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Разработка проектов рекультивации площадок накопления ТКО согласно реестру</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17530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17530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17530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17 515,80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70105,8</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Выведение из экспуатации площадок временного накопления ТКО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15 534,80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62034,8</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Уплотнительный катом РЭМ-25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1875</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1875</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1875</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1 875,00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7500</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val="en-US" w:eastAsia="ru-RU"/>
              </w:rPr>
              <w:t>II.</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Механизированная уборка</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13083</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13083</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9573</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16625,5</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52364,5</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Комбинированная машина ЭД-405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5850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5850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5850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5 850,00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23400</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КО-812</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4860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4860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4 890,90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19470,9</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Автогрейдеры (ДЗ-143, ДЗ-180, ГС 14.02)</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7 410,00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15600</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Самосвал КАМАЗ 65115</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2936</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2936</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2936</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2 937,00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11745</w:t>
            </w:r>
          </w:p>
        </w:tc>
      </w:tr>
      <w:tr w:rsidR="00D1417F" w:rsidRPr="00860DBC" w:rsidTr="00D1417F">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Шнекороторный, роторный снегоочиститель (ПУМ-500, МТЗ)</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730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730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730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720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2910</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Фронтальный погрузчик (МТЗ-82)</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357</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357</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357</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359,6</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1430,6</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Экскаватор ЭО2621</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308</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1208</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val="en-US" w:eastAsia="ru-RU"/>
              </w:rPr>
              <w:t>III.</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Строительство снежных полигонов</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3325</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13294,97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16619,97</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val="en-US" w:eastAsia="ru-RU"/>
              </w:rPr>
              <w:t>IV.</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Вывоз ЖБО</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4770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4770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4770</w:t>
            </w:r>
          </w:p>
        </w:tc>
        <w:tc>
          <w:tcPr>
            <w:tcW w:w="1275"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4780</w:t>
            </w:r>
          </w:p>
        </w:tc>
        <w:tc>
          <w:tcPr>
            <w:tcW w:w="1420"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1515</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6060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26665</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КАМАЗ МК-10</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2 500,00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10000</w:t>
            </w:r>
          </w:p>
        </w:tc>
      </w:tr>
      <w:tr w:rsidR="00D1417F" w:rsidRPr="00860DBC" w:rsidTr="00D1417F">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ЗИЛ КО-520-Д</w:t>
            </w:r>
          </w:p>
        </w:tc>
        <w:tc>
          <w:tcPr>
            <w:tcW w:w="1276" w:type="dxa"/>
            <w:tcBorders>
              <w:top w:val="nil"/>
              <w:left w:val="nil"/>
              <w:bottom w:val="single" w:sz="8" w:space="0" w:color="auto"/>
              <w:right w:val="single" w:sz="8"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2270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2270</w:t>
            </w:r>
          </w:p>
        </w:tc>
        <w:tc>
          <w:tcPr>
            <w:tcW w:w="1276"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2270</w:t>
            </w:r>
          </w:p>
        </w:tc>
        <w:tc>
          <w:tcPr>
            <w:tcW w:w="1275"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2 280,00</w:t>
            </w:r>
          </w:p>
        </w:tc>
        <w:tc>
          <w:tcPr>
            <w:tcW w:w="1420" w:type="dxa"/>
            <w:tcBorders>
              <w:top w:val="nil"/>
              <w:left w:val="nil"/>
              <w:bottom w:val="single" w:sz="8" w:space="0" w:color="auto"/>
              <w:right w:val="single" w:sz="8" w:space="0" w:color="auto"/>
            </w:tcBorders>
            <w:shd w:val="clear" w:color="auto" w:fill="auto"/>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1515</w:t>
            </w:r>
          </w:p>
        </w:tc>
        <w:tc>
          <w:tcPr>
            <w:tcW w:w="1274" w:type="dxa"/>
            <w:tcBorders>
              <w:top w:val="nil"/>
              <w:left w:val="nil"/>
              <w:bottom w:val="single" w:sz="8"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6060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16665</w:t>
            </w:r>
          </w:p>
        </w:tc>
      </w:tr>
      <w:tr w:rsidR="00860DBC" w:rsidRPr="00BF25DE" w:rsidTr="00BF25DE">
        <w:trPr>
          <w:trHeight w:val="300"/>
        </w:trPr>
        <w:tc>
          <w:tcPr>
            <w:tcW w:w="1474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860DBC" w:rsidRPr="00BF25DE" w:rsidRDefault="00860DBC" w:rsidP="00860DBC">
            <w:pPr>
              <w:spacing w:after="0"/>
              <w:jc w:val="left"/>
              <w:rPr>
                <w:rFonts w:eastAsia="Times New Roman" w:cs="Times New Roman"/>
                <w:b/>
                <w:bCs/>
                <w:color w:val="000000"/>
                <w:sz w:val="22"/>
                <w:lang w:eastAsia="ru-RU"/>
              </w:rPr>
            </w:pPr>
            <w:r w:rsidRPr="00BF25DE">
              <w:rPr>
                <w:rFonts w:eastAsia="Times New Roman" w:cs="Times New Roman"/>
                <w:b/>
                <w:bCs/>
                <w:iCs/>
                <w:sz w:val="22"/>
                <w:lang w:eastAsia="ru-RU"/>
              </w:rPr>
              <w:lastRenderedPageBreak/>
              <w:t>МУНИЦИПАЛЬНАЯ ПРОГРАММА «РАЗВИТИЕ ЖИЛИЩНО-КОММУНАЛЬНОГО ХОЗЯЙСТВА И ПОВЫШЕНИЕ ЭНЕРГЕТИЧЕСКОЙ ЭФФЕКТИВНОСТИ В АРТИНСКОМ ГОРОДСКОМ ОКРУГЕ ДО 2024 ГОДА»</w:t>
            </w:r>
          </w:p>
        </w:tc>
      </w:tr>
      <w:tr w:rsidR="00860DBC" w:rsidRPr="00860DBC" w:rsidTr="00860DBC">
        <w:trPr>
          <w:trHeight w:val="595"/>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tcPr>
          <w:p w:rsidR="00860DBC" w:rsidRPr="00860DBC" w:rsidRDefault="00860DBC" w:rsidP="00860DBC">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1 «Развитие и модернизация системы коммунальной инфраструктуры теплоснабжения, водоснабжения и водоотведения в Артинском городском округе до 2024 года»</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подпрограмме 1, 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7264,65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7030,2</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11116,2</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26061,05</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7264,65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7030,2</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11116,2</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26061,05</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9660" w:type="dxa"/>
            <w:gridSpan w:val="5"/>
            <w:tcBorders>
              <w:top w:val="single" w:sz="4" w:space="0" w:color="auto"/>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 Капитальные вложения</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по направлению "Капитальные вложения"</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966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 Прочие нужды</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по направлению "Прочие нужды"</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7264,65</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7030,2</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11116,2</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26061,05</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7264,65</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7030,2</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11116,2</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650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26061,05</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D1417F" w:rsidP="00D1417F">
            <w:pPr>
              <w:spacing w:after="0"/>
              <w:jc w:val="center"/>
              <w:rPr>
                <w:rFonts w:eastAsia="Times New Roman" w:cs="Times New Roman"/>
                <w:color w:val="000000"/>
                <w:sz w:val="22"/>
                <w:lang w:eastAsia="ru-RU"/>
              </w:rPr>
            </w:pP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85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cs="Times New Roman"/>
                <w:color w:val="000000"/>
                <w:sz w:val="22"/>
              </w:rPr>
            </w:pPr>
            <w:r w:rsidRPr="00860DBC">
              <w:rPr>
                <w:rFonts w:cs="Times New Roman"/>
                <w:color w:val="000000"/>
                <w:sz w:val="22"/>
              </w:rPr>
              <w:t>1</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 xml:space="preserve">Мероприятие 9. Актуализация схемы  теплоснабжения Артинского городского округа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350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w:t>
            </w:r>
          </w:p>
        </w:tc>
      </w:tr>
      <w:tr w:rsidR="00D1417F" w:rsidRPr="00860DBC" w:rsidTr="00D1417F">
        <w:trPr>
          <w:trHeight w:val="85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2</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Мероприятие 10. Приобретение основных средств на объекты коммунальной инфраструктуры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1200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1200</w:t>
            </w:r>
          </w:p>
        </w:tc>
      </w:tr>
      <w:tr w:rsidR="00D1417F" w:rsidRPr="00860DBC" w:rsidTr="00860DBC">
        <w:trPr>
          <w:trHeight w:val="1701"/>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lastRenderedPageBreak/>
              <w:t>3</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Мероприятие 12. Субсидии юридическим лицам, оказывающим жилищно-коммунальные услуги на территории Артинского городского округа на частичное возмещение затрат в связи с выполнением работ по текущему ре-монту и капитальному ремонту муниципального имущества коммунального комплекса</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3604,65</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1844,3</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4117,3</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9566,25</w:t>
            </w:r>
          </w:p>
        </w:tc>
      </w:tr>
      <w:tr w:rsidR="00D1417F" w:rsidRPr="00860DBC" w:rsidTr="00D1417F">
        <w:trPr>
          <w:trHeight w:val="85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4</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Мероприятие 13. Приобретение специальной техники для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5185,9</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6998,9</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12184,8</w:t>
            </w:r>
          </w:p>
        </w:tc>
      </w:tr>
      <w:tr w:rsidR="00D1417F" w:rsidRPr="00860DBC" w:rsidTr="00860DBC">
        <w:trPr>
          <w:trHeight w:val="15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5</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Мероприятие 20. Разработка проектной документации геологического изучения недр по объекту: «Проведение поисково-оценочных работ и оценка запасов подземных питьевых вод с целью водоснабжения пгт. Арти»</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1200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1200</w:t>
            </w:r>
          </w:p>
        </w:tc>
      </w:tr>
      <w:tr w:rsidR="00D1417F" w:rsidRPr="00860DBC" w:rsidTr="00860DBC">
        <w:trPr>
          <w:trHeight w:val="154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6</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Мероприятие 21. Актуализация схемы теплоснабжения Артинского городского округа, схемы водоснабжения и водоотведения Артинского городского округа, программы "Комплексного развития системы коммунальной инфраструктуры Артинского городского округа"</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1260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1260</w:t>
            </w:r>
          </w:p>
        </w:tc>
      </w:tr>
      <w:tr w:rsidR="00860DBC" w:rsidRPr="00860DBC" w:rsidTr="00860DBC">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860DBC" w:rsidRPr="00860DBC" w:rsidRDefault="00860DBC" w:rsidP="00860DBC">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2 «Энергосбережение и повышение энергетической эффективности в Артинском городском округе до 2024 года»</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подпрограмме 2, 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587,35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4247</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4934,35</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587,35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4247</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4934,35</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lastRenderedPageBreak/>
              <w:t> </w:t>
            </w:r>
          </w:p>
        </w:tc>
        <w:tc>
          <w:tcPr>
            <w:tcW w:w="9660" w:type="dxa"/>
            <w:gridSpan w:val="5"/>
            <w:tcBorders>
              <w:top w:val="single" w:sz="4" w:space="0" w:color="auto"/>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 Капитальные вложения</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направлению "Капитальные вложения"</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3500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85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1</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bCs/>
                <w:color w:val="000000"/>
                <w:sz w:val="22"/>
                <w:lang w:eastAsia="ru-RU"/>
              </w:rPr>
            </w:pPr>
            <w:r w:rsidRPr="00860DBC">
              <w:rPr>
                <w:rFonts w:eastAsia="Times New Roman" w:cs="Times New Roman"/>
                <w:bCs/>
                <w:color w:val="000000"/>
                <w:sz w:val="22"/>
                <w:lang w:eastAsia="ru-RU"/>
              </w:rPr>
              <w:t>Мероприятие 2.  Разработка ПСД на реконструкцию котельной № 5, расположенной в пгт.Арти</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3 500,00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9660" w:type="dxa"/>
            <w:gridSpan w:val="5"/>
            <w:tcBorders>
              <w:top w:val="single" w:sz="4" w:space="0" w:color="auto"/>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 Прочие нужды</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направлению "Прочие нужды"</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587,35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747</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1434,35</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2</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bCs/>
                <w:color w:val="000000"/>
                <w:sz w:val="22"/>
                <w:lang w:eastAsia="ru-RU"/>
              </w:rPr>
            </w:pPr>
            <w:r w:rsidRPr="00860DBC">
              <w:rPr>
                <w:rFonts w:eastAsia="Times New Roman" w:cs="Times New Roman"/>
                <w:bCs/>
                <w:color w:val="000000"/>
                <w:sz w:val="22"/>
                <w:lang w:eastAsia="ru-RU"/>
              </w:rPr>
              <w:t xml:space="preserve">Мероприятие 7. Поставка и монтаж узлов учета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527,35</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687</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1214,35</w:t>
            </w:r>
          </w:p>
        </w:tc>
      </w:tr>
      <w:tr w:rsidR="00D1417F" w:rsidRPr="00860DBC" w:rsidTr="00D1417F">
        <w:trPr>
          <w:trHeight w:val="85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3</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rPr>
                <w:rFonts w:eastAsia="Times New Roman" w:cs="Times New Roman"/>
                <w:bCs/>
                <w:color w:val="000000"/>
                <w:sz w:val="22"/>
                <w:lang w:eastAsia="ru-RU"/>
              </w:rPr>
            </w:pPr>
            <w:r w:rsidRPr="00860DBC">
              <w:rPr>
                <w:rFonts w:eastAsia="Times New Roman" w:cs="Times New Roman"/>
                <w:bCs/>
                <w:color w:val="000000"/>
                <w:sz w:val="22"/>
                <w:lang w:eastAsia="ru-RU"/>
              </w:rPr>
              <w:t xml:space="preserve">Мероприятие 8. Разработка топливно-энергетического баланса Артинского городского округа </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220</w:t>
            </w:r>
          </w:p>
        </w:tc>
      </w:tr>
      <w:tr w:rsidR="00860DBC" w:rsidRPr="00860DBC" w:rsidTr="00860DBC">
        <w:trPr>
          <w:trHeight w:val="379"/>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860DBC" w:rsidRPr="00860DBC" w:rsidRDefault="00860DBC" w:rsidP="00860DBC">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3 "Восстановление и развитие объектов внешнего благоустройства на территории Артинского городского округа на 2014-2024 г.г.</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 xml:space="preserve"> по подпрограмме 3</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27230,4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32412,8</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31110,7</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21931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112684,9</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xml:space="preserve">местный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27230,4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32412,8</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31110,7</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21931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112684,9</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9660" w:type="dxa"/>
            <w:gridSpan w:val="5"/>
            <w:tcBorders>
              <w:top w:val="single" w:sz="4" w:space="0" w:color="auto"/>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i/>
                <w:iCs/>
                <w:color w:val="000000"/>
                <w:sz w:val="22"/>
                <w:lang w:eastAsia="ru-RU"/>
              </w:rPr>
            </w:pPr>
            <w:r w:rsidRPr="00860DBC">
              <w:rPr>
                <w:rFonts w:eastAsia="Times New Roman" w:cs="Times New Roman"/>
                <w:b/>
                <w:bCs/>
                <w:i/>
                <w:iCs/>
                <w:color w:val="000000"/>
                <w:sz w:val="22"/>
                <w:lang w:eastAsia="ru-RU"/>
              </w:rPr>
              <w:t>Прочие нужды</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прочим нуждам, 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i/>
                <w:iCs/>
                <w:color w:val="000000"/>
                <w:sz w:val="22"/>
                <w:lang w:eastAsia="ru-RU"/>
              </w:rPr>
            </w:pPr>
            <w:r w:rsidRPr="00860DBC">
              <w:rPr>
                <w:rFonts w:eastAsia="Times New Roman" w:cs="Times New Roman"/>
                <w:b/>
                <w:bCs/>
                <w:i/>
                <w:iCs/>
                <w:color w:val="000000"/>
                <w:sz w:val="22"/>
                <w:lang w:eastAsia="ru-RU"/>
              </w:rPr>
              <w:t>27230,4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i/>
                <w:iCs/>
                <w:color w:val="000000"/>
                <w:sz w:val="22"/>
                <w:lang w:eastAsia="ru-RU"/>
              </w:rPr>
            </w:pPr>
            <w:r w:rsidRPr="00860DBC">
              <w:rPr>
                <w:rFonts w:eastAsia="Times New Roman" w:cs="Times New Roman"/>
                <w:b/>
                <w:bCs/>
                <w:i/>
                <w:iCs/>
                <w:color w:val="000000"/>
                <w:sz w:val="22"/>
                <w:lang w:eastAsia="ru-RU"/>
              </w:rPr>
              <w:t>32412,8</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i/>
                <w:iCs/>
                <w:color w:val="000000"/>
                <w:sz w:val="22"/>
                <w:lang w:eastAsia="ru-RU"/>
              </w:rPr>
            </w:pPr>
            <w:r w:rsidRPr="00860DBC">
              <w:rPr>
                <w:rFonts w:eastAsia="Times New Roman" w:cs="Times New Roman"/>
                <w:b/>
                <w:bCs/>
                <w:i/>
                <w:iCs/>
                <w:color w:val="000000"/>
                <w:sz w:val="22"/>
                <w:lang w:eastAsia="ru-RU"/>
              </w:rPr>
              <w:t>31110,7</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i/>
                <w:iCs/>
                <w:color w:val="000000"/>
                <w:sz w:val="22"/>
                <w:lang w:eastAsia="ru-RU"/>
              </w:rPr>
            </w:pPr>
            <w:r w:rsidRPr="00860DBC">
              <w:rPr>
                <w:rFonts w:eastAsia="Times New Roman" w:cs="Times New Roman"/>
                <w:b/>
                <w:bCs/>
                <w:i/>
                <w:iCs/>
                <w:color w:val="000000"/>
                <w:sz w:val="22"/>
                <w:lang w:eastAsia="ru-RU"/>
              </w:rPr>
              <w:t>21931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112684,9</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lastRenderedPageBreak/>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xml:space="preserve">местный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27230,4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32412,8</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31110,7</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21931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112684,9</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1</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1. Организация уличного освещения всего, в том числе:</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13003,4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13393,5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13795,3</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15989</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56181,2</w:t>
            </w:r>
          </w:p>
        </w:tc>
      </w:tr>
      <w:tr w:rsidR="00D1417F" w:rsidRPr="00860DBC" w:rsidTr="00511DCE">
        <w:trPr>
          <w:trHeight w:val="669"/>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2</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 xml:space="preserve">2. Озеленение (посадка, подрезка деревьев и кустарников) всего, в том числе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616</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634,5</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653,5</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609</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2513</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3</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3. Организация  и содержание мест захоронения</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2384,6</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2456,1</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2529,8</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1738</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9108,5</w:t>
            </w:r>
          </w:p>
        </w:tc>
      </w:tr>
      <w:tr w:rsidR="00D1417F" w:rsidRPr="00860DBC" w:rsidTr="00860DBC">
        <w:trPr>
          <w:trHeight w:val="30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4</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i/>
                <w:iCs/>
                <w:color w:val="000000"/>
                <w:sz w:val="22"/>
                <w:lang w:eastAsia="ru-RU"/>
              </w:rPr>
            </w:pPr>
            <w:r w:rsidRPr="00860DBC">
              <w:rPr>
                <w:rFonts w:eastAsia="Times New Roman" w:cs="Times New Roman"/>
                <w:bCs/>
                <w:i/>
                <w:iCs/>
                <w:color w:val="000000"/>
                <w:sz w:val="22"/>
                <w:lang w:eastAsia="ru-RU"/>
              </w:rPr>
              <w:t>4. Прочие мероприятия по благоустройству</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860DBC">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860DBC" w:rsidP="00D1417F">
            <w:pPr>
              <w:jc w:val="center"/>
              <w:rPr>
                <w:rFonts w:cs="Times New Roman"/>
                <w:color w:val="000000"/>
                <w:sz w:val="22"/>
              </w:rPr>
            </w:pPr>
            <w:r w:rsidRPr="00860DBC">
              <w:rPr>
                <w:rFonts w:cs="Times New Roman"/>
                <w:color w:val="000000"/>
                <w:sz w:val="22"/>
              </w:rPr>
              <w:t>4.1</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4.1. Содержание и устройство пешеходных тротуаров и мостов</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2319,2</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2388,8</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2460,4</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1862</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9030,4</w:t>
            </w:r>
          </w:p>
        </w:tc>
      </w:tr>
      <w:tr w:rsidR="00D1417F" w:rsidRPr="00860DBC" w:rsidTr="00860DBC">
        <w:trPr>
          <w:trHeight w:val="855"/>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860DBC" w:rsidP="00D1417F">
            <w:pPr>
              <w:jc w:val="center"/>
              <w:rPr>
                <w:rFonts w:cs="Times New Roman"/>
                <w:color w:val="000000"/>
                <w:sz w:val="22"/>
              </w:rPr>
            </w:pPr>
            <w:r w:rsidRPr="00860DBC">
              <w:rPr>
                <w:rFonts w:cs="Times New Roman"/>
                <w:color w:val="000000"/>
                <w:sz w:val="22"/>
              </w:rPr>
              <w:t>4.2</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4.2. Санитарная уборка, очистка территорий, содержание площадок накопления ТКО и подъездов к ним</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4132,2</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4256,2</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4383,9</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1630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14402,3</w:t>
            </w:r>
          </w:p>
        </w:tc>
      </w:tr>
      <w:tr w:rsidR="00D1417F" w:rsidRPr="00860DBC" w:rsidTr="00511DCE">
        <w:trPr>
          <w:trHeight w:val="848"/>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860DBC" w:rsidP="00D1417F">
            <w:pPr>
              <w:jc w:val="center"/>
              <w:rPr>
                <w:rFonts w:cs="Times New Roman"/>
                <w:color w:val="000000"/>
                <w:sz w:val="22"/>
              </w:rPr>
            </w:pPr>
            <w:r w:rsidRPr="00860DBC">
              <w:rPr>
                <w:rFonts w:cs="Times New Roman"/>
                <w:color w:val="000000"/>
                <w:sz w:val="22"/>
              </w:rPr>
              <w:t>4.3</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4.4. Устройство, оборудование контейнерных площадок с ограждением и подъездов к ним, приобретение контейнерного оборудовани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639,4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2121,3</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2184,9</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4945,6</w:t>
            </w:r>
          </w:p>
        </w:tc>
      </w:tr>
      <w:tr w:rsidR="00D1417F" w:rsidRPr="00860DBC" w:rsidTr="00860DBC">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rsidR="00D1417F" w:rsidRPr="00860DBC" w:rsidRDefault="00860DBC" w:rsidP="00D1417F">
            <w:pPr>
              <w:jc w:val="center"/>
              <w:rPr>
                <w:rFonts w:cs="Times New Roman"/>
                <w:color w:val="000000"/>
                <w:sz w:val="22"/>
              </w:rPr>
            </w:pPr>
            <w:r w:rsidRPr="00860DBC">
              <w:rPr>
                <w:rFonts w:cs="Times New Roman"/>
                <w:color w:val="000000"/>
                <w:sz w:val="22"/>
              </w:rPr>
              <w:t>4.4</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4.9. Общественные работы</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890,7</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926,3</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963,4</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2780,4</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5</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7. Ремонт мемориального комплекса в пгт. Арти</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w:t>
            </w:r>
          </w:p>
        </w:tc>
      </w:tr>
      <w:tr w:rsidR="00D1417F" w:rsidRPr="00860DBC" w:rsidTr="00D1417F">
        <w:trPr>
          <w:trHeight w:val="57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6</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 xml:space="preserve">8. Капитальный и текущий ремонт памятников и обелисков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620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531</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729,5</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103</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1983,5</w:t>
            </w:r>
          </w:p>
        </w:tc>
      </w:tr>
      <w:tr w:rsidR="00D1417F" w:rsidRPr="00860DBC" w:rsidTr="00860DBC">
        <w:trPr>
          <w:trHeight w:val="871"/>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7</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 xml:space="preserve">9. Изготовление и установка стел на въезде в Артинский городской округ, разработка и экспертиза проектно-сметной документации </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1624,9</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3406,3</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3410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8441,2</w:t>
            </w:r>
          </w:p>
        </w:tc>
      </w:tr>
      <w:tr w:rsidR="00D1417F" w:rsidRPr="00860DBC" w:rsidTr="00860DBC">
        <w:trPr>
          <w:trHeight w:val="273"/>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8</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Cs/>
                <w:color w:val="000000"/>
                <w:sz w:val="22"/>
                <w:lang w:eastAsia="ru-RU"/>
              </w:rPr>
            </w:pPr>
            <w:r w:rsidRPr="00860DBC">
              <w:rPr>
                <w:rFonts w:eastAsia="Times New Roman" w:cs="Times New Roman"/>
                <w:bCs/>
                <w:color w:val="000000"/>
                <w:sz w:val="22"/>
                <w:lang w:eastAsia="ru-RU"/>
              </w:rPr>
              <w:t>10. Обустройство детских игровых площадок</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2298,8</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Cs/>
                <w:color w:val="000000"/>
                <w:sz w:val="22"/>
                <w:lang w:eastAsia="ru-RU"/>
              </w:rPr>
            </w:pPr>
            <w:r w:rsidRPr="00860DBC">
              <w:rPr>
                <w:rFonts w:eastAsia="Times New Roman" w:cs="Times New Roman"/>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2298,8</w:t>
            </w:r>
          </w:p>
        </w:tc>
      </w:tr>
      <w:tr w:rsidR="00860DBC" w:rsidRPr="00860DBC" w:rsidTr="00860DBC">
        <w:trPr>
          <w:trHeight w:val="300"/>
        </w:trPr>
        <w:tc>
          <w:tcPr>
            <w:tcW w:w="14742"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860DBC" w:rsidRPr="00860DBC" w:rsidRDefault="00860DBC" w:rsidP="00860DBC">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 4 "Обеспечивающая подпрограмма"</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1</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 xml:space="preserve"> по подпрограмме 4</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r>
      <w:tr w:rsidR="00D1417F" w:rsidRPr="00860DBC" w:rsidTr="00BF25DE">
        <w:trPr>
          <w:trHeight w:val="300"/>
        </w:trPr>
        <w:tc>
          <w:tcPr>
            <w:tcW w:w="5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lastRenderedPageBreak/>
              <w:t> </w:t>
            </w:r>
          </w:p>
        </w:tc>
        <w:tc>
          <w:tcPr>
            <w:tcW w:w="4557" w:type="dxa"/>
            <w:tcBorders>
              <w:top w:val="nil"/>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муниципальной программе, в том числе:</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35082,4</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43690</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42286,9</w:t>
            </w:r>
          </w:p>
        </w:tc>
        <w:tc>
          <w:tcPr>
            <w:tcW w:w="1275" w:type="dxa"/>
            <w:tcBorders>
              <w:top w:val="nil"/>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26001</w:t>
            </w:r>
          </w:p>
        </w:tc>
        <w:tc>
          <w:tcPr>
            <w:tcW w:w="1420" w:type="dxa"/>
            <w:tcBorders>
              <w:top w:val="nil"/>
              <w:left w:val="nil"/>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147060,3</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1690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1690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35082,4</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43690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42286,9</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24311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145370,3</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Капитальные вложения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Прочие нужды</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35082,4</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40190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42286,9</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26001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143560,3</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1690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1690</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35082,4</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40190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42286,9</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24311</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141870,3</w:t>
            </w:r>
          </w:p>
        </w:tc>
      </w:tr>
      <w:tr w:rsidR="00D1417F" w:rsidRPr="00860DBC" w:rsidTr="00D1417F">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jc w:val="center"/>
              <w:rPr>
                <w:rFonts w:cs="Times New Roman"/>
                <w:color w:val="000000"/>
                <w:sz w:val="22"/>
              </w:rPr>
            </w:pPr>
            <w:r w:rsidRPr="00860DBC">
              <w:rPr>
                <w:rFonts w:cs="Times New Roman"/>
                <w:color w:val="000000"/>
                <w:sz w:val="22"/>
              </w:rPr>
              <w:t> </w:t>
            </w:r>
          </w:p>
        </w:tc>
        <w:tc>
          <w:tcPr>
            <w:tcW w:w="4557" w:type="dxa"/>
            <w:tcBorders>
              <w:top w:val="nil"/>
              <w:left w:val="nil"/>
              <w:bottom w:val="single" w:sz="4" w:space="0" w:color="auto"/>
              <w:right w:val="single" w:sz="4" w:space="0" w:color="auto"/>
            </w:tcBorders>
            <w:shd w:val="clear" w:color="000000" w:fill="FFFFFF"/>
            <w:vAlign w:val="center"/>
            <w:hideMark/>
          </w:tcPr>
          <w:p w:rsidR="00D1417F" w:rsidRPr="00860DBC" w:rsidRDefault="00D1417F" w:rsidP="00D1417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74" w:type="dxa"/>
            <w:tcBorders>
              <w:top w:val="nil"/>
              <w:left w:val="nil"/>
              <w:bottom w:val="single" w:sz="4" w:space="0" w:color="auto"/>
              <w:right w:val="nil"/>
            </w:tcBorders>
            <w:shd w:val="clear" w:color="auto" w:fill="auto"/>
            <w:noWrap/>
            <w:vAlign w:val="center"/>
            <w:hideMark/>
          </w:tcPr>
          <w:p w:rsidR="00D1417F" w:rsidRPr="00860DBC" w:rsidRDefault="00D1417F" w:rsidP="00D1417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D1417F" w:rsidRPr="00860DBC" w:rsidRDefault="00D1417F" w:rsidP="00D1417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bl>
    <w:p w:rsidR="0004108A" w:rsidRDefault="0004108A" w:rsidP="001B3FD7">
      <w:pPr>
        <w:ind w:right="-1" w:firstLine="709"/>
      </w:pPr>
    </w:p>
    <w:p w:rsidR="0004108A" w:rsidRDefault="0004108A" w:rsidP="001B3FD7">
      <w:pPr>
        <w:ind w:right="-1" w:firstLine="709"/>
      </w:pPr>
    </w:p>
    <w:p w:rsidR="0004108A" w:rsidRDefault="0004108A" w:rsidP="001B3FD7">
      <w:pPr>
        <w:ind w:right="-1" w:firstLine="709"/>
      </w:pPr>
    </w:p>
    <w:p w:rsidR="0004108A" w:rsidRDefault="0004108A" w:rsidP="001B3FD7">
      <w:pPr>
        <w:ind w:right="-1" w:firstLine="709"/>
      </w:pPr>
    </w:p>
    <w:p w:rsidR="001B3FD7" w:rsidRDefault="001B3FD7" w:rsidP="001B3FD7">
      <w:pPr>
        <w:ind w:right="-1" w:firstLine="709"/>
      </w:pPr>
    </w:p>
    <w:p w:rsidR="001B3FD7" w:rsidRDefault="001B3FD7" w:rsidP="001B3FD7">
      <w:pPr>
        <w:ind w:right="-1" w:firstLine="709"/>
      </w:pPr>
    </w:p>
    <w:p w:rsidR="001B3FD7" w:rsidRDefault="001B3FD7" w:rsidP="001B3FD7">
      <w:pPr>
        <w:ind w:right="-1" w:firstLine="709"/>
      </w:pPr>
    </w:p>
    <w:p w:rsidR="001B3FD7" w:rsidRDefault="001B3FD7" w:rsidP="001B3FD7">
      <w:pPr>
        <w:ind w:right="-1" w:firstLine="709"/>
      </w:pPr>
    </w:p>
    <w:p w:rsidR="00D1417F" w:rsidRDefault="00D1417F" w:rsidP="001B3FD7">
      <w:pPr>
        <w:ind w:right="-1" w:firstLine="709"/>
        <w:sectPr w:rsidR="00D1417F" w:rsidSect="0004474C">
          <w:pgSz w:w="16838" w:h="11906" w:orient="landscape"/>
          <w:pgMar w:top="1134" w:right="1134" w:bottom="850" w:left="1134" w:header="708" w:footer="708" w:gutter="0"/>
          <w:cols w:space="708"/>
          <w:docGrid w:linePitch="360"/>
        </w:sectPr>
      </w:pPr>
    </w:p>
    <w:p w:rsidR="00860DBC" w:rsidRPr="00662BBA" w:rsidRDefault="00860DBC" w:rsidP="00860DBC">
      <w:pPr>
        <w:pStyle w:val="211"/>
        <w:ind w:left="0"/>
        <w:contextualSpacing/>
        <w:rPr>
          <w:kern w:val="24"/>
          <w:sz w:val="24"/>
          <w:szCs w:val="24"/>
          <w:lang w:val="ru-RU"/>
        </w:rPr>
      </w:pPr>
      <w:bookmarkStart w:id="62" w:name="_Toc64033773"/>
      <w:bookmarkStart w:id="63" w:name="_Toc88572430"/>
      <w:r w:rsidRPr="00662BBA">
        <w:rPr>
          <w:kern w:val="24"/>
          <w:sz w:val="24"/>
          <w:szCs w:val="24"/>
          <w:lang w:val="ru-RU"/>
        </w:rPr>
        <w:lastRenderedPageBreak/>
        <w:t>6.2 Краткое описание форм организации проектов</w:t>
      </w:r>
      <w:bookmarkEnd w:id="62"/>
      <w:bookmarkEnd w:id="63"/>
    </w:p>
    <w:p w:rsidR="001B3FD7" w:rsidRDefault="001B3FD7" w:rsidP="001B3FD7">
      <w:pPr>
        <w:ind w:right="-1" w:firstLine="709"/>
      </w:pPr>
    </w:p>
    <w:p w:rsidR="00BF25DE" w:rsidRPr="003D152C" w:rsidRDefault="00BF25DE" w:rsidP="00BF25DE">
      <w:pPr>
        <w:pStyle w:val="Default"/>
        <w:ind w:firstLine="709"/>
        <w:jc w:val="both"/>
      </w:pPr>
      <w:r w:rsidRPr="003D152C">
        <w:t>Инвестиционные проекты, могут быть реализованы в следующих формах:</w:t>
      </w:r>
    </w:p>
    <w:p w:rsidR="00BF25DE" w:rsidRPr="003D152C" w:rsidRDefault="00BF25DE" w:rsidP="00BF25DE">
      <w:pPr>
        <w:pStyle w:val="Default"/>
        <w:numPr>
          <w:ilvl w:val="0"/>
          <w:numId w:val="28"/>
        </w:numPr>
        <w:tabs>
          <w:tab w:val="left" w:pos="1134"/>
        </w:tabs>
        <w:ind w:left="0" w:firstLine="709"/>
        <w:jc w:val="both"/>
      </w:pPr>
      <w:r w:rsidRPr="003D152C">
        <w:t xml:space="preserve">проекты, реализуемые действующими на территории </w:t>
      </w:r>
      <w:r w:rsidR="00A91000" w:rsidRPr="003D152C">
        <w:t xml:space="preserve">Артинского городского </w:t>
      </w:r>
      <w:r w:rsidR="00F015DB" w:rsidRPr="003D152C">
        <w:t>округа</w:t>
      </w:r>
      <w:r w:rsidR="00A91000" w:rsidRPr="003D152C">
        <w:t xml:space="preserve"> </w:t>
      </w:r>
      <w:r w:rsidRPr="003D152C">
        <w:t>организациями;</w:t>
      </w:r>
    </w:p>
    <w:p w:rsidR="00BF25DE" w:rsidRPr="003D152C" w:rsidRDefault="00BF25DE" w:rsidP="00BF25DE">
      <w:pPr>
        <w:pStyle w:val="Default"/>
        <w:numPr>
          <w:ilvl w:val="0"/>
          <w:numId w:val="28"/>
        </w:numPr>
        <w:tabs>
          <w:tab w:val="left" w:pos="1134"/>
        </w:tabs>
        <w:ind w:left="0" w:firstLine="709"/>
        <w:jc w:val="both"/>
      </w:pPr>
      <w:r w:rsidRPr="003D152C">
        <w:t>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BF25DE" w:rsidRPr="003D152C" w:rsidRDefault="00BF25DE" w:rsidP="00BF25DE">
      <w:pPr>
        <w:pStyle w:val="Default"/>
        <w:numPr>
          <w:ilvl w:val="0"/>
          <w:numId w:val="28"/>
        </w:numPr>
        <w:tabs>
          <w:tab w:val="left" w:pos="1134"/>
        </w:tabs>
        <w:ind w:left="0" w:firstLine="709"/>
        <w:jc w:val="both"/>
      </w:pPr>
      <w:r w:rsidRPr="003D152C">
        <w:t>проекты, для реализации которых создаются организации с участием действующих ресурсоснабжающих организаций.</w:t>
      </w:r>
    </w:p>
    <w:p w:rsidR="00BF25DE" w:rsidRPr="003D152C" w:rsidRDefault="00BF25DE" w:rsidP="00BF25DE">
      <w:pPr>
        <w:pStyle w:val="Default"/>
        <w:tabs>
          <w:tab w:val="left" w:pos="1134"/>
        </w:tabs>
        <w:ind w:firstLine="709"/>
        <w:jc w:val="both"/>
      </w:pPr>
      <w:r w:rsidRPr="003D152C">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утилизации ТКО.</w:t>
      </w:r>
    </w:p>
    <w:p w:rsidR="00BF25DE" w:rsidRPr="003D152C" w:rsidRDefault="00BF25DE" w:rsidP="00BF25DE">
      <w:pPr>
        <w:pStyle w:val="Default"/>
        <w:tabs>
          <w:tab w:val="left" w:pos="1134"/>
        </w:tabs>
        <w:ind w:firstLine="709"/>
        <w:jc w:val="both"/>
      </w:pPr>
      <w:r w:rsidRPr="003D152C">
        <w:t>Выбор формы реализации инвестиционных проектов определяются структурой источников финансирования мероприятий и степенью участия организаций коммунального комплекса в их реализации.</w:t>
      </w:r>
    </w:p>
    <w:p w:rsidR="00BF25DE" w:rsidRPr="003D152C" w:rsidRDefault="00BF25DE" w:rsidP="00BF25DE">
      <w:pPr>
        <w:pStyle w:val="Default"/>
        <w:tabs>
          <w:tab w:val="left" w:pos="1134"/>
        </w:tabs>
        <w:ind w:firstLine="709"/>
        <w:jc w:val="both"/>
      </w:pPr>
      <w:r w:rsidRPr="003D152C">
        <w:t>Выбор формы реализации инвестиционных проектов должен основываться в совокупной оценке следующих критериев:</w:t>
      </w:r>
    </w:p>
    <w:p w:rsidR="00BF25DE" w:rsidRPr="003D152C" w:rsidRDefault="00BF25DE" w:rsidP="00BF25DE">
      <w:pPr>
        <w:pStyle w:val="Default"/>
        <w:tabs>
          <w:tab w:val="left" w:pos="1134"/>
        </w:tabs>
        <w:ind w:firstLine="709"/>
        <w:jc w:val="both"/>
      </w:pPr>
      <w:r w:rsidRPr="003D152C">
        <w:t>- источник финансирования инвестиционных проектов (бюджетный, внебюджетный);</w:t>
      </w:r>
    </w:p>
    <w:p w:rsidR="00BF25DE" w:rsidRPr="003D152C" w:rsidRDefault="00BF25DE" w:rsidP="00BF25DE">
      <w:pPr>
        <w:pStyle w:val="Default"/>
        <w:tabs>
          <w:tab w:val="left" w:pos="1134"/>
        </w:tabs>
        <w:ind w:firstLine="709"/>
        <w:jc w:val="both"/>
      </w:pPr>
      <w:r w:rsidRPr="003D152C">
        <w:t>- технологическая связанность реализуемых инвестиционных проектов с соответствующей коммунальной инфраструктурой;</w:t>
      </w:r>
    </w:p>
    <w:p w:rsidR="00BF25DE" w:rsidRPr="003D152C" w:rsidRDefault="00BF25DE" w:rsidP="00BF25DE">
      <w:pPr>
        <w:pStyle w:val="Default"/>
        <w:tabs>
          <w:tab w:val="left" w:pos="1134"/>
        </w:tabs>
        <w:ind w:firstLine="709"/>
        <w:jc w:val="both"/>
      </w:pPr>
      <w:r w:rsidRPr="003D152C">
        <w:t>- 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BF25DE" w:rsidRPr="003D152C" w:rsidRDefault="00BF25DE" w:rsidP="00BF25DE">
      <w:pPr>
        <w:pStyle w:val="Default"/>
        <w:tabs>
          <w:tab w:val="left" w:pos="1134"/>
        </w:tabs>
        <w:ind w:firstLine="709"/>
        <w:jc w:val="both"/>
      </w:pPr>
      <w:r w:rsidRPr="003D152C">
        <w:t>Особенности принятия инвестиционных программ организаций коммунального комплекса.</w:t>
      </w:r>
    </w:p>
    <w:p w:rsidR="00BF25DE" w:rsidRPr="003D152C" w:rsidRDefault="00BF25DE" w:rsidP="00BF25DE">
      <w:pPr>
        <w:pStyle w:val="Default"/>
        <w:tabs>
          <w:tab w:val="left" w:pos="1134"/>
        </w:tabs>
        <w:ind w:firstLine="709"/>
        <w:jc w:val="both"/>
      </w:pPr>
      <w:r w:rsidRPr="003D152C">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коммунальных отходов, в целях реализации программы комплексного развития систем коммунальной инфраструктуры.</w:t>
      </w:r>
    </w:p>
    <w:p w:rsidR="00BF25DE" w:rsidRPr="003D152C" w:rsidRDefault="00BF25DE" w:rsidP="00BF25DE">
      <w:pPr>
        <w:pStyle w:val="Default"/>
        <w:tabs>
          <w:tab w:val="left" w:pos="1134"/>
        </w:tabs>
        <w:ind w:firstLine="709"/>
        <w:jc w:val="both"/>
      </w:pPr>
      <w:r w:rsidRPr="003D152C">
        <w:t>Инвестиционные программы организаций коммунального комплекса утверждаются органами местного самоуправления.</w:t>
      </w:r>
    </w:p>
    <w:p w:rsidR="00BF25DE" w:rsidRPr="003D152C" w:rsidRDefault="00BF25DE" w:rsidP="00BF25DE">
      <w:pPr>
        <w:pStyle w:val="Default"/>
        <w:tabs>
          <w:tab w:val="left" w:pos="1134"/>
        </w:tabs>
        <w:ind w:firstLine="709"/>
        <w:jc w:val="both"/>
      </w:pPr>
      <w:r w:rsidRPr="003D152C">
        <w:t>Согласно требованиям Федерального закона от 30.12.2004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BF25DE" w:rsidRPr="003D152C" w:rsidRDefault="00BF25DE" w:rsidP="00BF25DE">
      <w:pPr>
        <w:pStyle w:val="Default"/>
        <w:tabs>
          <w:tab w:val="left" w:pos="1134"/>
        </w:tabs>
        <w:ind w:firstLine="709"/>
        <w:jc w:val="both"/>
      </w:pPr>
      <w:r w:rsidRPr="003D152C">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надбавки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BF25DE" w:rsidRPr="003D152C" w:rsidRDefault="00BF25DE" w:rsidP="00BF25DE">
      <w:pPr>
        <w:pStyle w:val="Default"/>
        <w:tabs>
          <w:tab w:val="left" w:pos="1134"/>
        </w:tabs>
        <w:ind w:firstLine="709"/>
        <w:jc w:val="center"/>
        <w:rPr>
          <w:i/>
        </w:rPr>
      </w:pPr>
      <w:r w:rsidRPr="003D152C">
        <w:rPr>
          <w:i/>
        </w:rPr>
        <w:t>Особенности принятия инвестиционных программ организаций, осуществляющих регулируемые виды деятельности в сфере теплоснабжения</w:t>
      </w:r>
    </w:p>
    <w:p w:rsidR="00BF25DE" w:rsidRPr="003D152C" w:rsidRDefault="00BF25DE" w:rsidP="00BF25DE">
      <w:pPr>
        <w:pStyle w:val="Default"/>
        <w:tabs>
          <w:tab w:val="left" w:pos="1134"/>
        </w:tabs>
        <w:ind w:firstLine="709"/>
        <w:jc w:val="both"/>
        <w:rPr>
          <w:color w:val="auto"/>
          <w:spacing w:val="2"/>
          <w:shd w:val="clear" w:color="auto" w:fill="FFFFFF"/>
        </w:rPr>
      </w:pPr>
      <w:r w:rsidRPr="003D152C">
        <w:rPr>
          <w:color w:val="auto"/>
          <w:spacing w:val="2"/>
          <w:shd w:val="clear" w:color="auto" w:fill="FFFFFF"/>
        </w:rPr>
        <w:lastRenderedPageBreak/>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BF25DE" w:rsidRPr="003D152C" w:rsidRDefault="00BF25DE" w:rsidP="00BF25DE">
      <w:pPr>
        <w:pStyle w:val="Default"/>
        <w:tabs>
          <w:tab w:val="left" w:pos="1134"/>
        </w:tabs>
        <w:ind w:firstLine="709"/>
        <w:jc w:val="both"/>
        <w:rPr>
          <w:color w:val="auto"/>
          <w:spacing w:val="2"/>
        </w:rPr>
      </w:pPr>
      <w:r w:rsidRPr="003D152C">
        <w:rPr>
          <w:color w:val="auto"/>
          <w:spacing w:val="2"/>
          <w:shd w:val="clear" w:color="auto" w:fill="FFFFFF"/>
        </w:rPr>
        <w:t>Инвестиционные программы организаций, осуществляющих регулируемые виды деятельности в сфере теплоснабжения, согласно требованиям</w:t>
      </w:r>
      <w:r w:rsidRPr="003D152C">
        <w:rPr>
          <w:rStyle w:val="apple-converted-space"/>
          <w:color w:val="auto"/>
          <w:spacing w:val="2"/>
          <w:shd w:val="clear" w:color="auto" w:fill="FFFFFF"/>
        </w:rPr>
        <w:t> </w:t>
      </w:r>
      <w:hyperlink r:id="rId17" w:history="1">
        <w:r w:rsidRPr="003D152C">
          <w:rPr>
            <w:rStyle w:val="af5"/>
            <w:color w:val="auto"/>
            <w:spacing w:val="2"/>
            <w:u w:val="none"/>
            <w:shd w:val="clear" w:color="auto" w:fill="FFFFFF"/>
          </w:rPr>
          <w:t>Федерального закона от 27.07.2010 № 190-ФЗ "О теплоснабжении"</w:t>
        </w:r>
      </w:hyperlink>
      <w:r w:rsidRPr="003D152C">
        <w:rPr>
          <w:rStyle w:val="apple-converted-space"/>
          <w:color w:val="auto"/>
          <w:spacing w:val="2"/>
          <w:shd w:val="clear" w:color="auto" w:fill="FFFFFF"/>
        </w:rPr>
        <w:t> </w:t>
      </w:r>
      <w:r w:rsidRPr="003D152C">
        <w:rPr>
          <w:color w:val="auto"/>
          <w:spacing w:val="2"/>
          <w:shd w:val="clear" w:color="auto" w:fill="FFFFFF"/>
        </w:rPr>
        <w:t>утверждаются органами государственной власти субъектов Российской Федерации по согласованию с органами местного самоуправления.</w:t>
      </w:r>
    </w:p>
    <w:p w:rsidR="00BF25DE" w:rsidRPr="003D152C" w:rsidRDefault="00BF25DE" w:rsidP="00BF25DE">
      <w:pPr>
        <w:pStyle w:val="Default"/>
        <w:tabs>
          <w:tab w:val="left" w:pos="1134"/>
        </w:tabs>
        <w:ind w:firstLine="709"/>
        <w:jc w:val="both"/>
        <w:rPr>
          <w:color w:val="auto"/>
          <w:spacing w:val="2"/>
        </w:rPr>
      </w:pPr>
      <w:r w:rsidRPr="003D152C">
        <w:rPr>
          <w:color w:val="auto"/>
          <w:spacing w:val="2"/>
          <w:shd w:val="clear" w:color="auto" w:fill="FFFFFF"/>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BF25DE" w:rsidRPr="003D152C" w:rsidRDefault="00BF25DE" w:rsidP="00BF25DE">
      <w:pPr>
        <w:pStyle w:val="Default"/>
        <w:tabs>
          <w:tab w:val="left" w:pos="1134"/>
        </w:tabs>
        <w:ind w:firstLine="709"/>
        <w:jc w:val="both"/>
        <w:rPr>
          <w:color w:val="auto"/>
          <w:spacing w:val="2"/>
        </w:rPr>
      </w:pPr>
      <w:r w:rsidRPr="003D152C">
        <w:rPr>
          <w:color w:val="auto"/>
          <w:spacing w:val="2"/>
          <w:shd w:val="clear" w:color="auto" w:fill="FFFFFF"/>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w:t>
      </w:r>
      <w:r w:rsidRPr="003D152C">
        <w:rPr>
          <w:rStyle w:val="apple-converted-space"/>
          <w:color w:val="auto"/>
          <w:spacing w:val="2"/>
          <w:shd w:val="clear" w:color="auto" w:fill="FFFFFF"/>
        </w:rPr>
        <w:t> </w:t>
      </w:r>
      <w:hyperlink r:id="rId18" w:history="1">
        <w:r w:rsidRPr="003D152C">
          <w:rPr>
            <w:rStyle w:val="af5"/>
            <w:color w:val="auto"/>
            <w:spacing w:val="2"/>
            <w:u w:val="none"/>
            <w:shd w:val="clear" w:color="auto" w:fill="FFFFFF"/>
          </w:rPr>
          <w:t>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hyperlink>
      <w:r w:rsidRPr="003D152C">
        <w:rPr>
          <w:color w:val="auto"/>
        </w:rPr>
        <w:t>»</w:t>
      </w:r>
      <w:r w:rsidRPr="003D152C">
        <w:rPr>
          <w:color w:val="auto"/>
          <w:spacing w:val="2"/>
          <w:shd w:val="clear" w:color="auto" w:fill="FFFFFF"/>
        </w:rPr>
        <w:t>.</w:t>
      </w:r>
    </w:p>
    <w:p w:rsidR="00BF25DE" w:rsidRPr="003D152C" w:rsidRDefault="00BF25DE" w:rsidP="00BF25DE">
      <w:pPr>
        <w:pStyle w:val="Default"/>
        <w:tabs>
          <w:tab w:val="left" w:pos="1134"/>
        </w:tabs>
        <w:ind w:firstLine="709"/>
        <w:jc w:val="both"/>
        <w:rPr>
          <w:color w:val="auto"/>
          <w:spacing w:val="2"/>
          <w:shd w:val="clear" w:color="auto" w:fill="FFFFFF"/>
        </w:rPr>
      </w:pPr>
      <w:r w:rsidRPr="003D152C">
        <w:rPr>
          <w:color w:val="auto"/>
          <w:spacing w:val="2"/>
          <w:shd w:val="clear" w:color="auto" w:fill="FFFFFF"/>
        </w:rP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BF25DE" w:rsidRPr="003D152C" w:rsidRDefault="00BF25DE" w:rsidP="00BF25DE">
      <w:pPr>
        <w:pStyle w:val="Default"/>
        <w:tabs>
          <w:tab w:val="left" w:pos="1134"/>
        </w:tabs>
        <w:ind w:firstLine="709"/>
        <w:jc w:val="center"/>
        <w:rPr>
          <w:i/>
        </w:rPr>
      </w:pPr>
      <w:r w:rsidRPr="003D152C">
        <w:rPr>
          <w:i/>
        </w:rPr>
        <w:t>Особенности принятия инвестиционных программ организаций, осуществляющих регулируемые виды деятельности в сфере холодного и горячего водоснабжения, водоотведения</w:t>
      </w:r>
    </w:p>
    <w:p w:rsidR="00BF25DE" w:rsidRPr="003D152C" w:rsidRDefault="00BF25DE" w:rsidP="00BF25DE">
      <w:pPr>
        <w:pStyle w:val="Default"/>
        <w:tabs>
          <w:tab w:val="left" w:pos="1134"/>
        </w:tabs>
        <w:ind w:firstLine="709"/>
        <w:jc w:val="both"/>
        <w:rPr>
          <w:color w:val="auto"/>
          <w:spacing w:val="2"/>
          <w:shd w:val="clear" w:color="auto" w:fill="FFFFFF"/>
        </w:rPr>
      </w:pPr>
      <w:r w:rsidRPr="003D152C">
        <w:rPr>
          <w:color w:val="auto"/>
          <w:spacing w:val="2"/>
          <w:shd w:val="clear" w:color="auto" w:fill="FFFFFF"/>
        </w:rPr>
        <w:t>Инвестиционная программа организации, осуществляющей регулируемые виды деятельности в сфере холодного и горячего водоснабжения, водоотведения - программа финансирования мероприятий организации, осуществляющей  горячее водоснабжение, холодное водоснабжение и (или)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 а также определяет планы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порядок рассмотрения разногласий при утверждении инвестиционных программ и порядок осуществления контроля за их выполнением.</w:t>
      </w:r>
    </w:p>
    <w:p w:rsidR="00BF25DE" w:rsidRPr="003D152C" w:rsidRDefault="00BF25DE" w:rsidP="00BF25DE">
      <w:pPr>
        <w:pStyle w:val="Default"/>
        <w:tabs>
          <w:tab w:val="left" w:pos="1134"/>
        </w:tabs>
        <w:ind w:firstLine="709"/>
        <w:jc w:val="both"/>
        <w:rPr>
          <w:color w:val="auto"/>
          <w:spacing w:val="2"/>
          <w:shd w:val="clear" w:color="auto" w:fill="FFFFFF"/>
        </w:rPr>
      </w:pPr>
      <w:r w:rsidRPr="003D152C">
        <w:rPr>
          <w:color w:val="auto"/>
          <w:spacing w:val="2"/>
          <w:shd w:val="clear" w:color="auto" w:fill="FFFFFF"/>
        </w:rPr>
        <w:t>Инвестиционные программы организаций, осуществляющих регулируемые виды деятельности в сфере холодного и горячего водоснабжения, водоотведения, согласно требованиям</w:t>
      </w:r>
      <w:r w:rsidRPr="003D152C">
        <w:rPr>
          <w:rStyle w:val="apple-converted-space"/>
          <w:color w:val="auto"/>
          <w:spacing w:val="2"/>
          <w:shd w:val="clear" w:color="auto" w:fill="FFFFFF"/>
        </w:rPr>
        <w:t> </w:t>
      </w:r>
      <w:hyperlink r:id="rId19" w:history="1">
        <w:r w:rsidRPr="003D152C">
          <w:rPr>
            <w:rStyle w:val="af5"/>
            <w:color w:val="auto"/>
            <w:spacing w:val="2"/>
            <w:u w:val="none"/>
            <w:shd w:val="clear" w:color="auto" w:fill="FFFFFF"/>
          </w:rPr>
          <w:t>Федерального закона от 07.12.2011 № 416-ФЗ «О водоснабжении и водоотведении</w:t>
        </w:r>
      </w:hyperlink>
      <w:r w:rsidRPr="003D152C">
        <w:rPr>
          <w:color w:val="auto"/>
        </w:rPr>
        <w:t>»</w:t>
      </w:r>
      <w:r w:rsidR="00F015DB" w:rsidRPr="003D152C">
        <w:rPr>
          <w:rStyle w:val="apple-converted-space"/>
          <w:color w:val="auto"/>
          <w:spacing w:val="2"/>
          <w:shd w:val="clear" w:color="auto" w:fill="FFFFFF"/>
        </w:rPr>
        <w:t xml:space="preserve"> </w:t>
      </w:r>
      <w:r w:rsidRPr="003D152C">
        <w:rPr>
          <w:color w:val="auto"/>
          <w:spacing w:val="2"/>
          <w:shd w:val="clear" w:color="auto" w:fill="FFFFFF"/>
        </w:rPr>
        <w:t>утверждаются органами государственной власти субъектов Российской Федерации по согласованию с органами местного самоуправления.</w:t>
      </w:r>
    </w:p>
    <w:p w:rsidR="00BF25DE" w:rsidRPr="003D152C" w:rsidRDefault="00BF25DE" w:rsidP="00BF25DE">
      <w:pPr>
        <w:pStyle w:val="Default"/>
        <w:tabs>
          <w:tab w:val="left" w:pos="1134"/>
        </w:tabs>
        <w:ind w:firstLine="709"/>
        <w:jc w:val="both"/>
        <w:rPr>
          <w:color w:val="auto"/>
          <w:spacing w:val="2"/>
          <w:shd w:val="clear" w:color="auto" w:fill="FFFFFF"/>
        </w:rPr>
      </w:pPr>
      <w:r w:rsidRPr="003D152C">
        <w:rPr>
          <w:color w:val="auto"/>
          <w:spacing w:val="2"/>
          <w:shd w:val="clear" w:color="auto" w:fill="FFFFFF"/>
        </w:rPr>
        <w:t>Источниками покрытия финансовых потребностей инвестиционных программ организаций - производителей товаров и услуг в сфере холодного и горячего водоснабжения, водоотведения определяются согласно Правилам, утвержденным</w:t>
      </w:r>
      <w:r w:rsidRPr="003D152C">
        <w:rPr>
          <w:rStyle w:val="apple-converted-space"/>
          <w:color w:val="auto"/>
          <w:spacing w:val="2"/>
          <w:shd w:val="clear" w:color="auto" w:fill="FFFFFF"/>
        </w:rPr>
        <w:t> </w:t>
      </w:r>
      <w:hyperlink r:id="rId20" w:history="1">
        <w:r w:rsidRPr="003D152C">
          <w:rPr>
            <w:rStyle w:val="af5"/>
            <w:color w:val="auto"/>
            <w:spacing w:val="2"/>
            <w:u w:val="none"/>
            <w:shd w:val="clear" w:color="auto" w:fill="FFFFFF"/>
          </w:rPr>
          <w:t>Постановлением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hyperlink>
      <w:r w:rsidRPr="003D152C">
        <w:rPr>
          <w:color w:val="auto"/>
        </w:rPr>
        <w:t>»</w:t>
      </w:r>
      <w:r w:rsidRPr="003D152C">
        <w:rPr>
          <w:color w:val="auto"/>
          <w:spacing w:val="2"/>
          <w:shd w:val="clear" w:color="auto" w:fill="FFFFFF"/>
        </w:rPr>
        <w:t>.</w:t>
      </w:r>
    </w:p>
    <w:p w:rsidR="00BF25DE" w:rsidRPr="003D152C" w:rsidRDefault="00BF25DE" w:rsidP="00BF25DE">
      <w:pPr>
        <w:pStyle w:val="Default"/>
        <w:tabs>
          <w:tab w:val="left" w:pos="1134"/>
        </w:tabs>
        <w:ind w:firstLine="709"/>
        <w:jc w:val="both"/>
        <w:rPr>
          <w:b/>
          <w:spacing w:val="2"/>
          <w:shd w:val="clear" w:color="auto" w:fill="FFFFFF"/>
        </w:rPr>
      </w:pPr>
      <w:r w:rsidRPr="003D152C">
        <w:rPr>
          <w:color w:val="auto"/>
          <w:spacing w:val="2"/>
          <w:shd w:val="clear" w:color="auto" w:fill="FFFFFF"/>
        </w:rPr>
        <w:t xml:space="preserve">Инвестиционные проекты в сфере холодного и горячего водоснабжения, водоотведения планируется реализовать за счет внебюджетных источников. Возможность </w:t>
      </w:r>
      <w:r w:rsidRPr="003D152C">
        <w:rPr>
          <w:color w:val="auto"/>
          <w:spacing w:val="2"/>
          <w:shd w:val="clear" w:color="auto" w:fill="FFFFFF"/>
        </w:rPr>
        <w:lastRenderedPageBreak/>
        <w:t>реализации инвестиционных проектов в сфере холодного и горячего водоснабжения, водоотведения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BF25DE" w:rsidRPr="003D152C" w:rsidRDefault="00BF25DE" w:rsidP="00BF25DE">
      <w:pPr>
        <w:pStyle w:val="Default"/>
        <w:tabs>
          <w:tab w:val="left" w:pos="1134"/>
        </w:tabs>
        <w:ind w:firstLine="709"/>
        <w:jc w:val="center"/>
        <w:rPr>
          <w:i/>
          <w:color w:val="auto"/>
          <w:spacing w:val="2"/>
          <w:shd w:val="clear" w:color="auto" w:fill="FFFFFF"/>
        </w:rPr>
      </w:pPr>
      <w:r w:rsidRPr="003D152C">
        <w:rPr>
          <w:i/>
          <w:color w:val="auto"/>
          <w:spacing w:val="2"/>
          <w:shd w:val="clear" w:color="auto" w:fill="FFFFFF"/>
        </w:rPr>
        <w:t>Обязанности принятия инвестиционных программ субъектов электроэнергетики</w:t>
      </w:r>
    </w:p>
    <w:p w:rsidR="00BF25DE" w:rsidRPr="003D152C" w:rsidRDefault="00BF25DE" w:rsidP="00BF25DE">
      <w:pPr>
        <w:pStyle w:val="Default"/>
        <w:tabs>
          <w:tab w:val="left" w:pos="1134"/>
        </w:tabs>
        <w:ind w:firstLine="709"/>
        <w:jc w:val="both"/>
        <w:rPr>
          <w:color w:val="auto"/>
          <w:spacing w:val="2"/>
        </w:rPr>
      </w:pPr>
      <w:r w:rsidRPr="003D152C">
        <w:rPr>
          <w:color w:val="auto"/>
          <w:spacing w:val="2"/>
          <w:shd w:val="clear" w:color="auto" w:fill="FFFFFF"/>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BF25DE" w:rsidRPr="003D152C" w:rsidRDefault="00BF25DE" w:rsidP="00BF25DE">
      <w:pPr>
        <w:pStyle w:val="Default"/>
        <w:tabs>
          <w:tab w:val="left" w:pos="1134"/>
        </w:tabs>
        <w:ind w:firstLine="709"/>
        <w:jc w:val="both"/>
        <w:rPr>
          <w:color w:val="auto"/>
          <w:spacing w:val="2"/>
        </w:rPr>
      </w:pPr>
      <w:r w:rsidRPr="003D152C">
        <w:rPr>
          <w:color w:val="auto"/>
          <w:spacing w:val="2"/>
          <w:shd w:val="clear" w:color="auto" w:fill="FFFFFF"/>
        </w:rPr>
        <w:t>Правительство РФ в соответствии с требованиями</w:t>
      </w:r>
      <w:r w:rsidRPr="003D152C">
        <w:rPr>
          <w:rStyle w:val="apple-converted-space"/>
          <w:color w:val="auto"/>
          <w:spacing w:val="2"/>
          <w:shd w:val="clear" w:color="auto" w:fill="FFFFFF"/>
        </w:rPr>
        <w:t xml:space="preserve"> </w:t>
      </w:r>
      <w:hyperlink r:id="rId21" w:history="1">
        <w:r w:rsidRPr="003D152C">
          <w:rPr>
            <w:rStyle w:val="af5"/>
            <w:color w:val="auto"/>
            <w:spacing w:val="2"/>
            <w:u w:val="none"/>
            <w:shd w:val="clear" w:color="auto" w:fill="FFFFFF"/>
          </w:rPr>
          <w:t>Федерального закона от 26.03.2003 N 35-ФЗ "Об электроэнергетике"</w:t>
        </w:r>
      </w:hyperlink>
      <w:r w:rsidRPr="003D152C">
        <w:rPr>
          <w:rStyle w:val="apple-converted-space"/>
          <w:color w:val="auto"/>
          <w:spacing w:val="2"/>
          <w:shd w:val="clear" w:color="auto" w:fill="FFFFFF"/>
        </w:rPr>
        <w:t xml:space="preserve"> </w:t>
      </w:r>
      <w:r w:rsidRPr="003D152C">
        <w:rPr>
          <w:color w:val="auto"/>
          <w:spacing w:val="2"/>
          <w:shd w:val="clear" w:color="auto" w:fill="FFFFFF"/>
        </w:rPr>
        <w:t>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BF25DE" w:rsidRPr="00662BBA" w:rsidRDefault="0092036C" w:rsidP="00BF25DE">
      <w:pPr>
        <w:pStyle w:val="Default"/>
        <w:tabs>
          <w:tab w:val="left" w:pos="1134"/>
        </w:tabs>
        <w:ind w:firstLine="709"/>
        <w:jc w:val="both"/>
        <w:rPr>
          <w:color w:val="auto"/>
          <w:spacing w:val="2"/>
        </w:rPr>
      </w:pPr>
      <w:hyperlink r:id="rId22" w:history="1">
        <w:r w:rsidR="00BF25DE" w:rsidRPr="003D152C">
          <w:rPr>
            <w:rStyle w:val="af5"/>
            <w:color w:val="auto"/>
            <w:spacing w:val="2"/>
            <w:u w:val="none"/>
            <w:shd w:val="clear" w:color="auto" w:fill="FFFFFF"/>
          </w:rPr>
          <w:t>Правила утверждения инвестиционных программ субъектов электроэнергетики</w:t>
        </w:r>
      </w:hyperlink>
      <w:r w:rsidR="00BF25DE" w:rsidRPr="003D152C">
        <w:rPr>
          <w:color w:val="auto"/>
          <w:spacing w:val="2"/>
          <w:shd w:val="clear" w:color="auto" w:fill="FFFFFF"/>
        </w:rPr>
        <w:t>, в уставных капиталах которых участвует государство, и сетевых организаций утверждены</w:t>
      </w:r>
      <w:r w:rsidR="00BF25DE" w:rsidRPr="003D152C">
        <w:rPr>
          <w:rStyle w:val="apple-converted-space"/>
          <w:color w:val="auto"/>
          <w:spacing w:val="2"/>
          <w:shd w:val="clear" w:color="auto" w:fill="FFFFFF"/>
        </w:rPr>
        <w:t> </w:t>
      </w:r>
      <w:hyperlink r:id="rId23" w:history="1">
        <w:r w:rsidR="00BF25DE" w:rsidRPr="003D152C">
          <w:rPr>
            <w:rStyle w:val="af5"/>
            <w:color w:val="auto"/>
            <w:spacing w:val="2"/>
            <w:u w:val="none"/>
            <w:shd w:val="clear" w:color="auto" w:fill="FFFFFF"/>
          </w:rPr>
          <w:t>Постановлением Правительства РФ от 01.12.2009 № 977</w:t>
        </w:r>
      </w:hyperlink>
      <w:r w:rsidR="00BF25DE" w:rsidRPr="00662BBA">
        <w:rPr>
          <w:color w:val="auto"/>
          <w:spacing w:val="2"/>
          <w:shd w:val="clear" w:color="auto" w:fill="FFFFFF"/>
        </w:rPr>
        <w:t>.</w:t>
      </w:r>
    </w:p>
    <w:p w:rsidR="00BF25DE" w:rsidRPr="00662BBA" w:rsidRDefault="00BF25DE" w:rsidP="00BF25DE">
      <w:pPr>
        <w:pStyle w:val="Default"/>
        <w:tabs>
          <w:tab w:val="left" w:pos="1134"/>
        </w:tabs>
        <w:ind w:firstLine="709"/>
        <w:jc w:val="both"/>
        <w:rPr>
          <w:color w:val="auto"/>
          <w:spacing w:val="2"/>
        </w:rPr>
      </w:pPr>
      <w:r w:rsidRPr="00662BBA">
        <w:rPr>
          <w:color w:val="auto"/>
          <w:spacing w:val="2"/>
          <w:shd w:val="clear" w:color="auto" w:fill="FFFFFF"/>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BF25DE" w:rsidRDefault="00BF25DE" w:rsidP="00BF25DE">
      <w:pPr>
        <w:pStyle w:val="Default"/>
        <w:tabs>
          <w:tab w:val="left" w:pos="1134"/>
        </w:tabs>
        <w:ind w:firstLine="709"/>
        <w:jc w:val="both"/>
        <w:rPr>
          <w:color w:val="auto"/>
          <w:spacing w:val="2"/>
          <w:shd w:val="clear" w:color="auto" w:fill="FFFFFF"/>
        </w:rPr>
      </w:pPr>
      <w:r w:rsidRPr="00662BBA">
        <w:rPr>
          <w:color w:val="auto"/>
          <w:spacing w:val="2"/>
          <w:shd w:val="clear" w:color="auto" w:fill="FFFFFF"/>
        </w:rPr>
        <w:t xml:space="preserve">Инвестиционные проекты в сфере электроснабжения планируется реализовать за счет </w:t>
      </w:r>
      <w:r w:rsidR="00F015DB">
        <w:rPr>
          <w:color w:val="auto"/>
          <w:spacing w:val="2"/>
          <w:shd w:val="clear" w:color="auto" w:fill="FFFFFF"/>
        </w:rPr>
        <w:t xml:space="preserve">бюджетных и </w:t>
      </w:r>
      <w:r w:rsidRPr="00662BBA">
        <w:rPr>
          <w:color w:val="auto"/>
          <w:spacing w:val="2"/>
          <w:shd w:val="clear" w:color="auto" w:fill="FFFFFF"/>
        </w:rPr>
        <w:t>внебюджетных источников и технологически связанных с инфраструктурой действующих на территории городского поселения территориальных сетевых организаций.</w:t>
      </w:r>
    </w:p>
    <w:p w:rsidR="003D152C" w:rsidRPr="003D152C" w:rsidRDefault="003D152C" w:rsidP="003D152C">
      <w:pPr>
        <w:pStyle w:val="Default"/>
        <w:tabs>
          <w:tab w:val="left" w:pos="1134"/>
        </w:tabs>
        <w:ind w:firstLine="709"/>
        <w:jc w:val="center"/>
        <w:rPr>
          <w:i/>
          <w:color w:val="auto"/>
          <w:spacing w:val="2"/>
          <w:shd w:val="clear" w:color="auto" w:fill="FFFFFF"/>
        </w:rPr>
      </w:pPr>
      <w:r w:rsidRPr="003D152C">
        <w:rPr>
          <w:i/>
          <w:color w:val="auto"/>
          <w:spacing w:val="2"/>
          <w:shd w:val="clear" w:color="auto" w:fill="FFFFFF"/>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p>
    <w:p w:rsidR="003D152C" w:rsidRPr="003D152C"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t>В целях дальнейшего развития газификации регионов и в соответствии со статьей 17 Федерального закона от 31.03.1999 года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3D152C" w:rsidRPr="003D152C"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3D152C" w:rsidRPr="003D152C"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3D152C" w:rsidRPr="003D152C"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rsidR="003D152C" w:rsidRPr="003D152C"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BF25DE"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lastRenderedPageBreak/>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 264-э/5.</w:t>
      </w:r>
    </w:p>
    <w:p w:rsidR="003D152C" w:rsidRPr="003D152C" w:rsidRDefault="003D152C" w:rsidP="003D152C">
      <w:pPr>
        <w:pStyle w:val="Default"/>
        <w:tabs>
          <w:tab w:val="left" w:pos="1134"/>
        </w:tabs>
        <w:ind w:firstLine="709"/>
        <w:jc w:val="center"/>
        <w:rPr>
          <w:i/>
          <w:color w:val="auto"/>
          <w:spacing w:val="2"/>
          <w:shd w:val="clear" w:color="auto" w:fill="FFFFFF"/>
        </w:rPr>
      </w:pPr>
      <w:r w:rsidRPr="003D152C">
        <w:rPr>
          <w:i/>
          <w:color w:val="auto"/>
          <w:spacing w:val="2"/>
          <w:shd w:val="clear" w:color="auto" w:fill="FFFFFF"/>
        </w:rPr>
        <w:t>Особенности принятия инвестиционных программ организаций коммунального комплекса</w:t>
      </w:r>
    </w:p>
    <w:p w:rsidR="003D152C" w:rsidRPr="003D152C" w:rsidRDefault="003D152C" w:rsidP="003D152C">
      <w:pPr>
        <w:spacing w:after="0"/>
        <w:ind w:firstLine="567"/>
        <w:rPr>
          <w:rFonts w:eastAsia="Times New Roman" w:cs="Times New Roman"/>
          <w:spacing w:val="2"/>
          <w:szCs w:val="24"/>
          <w:shd w:val="clear" w:color="auto" w:fill="FFFFFF"/>
          <w:lang w:eastAsia="ru-RU"/>
        </w:rPr>
      </w:pPr>
      <w:r w:rsidRPr="003D152C">
        <w:rPr>
          <w:rFonts w:eastAsia="Times New Roman" w:cs="Times New Roman"/>
          <w:spacing w:val="2"/>
          <w:szCs w:val="24"/>
          <w:shd w:val="clear" w:color="auto" w:fill="FFFFFF"/>
          <w:lang w:eastAsia="ru-RU"/>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3D152C" w:rsidRPr="003D152C" w:rsidRDefault="003D152C" w:rsidP="003D152C">
      <w:pPr>
        <w:spacing w:after="0"/>
        <w:ind w:firstLine="567"/>
        <w:rPr>
          <w:rFonts w:eastAsia="Times New Roman" w:cs="Times New Roman"/>
          <w:spacing w:val="2"/>
          <w:szCs w:val="24"/>
          <w:shd w:val="clear" w:color="auto" w:fill="FFFFFF"/>
          <w:lang w:eastAsia="ru-RU"/>
        </w:rPr>
      </w:pPr>
      <w:r w:rsidRPr="003D152C">
        <w:rPr>
          <w:rFonts w:eastAsia="Times New Roman" w:cs="Times New Roman"/>
          <w:spacing w:val="2"/>
          <w:szCs w:val="24"/>
          <w:shd w:val="clear" w:color="auto" w:fill="FFFFFF"/>
          <w:lang w:eastAsia="ru-RU"/>
        </w:rPr>
        <w:t>Инвестиционные программы организаций коммунального комплекса утверждаются органами местного самоуправления.</w:t>
      </w:r>
    </w:p>
    <w:p w:rsidR="003D152C" w:rsidRPr="003D152C" w:rsidRDefault="003D152C" w:rsidP="003D152C">
      <w:pPr>
        <w:spacing w:after="0"/>
        <w:ind w:firstLine="567"/>
        <w:rPr>
          <w:rFonts w:eastAsia="Times New Roman" w:cs="Times New Roman"/>
          <w:spacing w:val="2"/>
          <w:szCs w:val="24"/>
          <w:shd w:val="clear" w:color="auto" w:fill="FFFFFF"/>
          <w:lang w:eastAsia="ru-RU"/>
        </w:rPr>
      </w:pPr>
      <w:r w:rsidRPr="003D152C">
        <w:rPr>
          <w:rFonts w:eastAsia="Times New Roman" w:cs="Times New Roman"/>
          <w:spacing w:val="2"/>
          <w:szCs w:val="24"/>
          <w:shd w:val="clear" w:color="auto" w:fill="FFFFFF"/>
          <w:lang w:eastAsia="ru-RU"/>
        </w:rPr>
        <w:t>Согласно требованиям Федерального закона от 30.12.2004 года № 210-ФЗ «Об основах регулирования тарифов организаций коммунального комплекса» на основании программы комплексного развития инженерной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3D152C" w:rsidRDefault="003D152C" w:rsidP="003D152C">
      <w:pPr>
        <w:pStyle w:val="Default"/>
        <w:tabs>
          <w:tab w:val="left" w:pos="1134"/>
        </w:tabs>
        <w:ind w:firstLine="709"/>
        <w:jc w:val="both"/>
        <w:rPr>
          <w:color w:val="auto"/>
          <w:spacing w:val="2"/>
          <w:shd w:val="clear" w:color="auto" w:fill="FFFFFF"/>
        </w:rPr>
      </w:pPr>
      <w:r w:rsidRPr="003D152C">
        <w:rPr>
          <w:color w:val="auto"/>
          <w:spacing w:val="2"/>
          <w:shd w:val="clear" w:color="auto" w:fill="FFFFFF"/>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3D152C" w:rsidRPr="003D152C" w:rsidRDefault="003D152C" w:rsidP="003D152C">
      <w:pPr>
        <w:pStyle w:val="Default"/>
        <w:tabs>
          <w:tab w:val="left" w:pos="1134"/>
        </w:tabs>
        <w:ind w:firstLine="709"/>
        <w:jc w:val="both"/>
        <w:rPr>
          <w:color w:val="auto"/>
          <w:spacing w:val="2"/>
          <w:shd w:val="clear" w:color="auto" w:fill="FFFFFF"/>
        </w:rPr>
      </w:pPr>
    </w:p>
    <w:p w:rsidR="00BF25DE" w:rsidRPr="00662BBA" w:rsidRDefault="00BF25DE" w:rsidP="00BF25DE">
      <w:pPr>
        <w:pStyle w:val="211"/>
        <w:ind w:left="0"/>
        <w:contextualSpacing/>
        <w:rPr>
          <w:kern w:val="24"/>
          <w:sz w:val="24"/>
          <w:szCs w:val="24"/>
          <w:lang w:val="ru-RU"/>
        </w:rPr>
      </w:pPr>
      <w:bookmarkStart w:id="64" w:name="_Toc64033774"/>
      <w:bookmarkStart w:id="65" w:name="_Toc88572431"/>
      <w:r w:rsidRPr="00662BBA">
        <w:rPr>
          <w:kern w:val="24"/>
          <w:sz w:val="24"/>
          <w:szCs w:val="24"/>
          <w:lang w:val="ru-RU"/>
        </w:rPr>
        <w:t>6.3 Динамика уровней тарифов, платы (тарифа) за подключение (присоединение), необходимые для реализации Программы</w:t>
      </w:r>
      <w:bookmarkEnd w:id="64"/>
      <w:bookmarkEnd w:id="65"/>
    </w:p>
    <w:p w:rsidR="00BF25DE" w:rsidRPr="00662BBA" w:rsidRDefault="00BF25DE" w:rsidP="00BF25DE">
      <w:pPr>
        <w:pStyle w:val="Default"/>
        <w:ind w:firstLine="709"/>
        <w:jc w:val="both"/>
      </w:pPr>
    </w:p>
    <w:p w:rsidR="00724EBE" w:rsidRPr="00662BBA" w:rsidRDefault="00724EBE" w:rsidP="00724EBE">
      <w:pPr>
        <w:ind w:firstLine="709"/>
      </w:pPr>
      <w:r w:rsidRPr="00662BBA">
        <w:t xml:space="preserve">Расчет прогнозного уровня тарифов за коммунальные ресурсы для населения </w:t>
      </w:r>
      <w:r>
        <w:t>Артинского городского округа</w:t>
      </w:r>
      <w:r w:rsidRPr="00662BBA">
        <w:t xml:space="preserve"> до 2030 г. рассчитывался из средневзвешенных тарифов любой коммунальной услуги, утвержденные соответствующими </w:t>
      </w:r>
      <w:r>
        <w:t>уполномоченными органами на 2021</w:t>
      </w:r>
      <w:r w:rsidRPr="00662BBA">
        <w:t xml:space="preserve"> год и представлен в таблице 6.3.1. </w:t>
      </w:r>
    </w:p>
    <w:p w:rsidR="00724EBE" w:rsidRPr="00662BBA" w:rsidRDefault="00724EBE" w:rsidP="00724EBE">
      <w:pPr>
        <w:ind w:firstLine="709"/>
      </w:pPr>
      <w:r w:rsidRPr="00662BBA">
        <w:t xml:space="preserve">Расчет прогнозных тарифов носит оценочный характер и может изменяться в зависимости от условий социально-экономического развития </w:t>
      </w:r>
      <w:r>
        <w:t>Артинского городского округа</w:t>
      </w:r>
      <w:r w:rsidRPr="00662BBA">
        <w:t xml:space="preserve">, а также </w:t>
      </w:r>
      <w:r>
        <w:t>Свердловской</w:t>
      </w:r>
      <w:r w:rsidRPr="00662BBA">
        <w:t xml:space="preserve"> области.</w:t>
      </w:r>
    </w:p>
    <w:p w:rsidR="00724EBE" w:rsidRPr="00662BBA" w:rsidRDefault="00724EBE" w:rsidP="00724EBE">
      <w:pPr>
        <w:pStyle w:val="Default"/>
        <w:ind w:firstLine="709"/>
        <w:jc w:val="both"/>
      </w:pPr>
      <w:r w:rsidRPr="00662BBA">
        <w:t xml:space="preserve">На основании полномочий, предусмотренных действующим законодательством, орган регулирования тарифов устанавливает тарифы для организаций, осуществляющих регулируемые виды деятельности в сфере электро, тепло-, </w:t>
      </w:r>
      <w:r>
        <w:t xml:space="preserve">газо-, </w:t>
      </w:r>
      <w:r w:rsidRPr="00662BBA">
        <w:t>водоснабжения и водоотведения, а также услуг по утилизации, обезвреживанию и захоронению твердых коммунальных (коммунальных) отходов.</w:t>
      </w:r>
    </w:p>
    <w:p w:rsidR="001B3FD7" w:rsidRDefault="00724EBE" w:rsidP="00724EBE">
      <w:pPr>
        <w:ind w:right="-1" w:firstLine="709"/>
      </w:pPr>
      <w:r w:rsidRPr="00662BBA">
        <w:t xml:space="preserve">Изменение тарифов на коммунальные услуги с учетом инвестиционной составляющей в тарифе (инвестиционной надбавки), обусловленной реализацией проектов Программы, необходимо оценивать и учитывать организациями, осуществляющими </w:t>
      </w:r>
      <w:r w:rsidRPr="00662BBA">
        <w:lastRenderedPageBreak/>
        <w:t>регулируемые виды деятельности в сфере электро-, тепло-,</w:t>
      </w:r>
      <w:r>
        <w:t xml:space="preserve"> газо-,</w:t>
      </w:r>
      <w:r w:rsidRPr="00662BBA">
        <w:t xml:space="preserve"> водоснабжения и водоотведения, а также услуг по утилизации, обезвреживанию и захоронению твердых коммунальных (коммунальных) отходов, при формировании тарифного дела на плановый период с учетом перехода на долгосрочное регулирование в рамках действующего законодательства.</w:t>
      </w:r>
    </w:p>
    <w:p w:rsidR="001B3FD7" w:rsidRDefault="001B3FD7" w:rsidP="001B3FD7">
      <w:pPr>
        <w:ind w:right="-1" w:firstLine="709"/>
      </w:pPr>
    </w:p>
    <w:p w:rsidR="00653BAC" w:rsidRPr="00662BBA" w:rsidRDefault="00653BAC" w:rsidP="00653BAC">
      <w:pPr>
        <w:pStyle w:val="211"/>
        <w:ind w:left="0"/>
        <w:contextualSpacing/>
        <w:rPr>
          <w:kern w:val="24"/>
          <w:sz w:val="24"/>
          <w:szCs w:val="24"/>
          <w:lang w:val="ru-RU"/>
        </w:rPr>
      </w:pPr>
      <w:bookmarkStart w:id="66" w:name="_Toc64033775"/>
      <w:bookmarkStart w:id="67" w:name="_Toc88572432"/>
      <w:r w:rsidRPr="00662BBA">
        <w:rPr>
          <w:kern w:val="24"/>
          <w:sz w:val="24"/>
          <w:szCs w:val="24"/>
          <w:lang w:val="ru-RU"/>
        </w:rPr>
        <w:t>6.4 Прогноз доступности коммунальных услуг для населения</w:t>
      </w:r>
      <w:bookmarkEnd w:id="66"/>
      <w:bookmarkEnd w:id="67"/>
    </w:p>
    <w:p w:rsidR="00653BAC" w:rsidRDefault="00653BAC" w:rsidP="001B3FD7">
      <w:pPr>
        <w:ind w:right="-1" w:firstLine="709"/>
      </w:pPr>
    </w:p>
    <w:p w:rsidR="00653BAC" w:rsidRPr="00662BBA" w:rsidRDefault="00653BAC" w:rsidP="00653BAC">
      <w:pPr>
        <w:pStyle w:val="Default"/>
        <w:ind w:firstLine="709"/>
        <w:jc w:val="both"/>
      </w:pPr>
      <w:r w:rsidRPr="00662BBA">
        <w:t xml:space="preserve">В связи с внесением изменений в действующее законодательство в рамках Постановления Правительства РФ от 30.04.2014 № 400 «О формировании индексов изменения размера платы граждан за коммунальные услуги в РФ» проверка доступности тарифов на коммунальные услуги для населения для каждого года периода, на который разрабатывается Программа, производится методом формирования индексов изменения размера платы граждан за коммунальные услуги. В соответствии с п. 12 Постановления Правительства РФ от 30.04.2014 № 400 «О формировании индексов изменения размера платы граждан за коммунальные услуги в РФ» расчет индексов по субъектам РФ и предельно допустимых отклонений по отдельным муниципальным образованиям от величины указанных индексов по субъектам РФ осуществляет федеральный орган исполнительной власти государственного регулирования тарифов. Индекс по субъекту РФ определяет максимальный допустимый рост совокупного платежа граждан в среднем по соответствующему региону и является основанием для утверждения предельных (максимальных) индексов изменения размера вносимой гражданами платы за коммунальные услуги в муниципальных образованиях. </w:t>
      </w:r>
    </w:p>
    <w:p w:rsidR="00653BAC" w:rsidRPr="00662BBA" w:rsidRDefault="00653BAC" w:rsidP="00653BAC">
      <w:pPr>
        <w:pStyle w:val="Default"/>
        <w:ind w:firstLine="709"/>
        <w:jc w:val="both"/>
      </w:pPr>
      <w:r w:rsidRPr="00662BBA">
        <w:t>Министерство строительства и жилищно-коммунального хозяйства Российской Федерации письмом «По вопросам оплаты коммунальных услуг на общедомовые нужды» напоминает, что бремя расходов на содержание общего имущества в многоквартирном доме (МКД), в том числе коммунальные услуги, приходящиеся на общедомовые нужды, несут собственники помещений в МКД.</w:t>
      </w:r>
    </w:p>
    <w:p w:rsidR="00653BAC" w:rsidRPr="00662BBA" w:rsidRDefault="00653BAC" w:rsidP="00653BAC">
      <w:pPr>
        <w:pStyle w:val="Default"/>
        <w:ind w:firstLine="709"/>
        <w:jc w:val="both"/>
      </w:pPr>
      <w:r w:rsidRPr="00662BBA">
        <w:t xml:space="preserve">Если расходы гражданина на оплату ЖКУ превышает максимально допустимую норму расходов в совокупном доходе семьи, он имеет право на получение субсидии на оплату ЖКУ от государства. </w:t>
      </w:r>
    </w:p>
    <w:p w:rsidR="00653BAC" w:rsidRPr="00662BBA" w:rsidRDefault="0000087E" w:rsidP="00653BAC">
      <w:pPr>
        <w:pStyle w:val="Default"/>
        <w:ind w:firstLine="709"/>
        <w:jc w:val="both"/>
      </w:pPr>
      <w:r>
        <w:t>Проект</w:t>
      </w:r>
      <w:r w:rsidR="00653BAC" w:rsidRPr="00662BBA">
        <w:t xml:space="preserve"> размер</w:t>
      </w:r>
      <w:r>
        <w:t>ов</w:t>
      </w:r>
      <w:r w:rsidR="00653BAC" w:rsidRPr="00662BBA">
        <w:t xml:space="preserve"> </w:t>
      </w:r>
      <w:r>
        <w:t>областного</w:t>
      </w:r>
      <w:r w:rsidR="00653BAC" w:rsidRPr="00662BBA">
        <w:t xml:space="preserve"> стандарта стоимости жилищно-коммунальных услуг, </w:t>
      </w:r>
      <w:r>
        <w:t>на 2021</w:t>
      </w:r>
      <w:r w:rsidR="00653BAC" w:rsidRPr="00662BBA">
        <w:t xml:space="preserve"> год, представленные в таблице 6.4.1.</w:t>
      </w:r>
    </w:p>
    <w:p w:rsidR="00653BAC" w:rsidRPr="00662BBA" w:rsidRDefault="00653BAC" w:rsidP="00653BAC">
      <w:pPr>
        <w:pStyle w:val="Default"/>
        <w:ind w:firstLine="709"/>
        <w:jc w:val="both"/>
      </w:pPr>
      <w:r w:rsidRPr="00662BBA">
        <w:t>Расчет доли расходов на коммунальные услуги в совокупном доходе семьи представлен в таблице 6.4.2.</w:t>
      </w:r>
    </w:p>
    <w:p w:rsidR="00653BAC" w:rsidRDefault="00653BAC" w:rsidP="001B3FD7">
      <w:pPr>
        <w:ind w:right="-1" w:firstLine="709"/>
      </w:pPr>
    </w:p>
    <w:p w:rsidR="00653BAC" w:rsidRDefault="00653BAC" w:rsidP="001B3FD7">
      <w:pPr>
        <w:ind w:right="-1" w:firstLine="709"/>
      </w:pPr>
    </w:p>
    <w:p w:rsidR="00292AB1" w:rsidRDefault="00292AB1" w:rsidP="001B3FD7">
      <w:pPr>
        <w:ind w:right="-1" w:firstLine="709"/>
        <w:sectPr w:rsidR="00292AB1">
          <w:pgSz w:w="11906" w:h="16838"/>
          <w:pgMar w:top="1134" w:right="850" w:bottom="1134" w:left="1701" w:header="708" w:footer="708" w:gutter="0"/>
          <w:cols w:space="708"/>
          <w:docGrid w:linePitch="360"/>
        </w:sectPr>
      </w:pPr>
    </w:p>
    <w:p w:rsidR="00292AB1" w:rsidRPr="00662BBA" w:rsidRDefault="00292AB1" w:rsidP="00292AB1">
      <w:pPr>
        <w:ind w:right="667"/>
        <w:rPr>
          <w:b/>
        </w:rPr>
      </w:pPr>
      <w:r w:rsidRPr="00662BBA">
        <w:rPr>
          <w:b/>
        </w:rPr>
        <w:lastRenderedPageBreak/>
        <w:t>Таблица 6.3.1 - Динамика уровня тарифов на услуги организаций, осуществляющих регулируемые виды деятельности в сфере электро-, тепло-,</w:t>
      </w:r>
      <w:r w:rsidR="00C15FFA">
        <w:rPr>
          <w:b/>
        </w:rPr>
        <w:t xml:space="preserve"> газо-, </w:t>
      </w:r>
      <w:r w:rsidRPr="00662BBA">
        <w:rPr>
          <w:b/>
        </w:rPr>
        <w:t>водоснабжения и водоотведения на период до 2030 г.</w:t>
      </w:r>
    </w:p>
    <w:tbl>
      <w:tblPr>
        <w:tblW w:w="13915" w:type="dxa"/>
        <w:tblInd w:w="-10" w:type="dxa"/>
        <w:tblLook w:val="04A0" w:firstRow="1" w:lastRow="0" w:firstColumn="1" w:lastColumn="0" w:noHBand="0" w:noVBand="1"/>
      </w:tblPr>
      <w:tblGrid>
        <w:gridCol w:w="3886"/>
        <w:gridCol w:w="1478"/>
        <w:gridCol w:w="1180"/>
        <w:gridCol w:w="1180"/>
        <w:gridCol w:w="1415"/>
        <w:gridCol w:w="1415"/>
        <w:gridCol w:w="1415"/>
        <w:gridCol w:w="1946"/>
      </w:tblGrid>
      <w:tr w:rsidR="00106AD5" w:rsidRPr="004D43A4" w:rsidTr="002062D4">
        <w:trPr>
          <w:trHeight w:val="309"/>
        </w:trPr>
        <w:tc>
          <w:tcPr>
            <w:tcW w:w="3886"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Наименование</w:t>
            </w:r>
          </w:p>
        </w:tc>
        <w:tc>
          <w:tcPr>
            <w:tcW w:w="147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Единица измерения</w:t>
            </w:r>
          </w:p>
        </w:tc>
        <w:tc>
          <w:tcPr>
            <w:tcW w:w="118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2021 г.</w:t>
            </w:r>
          </w:p>
        </w:tc>
        <w:tc>
          <w:tcPr>
            <w:tcW w:w="118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2022 г.</w:t>
            </w:r>
          </w:p>
        </w:tc>
        <w:tc>
          <w:tcPr>
            <w:tcW w:w="141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2023 г.</w:t>
            </w:r>
          </w:p>
        </w:tc>
        <w:tc>
          <w:tcPr>
            <w:tcW w:w="141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2024 г.</w:t>
            </w:r>
          </w:p>
        </w:tc>
        <w:tc>
          <w:tcPr>
            <w:tcW w:w="141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2025 г.</w:t>
            </w:r>
          </w:p>
        </w:tc>
        <w:tc>
          <w:tcPr>
            <w:tcW w:w="1946"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2026-2030 гг.</w:t>
            </w:r>
          </w:p>
        </w:tc>
      </w:tr>
      <w:tr w:rsidR="00106AD5" w:rsidRPr="004D43A4" w:rsidTr="00106AD5">
        <w:trPr>
          <w:trHeight w:val="309"/>
        </w:trPr>
        <w:tc>
          <w:tcPr>
            <w:tcW w:w="1391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Электроснабжение</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Прогнозируемый тариф</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руб./кВт·ч</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4,5*</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4,73</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4,99</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5,26</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5,55</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5,86-7,04</w:t>
            </w:r>
          </w:p>
        </w:tc>
      </w:tr>
      <w:tr w:rsidR="00106AD5" w:rsidRPr="004D43A4" w:rsidTr="00106AD5">
        <w:trPr>
          <w:trHeight w:val="309"/>
        </w:trPr>
        <w:tc>
          <w:tcPr>
            <w:tcW w:w="1391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Газоснабжение</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Прогнозируемый тариф</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руб./м3</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5,27</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5,53</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5,81</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6,10</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6,41</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6,73-8,08</w:t>
            </w:r>
          </w:p>
        </w:tc>
      </w:tr>
      <w:tr w:rsidR="00106AD5" w:rsidRPr="004D43A4" w:rsidTr="00106AD5">
        <w:trPr>
          <w:trHeight w:val="309"/>
        </w:trPr>
        <w:tc>
          <w:tcPr>
            <w:tcW w:w="1391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Водоснабжение</w:t>
            </w:r>
          </w:p>
        </w:tc>
      </w:tr>
      <w:tr w:rsidR="004D43A4"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4D43A4" w:rsidRPr="004D43A4" w:rsidRDefault="004D43A4" w:rsidP="004D43A4">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Прогнозируемый тариф</w:t>
            </w:r>
          </w:p>
        </w:tc>
        <w:tc>
          <w:tcPr>
            <w:tcW w:w="1478"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руб./м3</w:t>
            </w:r>
          </w:p>
        </w:tc>
        <w:tc>
          <w:tcPr>
            <w:tcW w:w="1180"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spacing w:after="0"/>
              <w:jc w:val="center"/>
              <w:rPr>
                <w:color w:val="000000"/>
                <w:sz w:val="22"/>
              </w:rPr>
            </w:pPr>
            <w:r w:rsidRPr="004D43A4">
              <w:rPr>
                <w:color w:val="000000"/>
                <w:sz w:val="22"/>
              </w:rPr>
              <w:t>36,02</w:t>
            </w:r>
          </w:p>
        </w:tc>
        <w:tc>
          <w:tcPr>
            <w:tcW w:w="1180"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39,62</w:t>
            </w:r>
          </w:p>
        </w:tc>
        <w:tc>
          <w:tcPr>
            <w:tcW w:w="1415"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41,60</w:t>
            </w:r>
          </w:p>
        </w:tc>
        <w:tc>
          <w:tcPr>
            <w:tcW w:w="1415"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43,68</w:t>
            </w:r>
          </w:p>
        </w:tc>
        <w:tc>
          <w:tcPr>
            <w:tcW w:w="1415"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45,87</w:t>
            </w:r>
          </w:p>
        </w:tc>
        <w:tc>
          <w:tcPr>
            <w:tcW w:w="1946"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48,16-57,79</w:t>
            </w:r>
          </w:p>
        </w:tc>
      </w:tr>
      <w:tr w:rsidR="00106AD5" w:rsidRPr="004D43A4" w:rsidTr="00106AD5">
        <w:trPr>
          <w:trHeight w:val="309"/>
        </w:trPr>
        <w:tc>
          <w:tcPr>
            <w:tcW w:w="1391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Водоотведение</w:t>
            </w:r>
          </w:p>
        </w:tc>
      </w:tr>
      <w:tr w:rsidR="004D43A4"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4D43A4" w:rsidRPr="004D43A4" w:rsidRDefault="004D43A4" w:rsidP="004D43A4">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Прогнозируемый тариф</w:t>
            </w:r>
          </w:p>
        </w:tc>
        <w:tc>
          <w:tcPr>
            <w:tcW w:w="1478"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руб./м3</w:t>
            </w:r>
          </w:p>
        </w:tc>
        <w:tc>
          <w:tcPr>
            <w:tcW w:w="1180"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spacing w:after="0"/>
              <w:jc w:val="center"/>
              <w:rPr>
                <w:color w:val="000000"/>
                <w:sz w:val="22"/>
              </w:rPr>
            </w:pPr>
            <w:r w:rsidRPr="004D43A4">
              <w:rPr>
                <w:color w:val="000000"/>
                <w:sz w:val="22"/>
              </w:rPr>
              <w:t>40,17</w:t>
            </w:r>
          </w:p>
        </w:tc>
        <w:tc>
          <w:tcPr>
            <w:tcW w:w="1180"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42,18</w:t>
            </w:r>
          </w:p>
        </w:tc>
        <w:tc>
          <w:tcPr>
            <w:tcW w:w="1415"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44,29</w:t>
            </w:r>
          </w:p>
        </w:tc>
        <w:tc>
          <w:tcPr>
            <w:tcW w:w="1415"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46,50</w:t>
            </w:r>
          </w:p>
        </w:tc>
        <w:tc>
          <w:tcPr>
            <w:tcW w:w="1415"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48,83</w:t>
            </w:r>
          </w:p>
        </w:tc>
        <w:tc>
          <w:tcPr>
            <w:tcW w:w="1946" w:type="dxa"/>
            <w:tcBorders>
              <w:top w:val="nil"/>
              <w:left w:val="nil"/>
              <w:bottom w:val="single" w:sz="8" w:space="0" w:color="auto"/>
              <w:right w:val="single" w:sz="8" w:space="0" w:color="auto"/>
            </w:tcBorders>
            <w:shd w:val="clear" w:color="auto" w:fill="auto"/>
            <w:noWrap/>
            <w:vAlign w:val="center"/>
            <w:hideMark/>
          </w:tcPr>
          <w:p w:rsidR="004D43A4" w:rsidRPr="004D43A4" w:rsidRDefault="004D43A4" w:rsidP="004D43A4">
            <w:pPr>
              <w:jc w:val="center"/>
              <w:rPr>
                <w:color w:val="000000"/>
                <w:sz w:val="22"/>
              </w:rPr>
            </w:pPr>
            <w:r w:rsidRPr="004D43A4">
              <w:rPr>
                <w:color w:val="000000"/>
                <w:sz w:val="22"/>
              </w:rPr>
              <w:t>51,27-61,52</w:t>
            </w:r>
          </w:p>
        </w:tc>
      </w:tr>
      <w:tr w:rsidR="00106AD5" w:rsidRPr="004D43A4" w:rsidTr="00106AD5">
        <w:trPr>
          <w:trHeight w:val="309"/>
        </w:trPr>
        <w:tc>
          <w:tcPr>
            <w:tcW w:w="1391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Теплоснабжение</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МУП АГО «Теплотехника»</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2138,53</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2145,26</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2209,6178</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2275,9063</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2435,2198</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2532,63-2962,82</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АО «Артинский завод»</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1561,56</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1641,86</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1658,2786</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1708,027</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1759,2678</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1829,64-2140,42</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ОАО "ОТСК"</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2729,7</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2823,71</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2851,9471</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2937,5055</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3025,6307</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3146,66-3681,14</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ООО "Стройтехнопласт"</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1740,87</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1834,93</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1853,2793</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1908,8777</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1966,144</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2044,79-2392,12</w:t>
            </w:r>
          </w:p>
        </w:tc>
      </w:tr>
      <w:tr w:rsidR="00106AD5" w:rsidRPr="004D43A4" w:rsidTr="002062D4">
        <w:trPr>
          <w:trHeight w:val="309"/>
        </w:trPr>
        <w:tc>
          <w:tcPr>
            <w:tcW w:w="3886" w:type="dxa"/>
            <w:tcBorders>
              <w:top w:val="nil"/>
              <w:left w:val="single" w:sz="8" w:space="0" w:color="auto"/>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ИГФ УРО РАН</w:t>
            </w:r>
          </w:p>
        </w:tc>
        <w:tc>
          <w:tcPr>
            <w:tcW w:w="1478"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руб./Гкал</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1627,97</w:t>
            </w:r>
          </w:p>
        </w:tc>
        <w:tc>
          <w:tcPr>
            <w:tcW w:w="1180"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1888,26</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1888,26</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1963,57</w:t>
            </w:r>
          </w:p>
        </w:tc>
        <w:tc>
          <w:tcPr>
            <w:tcW w:w="1415"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1965,8</w:t>
            </w:r>
          </w:p>
        </w:tc>
        <w:tc>
          <w:tcPr>
            <w:tcW w:w="1946" w:type="dxa"/>
            <w:tcBorders>
              <w:top w:val="nil"/>
              <w:left w:val="nil"/>
              <w:bottom w:val="single" w:sz="8" w:space="0" w:color="auto"/>
              <w:right w:val="single" w:sz="8"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2044,43-2391,70</w:t>
            </w:r>
          </w:p>
        </w:tc>
      </w:tr>
      <w:tr w:rsidR="00106AD5" w:rsidRPr="004D43A4" w:rsidTr="00106AD5">
        <w:trPr>
          <w:trHeight w:val="294"/>
        </w:trPr>
        <w:tc>
          <w:tcPr>
            <w:tcW w:w="13915" w:type="dxa"/>
            <w:gridSpan w:val="8"/>
            <w:tcBorders>
              <w:top w:val="single" w:sz="8" w:space="0" w:color="auto"/>
              <w:left w:val="single" w:sz="8" w:space="0" w:color="auto"/>
              <w:bottom w:val="nil"/>
              <w:right w:val="single" w:sz="8" w:space="0" w:color="000000"/>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ТКО</w:t>
            </w:r>
          </w:p>
        </w:tc>
      </w:tr>
      <w:tr w:rsidR="00106AD5" w:rsidRPr="00106AD5" w:rsidTr="002062D4">
        <w:trPr>
          <w:trHeight w:val="294"/>
        </w:trPr>
        <w:tc>
          <w:tcPr>
            <w:tcW w:w="3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Прогнозируемый тариф, с учетом НДС</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руб./м3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566,36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594,68</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633,33</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674,50</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106AD5" w:rsidRPr="004D43A4"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718,34</w:t>
            </w:r>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rsidR="00106AD5" w:rsidRPr="00106AD5" w:rsidRDefault="00106AD5" w:rsidP="00106AD5">
            <w:pPr>
              <w:spacing w:after="0"/>
              <w:jc w:val="center"/>
              <w:rPr>
                <w:rFonts w:eastAsia="Times New Roman" w:cs="Times New Roman"/>
                <w:color w:val="000000"/>
                <w:sz w:val="22"/>
                <w:lang w:eastAsia="ru-RU"/>
              </w:rPr>
            </w:pPr>
            <w:r w:rsidRPr="004D43A4">
              <w:rPr>
                <w:rFonts w:eastAsia="Times New Roman" w:cs="Times New Roman"/>
                <w:color w:val="000000"/>
                <w:sz w:val="22"/>
                <w:lang w:eastAsia="ru-RU"/>
              </w:rPr>
              <w:t>765,03-927,0</w:t>
            </w:r>
          </w:p>
        </w:tc>
      </w:tr>
    </w:tbl>
    <w:p w:rsidR="00292AB1" w:rsidRPr="002062D4" w:rsidRDefault="002062D4" w:rsidP="00292AB1">
      <w:pPr>
        <w:ind w:right="667"/>
      </w:pPr>
      <w:r w:rsidRPr="002062D4">
        <w:t>*Одноставочный тариф 2 полугодия</w:t>
      </w:r>
    </w:p>
    <w:p w:rsidR="00673138" w:rsidRDefault="00673138" w:rsidP="00292AB1">
      <w:pPr>
        <w:ind w:right="667"/>
        <w:rPr>
          <w:b/>
        </w:rPr>
      </w:pPr>
    </w:p>
    <w:p w:rsidR="00673138" w:rsidRDefault="00673138" w:rsidP="00292AB1">
      <w:pPr>
        <w:ind w:right="667"/>
        <w:rPr>
          <w:b/>
        </w:rPr>
      </w:pPr>
    </w:p>
    <w:p w:rsidR="00673138" w:rsidRDefault="00673138" w:rsidP="00292AB1">
      <w:pPr>
        <w:ind w:right="667"/>
        <w:rPr>
          <w:b/>
        </w:rPr>
      </w:pPr>
    </w:p>
    <w:p w:rsidR="00673138" w:rsidRDefault="00673138" w:rsidP="00292AB1">
      <w:pPr>
        <w:ind w:right="667"/>
        <w:rPr>
          <w:b/>
        </w:rPr>
      </w:pPr>
    </w:p>
    <w:p w:rsidR="00673138" w:rsidRDefault="00673138" w:rsidP="00292AB1">
      <w:pPr>
        <w:ind w:right="667"/>
        <w:rPr>
          <w:b/>
        </w:rPr>
      </w:pPr>
    </w:p>
    <w:p w:rsidR="00673138" w:rsidRDefault="00673138" w:rsidP="00292AB1">
      <w:pPr>
        <w:ind w:right="667"/>
        <w:rPr>
          <w:b/>
        </w:rPr>
      </w:pPr>
    </w:p>
    <w:p w:rsidR="0004674A" w:rsidRDefault="0004674A" w:rsidP="00292AB1">
      <w:pPr>
        <w:ind w:right="667"/>
        <w:rPr>
          <w:b/>
        </w:rPr>
      </w:pPr>
    </w:p>
    <w:p w:rsidR="00653BAC" w:rsidRPr="00662BBA" w:rsidRDefault="00653BAC" w:rsidP="00653BAC">
      <w:pPr>
        <w:pStyle w:val="Default"/>
        <w:ind w:right="667" w:firstLine="993"/>
        <w:rPr>
          <w:b/>
          <w:color w:val="auto"/>
        </w:rPr>
      </w:pPr>
      <w:r w:rsidRPr="00662BBA">
        <w:rPr>
          <w:b/>
          <w:color w:val="auto"/>
        </w:rPr>
        <w:lastRenderedPageBreak/>
        <w:t xml:space="preserve">Таблица 6.4.1 - Размеры </w:t>
      </w:r>
      <w:r w:rsidR="002D39FF">
        <w:rPr>
          <w:b/>
          <w:color w:val="auto"/>
        </w:rPr>
        <w:t>областного</w:t>
      </w:r>
      <w:r w:rsidRPr="00662BBA">
        <w:rPr>
          <w:b/>
          <w:color w:val="auto"/>
        </w:rPr>
        <w:t xml:space="preserve"> стандарта стоимости жилищно-коммунальных услуг</w:t>
      </w:r>
    </w:p>
    <w:tbl>
      <w:tblPr>
        <w:tblW w:w="14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039"/>
        <w:gridCol w:w="1895"/>
        <w:gridCol w:w="1895"/>
        <w:gridCol w:w="1834"/>
        <w:gridCol w:w="1806"/>
        <w:gridCol w:w="1945"/>
      </w:tblGrid>
      <w:tr w:rsidR="0042713F" w:rsidRPr="0004474C" w:rsidTr="00C35C88">
        <w:trPr>
          <w:trHeight w:val="202"/>
          <w:tblHeader/>
        </w:trPr>
        <w:tc>
          <w:tcPr>
            <w:tcW w:w="3473" w:type="dxa"/>
            <w:vMerge w:val="restart"/>
            <w:shd w:val="clear" w:color="auto" w:fill="F2F2F2" w:themeFill="background1" w:themeFillShade="F2"/>
            <w:noWrap/>
            <w:vAlign w:val="center"/>
            <w:hideMark/>
          </w:tcPr>
          <w:p w:rsidR="0042713F" w:rsidRPr="0004474C" w:rsidRDefault="0000087E" w:rsidP="00653BAC">
            <w:pPr>
              <w:jc w:val="center"/>
              <w:rPr>
                <w:color w:val="000000"/>
                <w:sz w:val="18"/>
              </w:rPr>
            </w:pPr>
            <w:r w:rsidRPr="0004474C">
              <w:rPr>
                <w:color w:val="000000"/>
                <w:spacing w:val="-3"/>
                <w:sz w:val="18"/>
              </w:rPr>
              <w:t>Наименование муниципального образования, расположенного на территории Свердловской области</w:t>
            </w:r>
          </w:p>
        </w:tc>
        <w:tc>
          <w:tcPr>
            <w:tcW w:w="11413" w:type="dxa"/>
            <w:gridSpan w:val="6"/>
            <w:shd w:val="clear" w:color="auto" w:fill="F2F2F2" w:themeFill="background1" w:themeFillShade="F2"/>
            <w:noWrap/>
            <w:vAlign w:val="center"/>
            <w:hideMark/>
          </w:tcPr>
          <w:p w:rsidR="0042713F" w:rsidRPr="0004474C" w:rsidRDefault="0070417A" w:rsidP="0070417A">
            <w:pPr>
              <w:jc w:val="center"/>
              <w:rPr>
                <w:color w:val="000000"/>
                <w:sz w:val="18"/>
              </w:rPr>
            </w:pPr>
            <w:r w:rsidRPr="0004474C">
              <w:rPr>
                <w:color w:val="000000"/>
                <w:spacing w:val="-2"/>
                <w:sz w:val="18"/>
              </w:rPr>
              <w:t>Областной</w:t>
            </w:r>
            <w:r w:rsidR="0042713F" w:rsidRPr="0004474C">
              <w:rPr>
                <w:color w:val="000000"/>
                <w:spacing w:val="-2"/>
                <w:sz w:val="18"/>
              </w:rPr>
              <w:t xml:space="preserve"> стандарт стоимости жилищно-коммунальных услуг, рублей</w:t>
            </w:r>
            <w:r w:rsidRPr="0004474C">
              <w:rPr>
                <w:color w:val="000000"/>
                <w:spacing w:val="-2"/>
                <w:sz w:val="18"/>
              </w:rPr>
              <w:t xml:space="preserve"> в месяц</w:t>
            </w:r>
          </w:p>
        </w:tc>
      </w:tr>
      <w:tr w:rsidR="0042713F" w:rsidRPr="0004474C" w:rsidTr="00C35C88">
        <w:trPr>
          <w:trHeight w:val="202"/>
          <w:tblHeader/>
        </w:trPr>
        <w:tc>
          <w:tcPr>
            <w:tcW w:w="3473" w:type="dxa"/>
            <w:vMerge/>
            <w:shd w:val="clear" w:color="auto" w:fill="F2F2F2" w:themeFill="background1" w:themeFillShade="F2"/>
            <w:noWrap/>
            <w:vAlign w:val="center"/>
          </w:tcPr>
          <w:p w:rsidR="0042713F" w:rsidRPr="0004474C" w:rsidRDefault="0042713F" w:rsidP="0042713F">
            <w:pPr>
              <w:jc w:val="center"/>
              <w:rPr>
                <w:b/>
                <w:color w:val="000000"/>
                <w:spacing w:val="-3"/>
                <w:sz w:val="18"/>
              </w:rPr>
            </w:pPr>
          </w:p>
        </w:tc>
        <w:tc>
          <w:tcPr>
            <w:tcW w:w="5829" w:type="dxa"/>
            <w:gridSpan w:val="3"/>
            <w:shd w:val="clear" w:color="auto" w:fill="F2F2F2" w:themeFill="background1" w:themeFillShade="F2"/>
            <w:noWrap/>
            <w:vAlign w:val="center"/>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в отопительный период</w:t>
            </w:r>
          </w:p>
        </w:tc>
        <w:tc>
          <w:tcPr>
            <w:tcW w:w="5584" w:type="dxa"/>
            <w:gridSpan w:val="3"/>
            <w:shd w:val="clear" w:color="auto" w:fill="F2F2F2" w:themeFill="background1" w:themeFillShade="F2"/>
            <w:vAlign w:val="center"/>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в межотопительный период</w:t>
            </w:r>
          </w:p>
        </w:tc>
      </w:tr>
      <w:tr w:rsidR="0042713F" w:rsidRPr="0004474C" w:rsidTr="00C35C88">
        <w:trPr>
          <w:trHeight w:val="202"/>
          <w:tblHeader/>
        </w:trPr>
        <w:tc>
          <w:tcPr>
            <w:tcW w:w="3473" w:type="dxa"/>
            <w:vMerge/>
            <w:shd w:val="clear" w:color="auto" w:fill="F2F2F2" w:themeFill="background1" w:themeFillShade="F2"/>
            <w:vAlign w:val="center"/>
            <w:hideMark/>
          </w:tcPr>
          <w:p w:rsidR="0042713F" w:rsidRPr="0004474C" w:rsidRDefault="0042713F" w:rsidP="0042713F">
            <w:pPr>
              <w:rPr>
                <w:b/>
                <w:color w:val="000000"/>
                <w:sz w:val="18"/>
              </w:rPr>
            </w:pPr>
          </w:p>
        </w:tc>
        <w:tc>
          <w:tcPr>
            <w:tcW w:w="2039" w:type="dxa"/>
            <w:shd w:val="clear" w:color="auto" w:fill="F2F2F2" w:themeFill="background1" w:themeFillShade="F2"/>
            <w:noWrap/>
            <w:vAlign w:val="center"/>
            <w:hideMark/>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на одиноко проживающего</w:t>
            </w:r>
          </w:p>
        </w:tc>
        <w:tc>
          <w:tcPr>
            <w:tcW w:w="1895" w:type="dxa"/>
            <w:shd w:val="clear" w:color="auto" w:fill="F2F2F2" w:themeFill="background1" w:themeFillShade="F2"/>
            <w:noWrap/>
            <w:vAlign w:val="center"/>
            <w:hideMark/>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на одного члена семьи, состоящей из двух человек</w:t>
            </w:r>
          </w:p>
        </w:tc>
        <w:tc>
          <w:tcPr>
            <w:tcW w:w="1894" w:type="dxa"/>
            <w:shd w:val="clear" w:color="auto" w:fill="F2F2F2" w:themeFill="background1" w:themeFillShade="F2"/>
            <w:noWrap/>
            <w:vAlign w:val="center"/>
            <w:hideMark/>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на одного члена семьи, состоящей из трех и более человек</w:t>
            </w:r>
          </w:p>
        </w:tc>
        <w:tc>
          <w:tcPr>
            <w:tcW w:w="1834" w:type="dxa"/>
            <w:shd w:val="clear" w:color="auto" w:fill="F2F2F2" w:themeFill="background1" w:themeFillShade="F2"/>
            <w:noWrap/>
            <w:vAlign w:val="center"/>
            <w:hideMark/>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на одиноко проживающего</w:t>
            </w:r>
          </w:p>
        </w:tc>
        <w:tc>
          <w:tcPr>
            <w:tcW w:w="1806" w:type="dxa"/>
            <w:shd w:val="clear" w:color="auto" w:fill="F2F2F2" w:themeFill="background1" w:themeFillShade="F2"/>
            <w:noWrap/>
            <w:vAlign w:val="center"/>
            <w:hideMark/>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на одного члена семьи, состоящей из двух человек</w:t>
            </w:r>
          </w:p>
        </w:tc>
        <w:tc>
          <w:tcPr>
            <w:tcW w:w="1942" w:type="dxa"/>
            <w:shd w:val="clear" w:color="auto" w:fill="F2F2F2" w:themeFill="background1" w:themeFillShade="F2"/>
            <w:noWrap/>
            <w:vAlign w:val="center"/>
            <w:hideMark/>
          </w:tcPr>
          <w:p w:rsidR="0042713F" w:rsidRPr="0004474C" w:rsidRDefault="0042713F" w:rsidP="0042713F">
            <w:pPr>
              <w:pStyle w:val="formattext0"/>
              <w:spacing w:before="0" w:beforeAutospacing="0" w:after="0" w:afterAutospacing="0"/>
              <w:jc w:val="center"/>
              <w:textAlignment w:val="baseline"/>
              <w:rPr>
                <w:rFonts w:eastAsiaTheme="minorHAnsi" w:cstheme="minorBidi"/>
                <w:color w:val="000000"/>
                <w:spacing w:val="-3"/>
                <w:sz w:val="18"/>
                <w:szCs w:val="22"/>
                <w:lang w:eastAsia="en-US"/>
              </w:rPr>
            </w:pPr>
            <w:r w:rsidRPr="0004474C">
              <w:rPr>
                <w:rFonts w:eastAsiaTheme="minorHAnsi" w:cstheme="minorBidi"/>
                <w:color w:val="000000"/>
                <w:spacing w:val="-3"/>
                <w:sz w:val="18"/>
                <w:szCs w:val="22"/>
                <w:lang w:eastAsia="en-US"/>
              </w:rPr>
              <w:t>на одного члена семьи, состоящей из трех и более человек</w:t>
            </w:r>
          </w:p>
        </w:tc>
      </w:tr>
      <w:tr w:rsidR="0070417A" w:rsidRPr="0070417A" w:rsidTr="00C35C88">
        <w:trPr>
          <w:trHeight w:val="202"/>
          <w:tblHeader/>
        </w:trPr>
        <w:tc>
          <w:tcPr>
            <w:tcW w:w="14887" w:type="dxa"/>
            <w:gridSpan w:val="7"/>
            <w:shd w:val="clear" w:color="auto" w:fill="FFFFFF" w:themeFill="background1"/>
            <w:vAlign w:val="center"/>
          </w:tcPr>
          <w:p w:rsidR="0070417A" w:rsidRPr="0070417A" w:rsidRDefault="0070417A" w:rsidP="0070417A">
            <w:pPr>
              <w:jc w:val="center"/>
              <w:rPr>
                <w:color w:val="000000"/>
                <w:spacing w:val="-3"/>
                <w:sz w:val="22"/>
              </w:rPr>
            </w:pPr>
            <w:r w:rsidRPr="0070417A">
              <w:rPr>
                <w:color w:val="000000"/>
                <w:spacing w:val="-3"/>
                <w:sz w:val="22"/>
              </w:rPr>
              <w:t>Размер областного стандарта стоимости жилищно-коммунальных услуг для лиц, указанных в пунктах 1–3 части 2 статьи 159 Жилищного кодекса Российской Федерации, дифференцированный по муниципальным образованиям, расположенным на территории Свердловской области, на 2021 год</w:t>
            </w:r>
          </w:p>
        </w:tc>
      </w:tr>
      <w:tr w:rsidR="0070417A" w:rsidRPr="0070417A" w:rsidTr="00C35C88">
        <w:trPr>
          <w:trHeight w:val="202"/>
          <w:tblHeader/>
        </w:trPr>
        <w:tc>
          <w:tcPr>
            <w:tcW w:w="3473" w:type="dxa"/>
            <w:shd w:val="clear" w:color="auto" w:fill="FFFFFF" w:themeFill="background1"/>
            <w:vAlign w:val="center"/>
          </w:tcPr>
          <w:p w:rsidR="0070417A" w:rsidRPr="0070417A" w:rsidRDefault="0070417A" w:rsidP="0042713F">
            <w:pPr>
              <w:rPr>
                <w:color w:val="000000"/>
                <w:spacing w:val="-3"/>
                <w:sz w:val="22"/>
              </w:rPr>
            </w:pPr>
            <w:r w:rsidRPr="0070417A">
              <w:rPr>
                <w:color w:val="000000"/>
                <w:spacing w:val="-3"/>
                <w:sz w:val="22"/>
              </w:rPr>
              <w:t>Артинский городской округ</w:t>
            </w:r>
          </w:p>
        </w:tc>
        <w:tc>
          <w:tcPr>
            <w:tcW w:w="2039" w:type="dxa"/>
            <w:shd w:val="clear" w:color="auto" w:fill="FFFFFF" w:themeFill="background1"/>
            <w:noWrap/>
            <w:vAlign w:val="center"/>
          </w:tcPr>
          <w:p w:rsidR="0070417A" w:rsidRPr="0070417A" w:rsidRDefault="0070417A" w:rsidP="0070417A">
            <w:pPr>
              <w:jc w:val="center"/>
              <w:rPr>
                <w:color w:val="000000"/>
                <w:spacing w:val="-3"/>
                <w:sz w:val="22"/>
              </w:rPr>
            </w:pPr>
            <w:r w:rsidRPr="0070417A">
              <w:rPr>
                <w:color w:val="000000"/>
                <w:spacing w:val="-3"/>
                <w:sz w:val="22"/>
              </w:rPr>
              <w:t>4355</w:t>
            </w:r>
          </w:p>
        </w:tc>
        <w:tc>
          <w:tcPr>
            <w:tcW w:w="1895" w:type="dxa"/>
            <w:shd w:val="clear" w:color="auto" w:fill="FFFFFF" w:themeFill="background1"/>
            <w:noWrap/>
            <w:vAlign w:val="center"/>
          </w:tcPr>
          <w:p w:rsidR="0070417A" w:rsidRPr="0070417A" w:rsidRDefault="0070417A" w:rsidP="0070417A">
            <w:pPr>
              <w:jc w:val="center"/>
              <w:rPr>
                <w:color w:val="000000"/>
                <w:spacing w:val="-3"/>
                <w:sz w:val="22"/>
              </w:rPr>
            </w:pPr>
            <w:r w:rsidRPr="0070417A">
              <w:rPr>
                <w:color w:val="000000"/>
                <w:spacing w:val="-3"/>
                <w:sz w:val="22"/>
              </w:rPr>
              <w:t>3340</w:t>
            </w:r>
          </w:p>
        </w:tc>
        <w:tc>
          <w:tcPr>
            <w:tcW w:w="1894" w:type="dxa"/>
            <w:shd w:val="clear" w:color="auto" w:fill="FFFFFF" w:themeFill="background1"/>
            <w:noWrap/>
            <w:vAlign w:val="center"/>
          </w:tcPr>
          <w:p w:rsidR="0070417A" w:rsidRPr="0070417A" w:rsidRDefault="0070417A" w:rsidP="0070417A">
            <w:pPr>
              <w:jc w:val="center"/>
              <w:rPr>
                <w:color w:val="000000"/>
                <w:spacing w:val="-3"/>
                <w:sz w:val="22"/>
              </w:rPr>
            </w:pPr>
            <w:r w:rsidRPr="0070417A">
              <w:rPr>
                <w:color w:val="000000"/>
                <w:spacing w:val="-3"/>
                <w:sz w:val="22"/>
              </w:rPr>
              <w:t>3194</w:t>
            </w:r>
          </w:p>
        </w:tc>
        <w:tc>
          <w:tcPr>
            <w:tcW w:w="1834" w:type="dxa"/>
            <w:shd w:val="clear" w:color="auto" w:fill="FFFFFF" w:themeFill="background1"/>
            <w:noWrap/>
            <w:vAlign w:val="center"/>
          </w:tcPr>
          <w:p w:rsidR="0070417A" w:rsidRPr="0070417A" w:rsidRDefault="0070417A" w:rsidP="0070417A">
            <w:pPr>
              <w:jc w:val="center"/>
              <w:rPr>
                <w:color w:val="000000"/>
                <w:spacing w:val="-3"/>
                <w:sz w:val="22"/>
              </w:rPr>
            </w:pPr>
            <w:r w:rsidRPr="0070417A">
              <w:rPr>
                <w:color w:val="000000"/>
                <w:spacing w:val="-3"/>
                <w:sz w:val="22"/>
              </w:rPr>
              <w:t>4355</w:t>
            </w:r>
          </w:p>
        </w:tc>
        <w:tc>
          <w:tcPr>
            <w:tcW w:w="1806" w:type="dxa"/>
            <w:shd w:val="clear" w:color="auto" w:fill="FFFFFF" w:themeFill="background1"/>
            <w:noWrap/>
            <w:vAlign w:val="center"/>
          </w:tcPr>
          <w:p w:rsidR="0070417A" w:rsidRPr="0070417A" w:rsidRDefault="0070417A" w:rsidP="0070417A">
            <w:pPr>
              <w:jc w:val="center"/>
              <w:rPr>
                <w:color w:val="000000"/>
                <w:spacing w:val="-3"/>
                <w:sz w:val="22"/>
              </w:rPr>
            </w:pPr>
            <w:r w:rsidRPr="0070417A">
              <w:rPr>
                <w:color w:val="000000"/>
                <w:spacing w:val="-3"/>
                <w:sz w:val="22"/>
              </w:rPr>
              <w:t>3340</w:t>
            </w:r>
          </w:p>
        </w:tc>
        <w:tc>
          <w:tcPr>
            <w:tcW w:w="1942" w:type="dxa"/>
            <w:shd w:val="clear" w:color="auto" w:fill="FFFFFF" w:themeFill="background1"/>
            <w:noWrap/>
            <w:vAlign w:val="center"/>
          </w:tcPr>
          <w:p w:rsidR="0070417A" w:rsidRPr="0070417A" w:rsidRDefault="0070417A" w:rsidP="0070417A">
            <w:pPr>
              <w:jc w:val="center"/>
              <w:rPr>
                <w:color w:val="000000"/>
                <w:spacing w:val="-3"/>
                <w:sz w:val="22"/>
              </w:rPr>
            </w:pPr>
            <w:r w:rsidRPr="0070417A">
              <w:rPr>
                <w:color w:val="000000"/>
                <w:spacing w:val="-3"/>
                <w:sz w:val="22"/>
              </w:rPr>
              <w:t>3194</w:t>
            </w:r>
          </w:p>
        </w:tc>
      </w:tr>
      <w:tr w:rsidR="0042713F" w:rsidRPr="00662BBA" w:rsidTr="00C35C88">
        <w:trPr>
          <w:trHeight w:val="202"/>
        </w:trPr>
        <w:tc>
          <w:tcPr>
            <w:tcW w:w="14887" w:type="dxa"/>
            <w:gridSpan w:val="7"/>
            <w:shd w:val="clear" w:color="auto" w:fill="auto"/>
            <w:noWrap/>
            <w:vAlign w:val="center"/>
            <w:hideMark/>
          </w:tcPr>
          <w:p w:rsidR="0042713F" w:rsidRPr="00662BBA" w:rsidRDefault="0000087E" w:rsidP="0070417A">
            <w:pPr>
              <w:jc w:val="center"/>
              <w:rPr>
                <w:bCs/>
                <w:color w:val="000000"/>
                <w:sz w:val="18"/>
                <w:szCs w:val="18"/>
              </w:rPr>
            </w:pPr>
            <w:r w:rsidRPr="0000087E">
              <w:rPr>
                <w:color w:val="000000"/>
                <w:spacing w:val="-3"/>
                <w:sz w:val="22"/>
              </w:rPr>
              <w:t>Р</w:t>
            </w:r>
            <w:r>
              <w:rPr>
                <w:color w:val="000000"/>
                <w:spacing w:val="-3"/>
                <w:sz w:val="22"/>
              </w:rPr>
              <w:t>азмер</w:t>
            </w:r>
            <w:r w:rsidRPr="0000087E">
              <w:rPr>
                <w:color w:val="000000"/>
                <w:spacing w:val="-3"/>
                <w:sz w:val="22"/>
              </w:rPr>
              <w:t xml:space="preserve"> областного стандарта стоимости жилищно-коммунальных услуг для</w:t>
            </w:r>
            <w:r w:rsidR="0070417A">
              <w:rPr>
                <w:color w:val="000000"/>
                <w:spacing w:val="-3"/>
                <w:sz w:val="22"/>
              </w:rPr>
              <w:t xml:space="preserve"> собственников жилых помещений </w:t>
            </w:r>
            <w:r w:rsidRPr="0000087E">
              <w:rPr>
                <w:color w:val="000000"/>
                <w:spacing w:val="-3"/>
                <w:sz w:val="22"/>
              </w:rPr>
              <w:t>в многоквартирных домах, которые в соответствии с требованиями Жилищного кодекса Российской Федерации обязаны вносить взносы на капитальный ремонт, дифференцированный по муниципальным образованиям, расположенным на территории Свердловской области, на 2021 год</w:t>
            </w:r>
          </w:p>
        </w:tc>
      </w:tr>
      <w:tr w:rsidR="0042713F" w:rsidRPr="0070417A" w:rsidTr="00C35C88">
        <w:trPr>
          <w:trHeight w:val="202"/>
        </w:trPr>
        <w:tc>
          <w:tcPr>
            <w:tcW w:w="3473" w:type="dxa"/>
            <w:shd w:val="clear" w:color="auto" w:fill="auto"/>
            <w:noWrap/>
            <w:vAlign w:val="center"/>
            <w:hideMark/>
          </w:tcPr>
          <w:p w:rsidR="0042713F" w:rsidRPr="0070417A" w:rsidRDefault="0000087E" w:rsidP="00653BAC">
            <w:pPr>
              <w:rPr>
                <w:color w:val="000000"/>
                <w:sz w:val="22"/>
              </w:rPr>
            </w:pPr>
            <w:r w:rsidRPr="0070417A">
              <w:rPr>
                <w:color w:val="000000"/>
                <w:spacing w:val="-3"/>
                <w:sz w:val="22"/>
              </w:rPr>
              <w:t>Артинский городской округ</w:t>
            </w:r>
          </w:p>
        </w:tc>
        <w:tc>
          <w:tcPr>
            <w:tcW w:w="2039" w:type="dxa"/>
            <w:shd w:val="clear" w:color="auto" w:fill="auto"/>
            <w:noWrap/>
            <w:vAlign w:val="center"/>
          </w:tcPr>
          <w:p w:rsidR="0042713F" w:rsidRPr="0070417A" w:rsidRDefault="0000087E" w:rsidP="00653BAC">
            <w:pPr>
              <w:jc w:val="center"/>
              <w:rPr>
                <w:color w:val="000000"/>
                <w:sz w:val="22"/>
              </w:rPr>
            </w:pPr>
            <w:r w:rsidRPr="0070417A">
              <w:rPr>
                <w:color w:val="000000"/>
                <w:sz w:val="22"/>
              </w:rPr>
              <w:t>4363</w:t>
            </w:r>
          </w:p>
        </w:tc>
        <w:tc>
          <w:tcPr>
            <w:tcW w:w="1895" w:type="dxa"/>
            <w:shd w:val="clear" w:color="auto" w:fill="auto"/>
            <w:noWrap/>
            <w:vAlign w:val="center"/>
          </w:tcPr>
          <w:p w:rsidR="0042713F" w:rsidRPr="0070417A" w:rsidRDefault="0000087E" w:rsidP="00653BAC">
            <w:pPr>
              <w:jc w:val="center"/>
              <w:rPr>
                <w:color w:val="000000"/>
                <w:sz w:val="22"/>
              </w:rPr>
            </w:pPr>
            <w:r w:rsidRPr="0070417A">
              <w:rPr>
                <w:color w:val="000000"/>
                <w:sz w:val="22"/>
              </w:rPr>
              <w:t>3345</w:t>
            </w:r>
          </w:p>
        </w:tc>
        <w:tc>
          <w:tcPr>
            <w:tcW w:w="1894" w:type="dxa"/>
            <w:shd w:val="clear" w:color="auto" w:fill="auto"/>
            <w:noWrap/>
            <w:vAlign w:val="center"/>
          </w:tcPr>
          <w:p w:rsidR="0042713F" w:rsidRPr="0070417A" w:rsidRDefault="0000087E" w:rsidP="00653BAC">
            <w:pPr>
              <w:jc w:val="center"/>
              <w:rPr>
                <w:color w:val="000000"/>
                <w:sz w:val="22"/>
              </w:rPr>
            </w:pPr>
            <w:r w:rsidRPr="0070417A">
              <w:rPr>
                <w:color w:val="000000"/>
                <w:sz w:val="22"/>
              </w:rPr>
              <w:t>3200</w:t>
            </w:r>
          </w:p>
        </w:tc>
        <w:tc>
          <w:tcPr>
            <w:tcW w:w="1834" w:type="dxa"/>
            <w:shd w:val="clear" w:color="auto" w:fill="auto"/>
            <w:noWrap/>
            <w:vAlign w:val="center"/>
          </w:tcPr>
          <w:p w:rsidR="0042713F" w:rsidRPr="0070417A" w:rsidRDefault="0000087E" w:rsidP="00653BAC">
            <w:pPr>
              <w:jc w:val="center"/>
              <w:rPr>
                <w:color w:val="000000"/>
                <w:sz w:val="22"/>
              </w:rPr>
            </w:pPr>
            <w:r w:rsidRPr="0070417A">
              <w:rPr>
                <w:color w:val="000000"/>
                <w:sz w:val="22"/>
              </w:rPr>
              <w:t>4363</w:t>
            </w:r>
          </w:p>
        </w:tc>
        <w:tc>
          <w:tcPr>
            <w:tcW w:w="1806" w:type="dxa"/>
            <w:shd w:val="clear" w:color="auto" w:fill="auto"/>
            <w:noWrap/>
            <w:vAlign w:val="center"/>
          </w:tcPr>
          <w:p w:rsidR="0042713F" w:rsidRPr="0070417A" w:rsidRDefault="0000087E" w:rsidP="00653BAC">
            <w:pPr>
              <w:jc w:val="center"/>
              <w:rPr>
                <w:color w:val="000000"/>
                <w:sz w:val="22"/>
              </w:rPr>
            </w:pPr>
            <w:r w:rsidRPr="0070417A">
              <w:rPr>
                <w:color w:val="000000"/>
                <w:sz w:val="22"/>
              </w:rPr>
              <w:t>3345</w:t>
            </w:r>
          </w:p>
        </w:tc>
        <w:tc>
          <w:tcPr>
            <w:tcW w:w="1942" w:type="dxa"/>
            <w:shd w:val="clear" w:color="auto" w:fill="auto"/>
            <w:noWrap/>
            <w:vAlign w:val="center"/>
            <w:hideMark/>
          </w:tcPr>
          <w:p w:rsidR="0042713F" w:rsidRPr="0070417A" w:rsidRDefault="0000087E" w:rsidP="0000087E">
            <w:pPr>
              <w:jc w:val="center"/>
              <w:rPr>
                <w:color w:val="000000"/>
                <w:sz w:val="22"/>
              </w:rPr>
            </w:pPr>
            <w:r w:rsidRPr="0070417A">
              <w:rPr>
                <w:color w:val="000000"/>
                <w:spacing w:val="-3"/>
                <w:sz w:val="22"/>
              </w:rPr>
              <w:t>3200</w:t>
            </w:r>
          </w:p>
        </w:tc>
      </w:tr>
      <w:tr w:rsidR="0042713F" w:rsidRPr="00662BBA" w:rsidTr="00C35C88">
        <w:trPr>
          <w:trHeight w:val="797"/>
        </w:trPr>
        <w:tc>
          <w:tcPr>
            <w:tcW w:w="14887" w:type="dxa"/>
            <w:gridSpan w:val="7"/>
            <w:shd w:val="clear" w:color="auto" w:fill="auto"/>
            <w:noWrap/>
            <w:vAlign w:val="center"/>
            <w:hideMark/>
          </w:tcPr>
          <w:p w:rsidR="0042713F" w:rsidRPr="00662BBA" w:rsidRDefault="0000087E" w:rsidP="0070417A">
            <w:pPr>
              <w:jc w:val="center"/>
              <w:rPr>
                <w:color w:val="000000"/>
                <w:spacing w:val="-3"/>
                <w:sz w:val="22"/>
              </w:rPr>
            </w:pPr>
            <w:r w:rsidRPr="0000087E">
              <w:rPr>
                <w:color w:val="000000"/>
                <w:spacing w:val="-3"/>
                <w:sz w:val="22"/>
              </w:rPr>
              <w:t>Р</w:t>
            </w:r>
            <w:r>
              <w:rPr>
                <w:color w:val="000000"/>
                <w:spacing w:val="-3"/>
                <w:sz w:val="22"/>
              </w:rPr>
              <w:t xml:space="preserve">азмер </w:t>
            </w:r>
            <w:r w:rsidRPr="0000087E">
              <w:rPr>
                <w:color w:val="000000"/>
                <w:spacing w:val="-3"/>
                <w:sz w:val="22"/>
              </w:rPr>
              <w:t>областного стандарта стоимости жилищно-коммунальных услуг для</w:t>
            </w:r>
            <w:r w:rsidR="0070417A">
              <w:rPr>
                <w:color w:val="000000"/>
                <w:spacing w:val="-3"/>
                <w:sz w:val="22"/>
              </w:rPr>
              <w:t xml:space="preserve"> собственников жилых помещений </w:t>
            </w:r>
            <w:r w:rsidRPr="0000087E">
              <w:rPr>
                <w:color w:val="000000"/>
                <w:spacing w:val="-3"/>
                <w:sz w:val="22"/>
              </w:rPr>
              <w:t>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 и собственников жилых домов, дифференцированный по муниципальным образованиям, расположенным на территории Свердловской области, на 2021 год</w:t>
            </w:r>
          </w:p>
        </w:tc>
      </w:tr>
      <w:tr w:rsidR="0042713F" w:rsidRPr="0070417A" w:rsidTr="00C35C88">
        <w:trPr>
          <w:trHeight w:val="202"/>
        </w:trPr>
        <w:tc>
          <w:tcPr>
            <w:tcW w:w="3473" w:type="dxa"/>
            <w:shd w:val="clear" w:color="auto" w:fill="auto"/>
            <w:noWrap/>
            <w:vAlign w:val="center"/>
          </w:tcPr>
          <w:p w:rsidR="0042713F" w:rsidRPr="0070417A" w:rsidRDefault="0000087E" w:rsidP="00653BAC">
            <w:pPr>
              <w:rPr>
                <w:color w:val="000000"/>
                <w:sz w:val="22"/>
              </w:rPr>
            </w:pPr>
            <w:r w:rsidRPr="0070417A">
              <w:rPr>
                <w:color w:val="000000"/>
                <w:spacing w:val="-3"/>
                <w:sz w:val="22"/>
              </w:rPr>
              <w:t>Артинский городской округ</w:t>
            </w:r>
          </w:p>
        </w:tc>
        <w:tc>
          <w:tcPr>
            <w:tcW w:w="2039" w:type="dxa"/>
            <w:shd w:val="clear" w:color="auto" w:fill="auto"/>
            <w:noWrap/>
            <w:vAlign w:val="center"/>
          </w:tcPr>
          <w:p w:rsidR="0042713F" w:rsidRPr="0070417A" w:rsidRDefault="0000087E" w:rsidP="00653BAC">
            <w:pPr>
              <w:jc w:val="center"/>
              <w:rPr>
                <w:color w:val="000000"/>
                <w:sz w:val="22"/>
              </w:rPr>
            </w:pPr>
            <w:r w:rsidRPr="0070417A">
              <w:rPr>
                <w:color w:val="000000"/>
                <w:sz w:val="22"/>
              </w:rPr>
              <w:t>4029</w:t>
            </w:r>
          </w:p>
        </w:tc>
        <w:tc>
          <w:tcPr>
            <w:tcW w:w="1895" w:type="dxa"/>
            <w:shd w:val="clear" w:color="auto" w:fill="auto"/>
            <w:noWrap/>
            <w:vAlign w:val="center"/>
          </w:tcPr>
          <w:p w:rsidR="0042713F" w:rsidRPr="0070417A" w:rsidRDefault="0000087E" w:rsidP="00653BAC">
            <w:pPr>
              <w:jc w:val="center"/>
              <w:rPr>
                <w:color w:val="000000"/>
                <w:sz w:val="22"/>
              </w:rPr>
            </w:pPr>
            <w:r w:rsidRPr="0070417A">
              <w:rPr>
                <w:color w:val="000000"/>
                <w:sz w:val="22"/>
              </w:rPr>
              <w:t>3118</w:t>
            </w:r>
          </w:p>
        </w:tc>
        <w:tc>
          <w:tcPr>
            <w:tcW w:w="1894" w:type="dxa"/>
            <w:shd w:val="clear" w:color="auto" w:fill="auto"/>
            <w:noWrap/>
            <w:vAlign w:val="center"/>
          </w:tcPr>
          <w:p w:rsidR="0042713F" w:rsidRPr="0070417A" w:rsidRDefault="0000087E" w:rsidP="00653BAC">
            <w:pPr>
              <w:jc w:val="center"/>
              <w:rPr>
                <w:color w:val="000000"/>
                <w:sz w:val="22"/>
              </w:rPr>
            </w:pPr>
            <w:r w:rsidRPr="0070417A">
              <w:rPr>
                <w:color w:val="000000"/>
                <w:sz w:val="22"/>
              </w:rPr>
              <w:t>2987</w:t>
            </w:r>
          </w:p>
        </w:tc>
        <w:tc>
          <w:tcPr>
            <w:tcW w:w="1834" w:type="dxa"/>
            <w:shd w:val="clear" w:color="auto" w:fill="auto"/>
            <w:noWrap/>
            <w:vAlign w:val="center"/>
          </w:tcPr>
          <w:p w:rsidR="0042713F" w:rsidRPr="0070417A" w:rsidRDefault="00673138" w:rsidP="00653BAC">
            <w:pPr>
              <w:jc w:val="center"/>
              <w:rPr>
                <w:color w:val="000000"/>
                <w:sz w:val="22"/>
              </w:rPr>
            </w:pPr>
            <w:r w:rsidRPr="0070417A">
              <w:rPr>
                <w:color w:val="000000"/>
                <w:sz w:val="22"/>
              </w:rPr>
              <w:t>4029</w:t>
            </w:r>
          </w:p>
        </w:tc>
        <w:tc>
          <w:tcPr>
            <w:tcW w:w="1806" w:type="dxa"/>
            <w:shd w:val="clear" w:color="auto" w:fill="auto"/>
            <w:noWrap/>
            <w:vAlign w:val="center"/>
          </w:tcPr>
          <w:p w:rsidR="0042713F" w:rsidRPr="0070417A" w:rsidRDefault="00673138" w:rsidP="00653BAC">
            <w:pPr>
              <w:jc w:val="center"/>
              <w:rPr>
                <w:color w:val="000000"/>
                <w:sz w:val="22"/>
              </w:rPr>
            </w:pPr>
            <w:r w:rsidRPr="0070417A">
              <w:rPr>
                <w:color w:val="000000"/>
                <w:sz w:val="22"/>
              </w:rPr>
              <w:t>3118</w:t>
            </w:r>
          </w:p>
        </w:tc>
        <w:tc>
          <w:tcPr>
            <w:tcW w:w="1942" w:type="dxa"/>
            <w:shd w:val="clear" w:color="auto" w:fill="auto"/>
            <w:noWrap/>
            <w:vAlign w:val="center"/>
          </w:tcPr>
          <w:p w:rsidR="0042713F" w:rsidRPr="0070417A" w:rsidRDefault="00673138" w:rsidP="00653BAC">
            <w:pPr>
              <w:jc w:val="center"/>
              <w:rPr>
                <w:color w:val="000000"/>
                <w:sz w:val="22"/>
              </w:rPr>
            </w:pPr>
            <w:r w:rsidRPr="0070417A">
              <w:rPr>
                <w:color w:val="000000"/>
                <w:sz w:val="22"/>
              </w:rPr>
              <w:t>2987</w:t>
            </w:r>
          </w:p>
        </w:tc>
      </w:tr>
    </w:tbl>
    <w:p w:rsidR="00292AB1" w:rsidRDefault="00292AB1" w:rsidP="001B3FD7">
      <w:pPr>
        <w:ind w:right="-1" w:firstLine="709"/>
      </w:pPr>
    </w:p>
    <w:p w:rsidR="00C35C88" w:rsidRPr="00662BBA" w:rsidRDefault="00C35C88" w:rsidP="00C35C88">
      <w:pPr>
        <w:pStyle w:val="Default"/>
        <w:rPr>
          <w:b/>
          <w:color w:val="auto"/>
        </w:rPr>
      </w:pPr>
      <w:r w:rsidRPr="00662BBA">
        <w:rPr>
          <w:b/>
          <w:color w:val="auto"/>
        </w:rPr>
        <w:t xml:space="preserve">Таблица 6.4.2 - </w:t>
      </w:r>
      <w:r w:rsidRPr="00662BBA">
        <w:rPr>
          <w:b/>
        </w:rPr>
        <w:t>Доли расходов на коммунальные услуги в совокупном доходе семьи</w:t>
      </w:r>
      <w:r w:rsidR="00006020">
        <w:rPr>
          <w:b/>
        </w:rPr>
        <w:t xml:space="preserve"> Артинского городского округа</w:t>
      </w:r>
    </w:p>
    <w:tbl>
      <w:tblPr>
        <w:tblW w:w="14872" w:type="dxa"/>
        <w:tblInd w:w="-5" w:type="dxa"/>
        <w:tblLook w:val="04A0" w:firstRow="1" w:lastRow="0" w:firstColumn="1" w:lastColumn="0" w:noHBand="0" w:noVBand="1"/>
      </w:tblPr>
      <w:tblGrid>
        <w:gridCol w:w="4481"/>
        <w:gridCol w:w="1482"/>
        <w:gridCol w:w="1482"/>
        <w:gridCol w:w="1482"/>
        <w:gridCol w:w="1482"/>
        <w:gridCol w:w="1482"/>
        <w:gridCol w:w="2981"/>
      </w:tblGrid>
      <w:tr w:rsidR="0004674A" w:rsidRPr="0004674A" w:rsidTr="0004674A">
        <w:trPr>
          <w:trHeight w:val="216"/>
          <w:tblHeader/>
        </w:trPr>
        <w:tc>
          <w:tcPr>
            <w:tcW w:w="4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Показатель</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2021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2022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2023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2024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2025 г.</w:t>
            </w:r>
          </w:p>
        </w:tc>
        <w:tc>
          <w:tcPr>
            <w:tcW w:w="298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4674A" w:rsidRPr="0004674A" w:rsidRDefault="0004674A" w:rsidP="0004674A">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2026-2030 гг.</w:t>
            </w:r>
          </w:p>
        </w:tc>
      </w:tr>
      <w:tr w:rsidR="0004674A" w:rsidRPr="0004674A" w:rsidTr="0004674A">
        <w:trPr>
          <w:trHeight w:val="340"/>
        </w:trPr>
        <w:tc>
          <w:tcPr>
            <w:tcW w:w="14872" w:type="dxa"/>
            <w:gridSpan w:val="7"/>
            <w:tcBorders>
              <w:top w:val="nil"/>
              <w:left w:val="single" w:sz="4" w:space="0" w:color="auto"/>
              <w:bottom w:val="single" w:sz="4" w:space="0" w:color="auto"/>
              <w:right w:val="single" w:sz="4" w:space="0" w:color="auto"/>
            </w:tcBorders>
            <w:shd w:val="clear" w:color="auto" w:fill="auto"/>
            <w:noWrap/>
            <w:vAlign w:val="center"/>
          </w:tcPr>
          <w:p w:rsidR="0004674A" w:rsidRPr="0004674A" w:rsidRDefault="0004674A" w:rsidP="0004674A">
            <w:pPr>
              <w:spacing w:after="0"/>
              <w:jc w:val="left"/>
              <w:rPr>
                <w:rFonts w:eastAsia="Times New Roman" w:cs="Times New Roman"/>
                <w:color w:val="000000"/>
                <w:sz w:val="20"/>
                <w:szCs w:val="20"/>
                <w:lang w:eastAsia="ru-RU"/>
              </w:rPr>
            </w:pPr>
            <w:r w:rsidRPr="0004674A">
              <w:rPr>
                <w:i/>
                <w:sz w:val="22"/>
              </w:rPr>
              <w:t>Доли расходов на коммунальные услуги в совокупном доходе работающей семьи</w:t>
            </w:r>
          </w:p>
        </w:tc>
      </w:tr>
      <w:tr w:rsidR="0004674A" w:rsidRPr="0004674A" w:rsidTr="0004674A">
        <w:trPr>
          <w:trHeight w:val="433"/>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rPr>
                <w:rFonts w:eastAsia="Times New Roman" w:cs="Times New Roman"/>
                <w:color w:val="000000"/>
                <w:sz w:val="22"/>
                <w:lang w:eastAsia="ru-RU"/>
              </w:rPr>
            </w:pPr>
            <w:r w:rsidRPr="0004674A">
              <w:rPr>
                <w:rFonts w:eastAsia="Times New Roman" w:cs="Times New Roman"/>
                <w:color w:val="000000"/>
                <w:sz w:val="22"/>
                <w:lang w:eastAsia="ru-RU"/>
              </w:rPr>
              <w:t xml:space="preserve">Среднемесячный заработная плата, руб. </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32986,1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34635,41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36367,18</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38185,53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40094,81</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42100-50520</w:t>
            </w:r>
          </w:p>
        </w:tc>
      </w:tr>
      <w:tr w:rsidR="0004674A" w:rsidRPr="0004674A" w:rsidTr="0004674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лиц, указанных в пунктах 1–3 части 2 статьи 159 Жилищного кодекса Российской Федерации</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13,20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12,85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12,50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12,16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11,82</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11,48-10,33</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10,13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9,86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9,59</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9,32</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9,06</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8,81-7,92</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9,68</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9,22</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8,78</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8,36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7,97</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7,59-6,32</w:t>
            </w:r>
          </w:p>
        </w:tc>
      </w:tr>
      <w:tr w:rsidR="0004674A" w:rsidRPr="0004674A" w:rsidTr="0004674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13,23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12,87</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12,52</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12,18</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11,84</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11,5-10,35</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10,14</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9,87</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9,60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9,34</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9,08</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8,82-793</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lastRenderedPageBreak/>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9,70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9,44</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9,19</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8,93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8,68</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8,44-7,59</w:t>
            </w:r>
          </w:p>
        </w:tc>
      </w:tr>
      <w:tr w:rsidR="0004674A" w:rsidRPr="0004674A" w:rsidTr="0004674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 и собственников жилых домов</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12,21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11,89</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11,57</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11,25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10,93</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10,62-9,55</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9,45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9,20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8,95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8,70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8,46</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8,22-7,39</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9,42</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8,81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8,57</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8,34</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8,11</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7,88-7,08</w:t>
            </w:r>
          </w:p>
        </w:tc>
      </w:tr>
      <w:tr w:rsidR="0004674A" w:rsidRPr="0004674A" w:rsidTr="007F3C8B">
        <w:trPr>
          <w:trHeight w:val="216"/>
        </w:trPr>
        <w:tc>
          <w:tcPr>
            <w:tcW w:w="14872" w:type="dxa"/>
            <w:gridSpan w:val="7"/>
            <w:tcBorders>
              <w:top w:val="nil"/>
              <w:left w:val="single" w:sz="4" w:space="0" w:color="auto"/>
              <w:bottom w:val="single" w:sz="4" w:space="0" w:color="auto"/>
              <w:right w:val="single" w:sz="4" w:space="0" w:color="auto"/>
            </w:tcBorders>
            <w:shd w:val="clear" w:color="auto" w:fill="auto"/>
            <w:noWrap/>
            <w:vAlign w:val="center"/>
          </w:tcPr>
          <w:p w:rsidR="0004674A" w:rsidRPr="0004674A" w:rsidRDefault="0004674A" w:rsidP="0004674A">
            <w:pPr>
              <w:spacing w:after="0"/>
              <w:jc w:val="left"/>
              <w:rPr>
                <w:rFonts w:eastAsia="Times New Roman" w:cs="Times New Roman"/>
                <w:color w:val="000000"/>
                <w:sz w:val="20"/>
                <w:szCs w:val="20"/>
                <w:lang w:eastAsia="ru-RU"/>
              </w:rPr>
            </w:pPr>
            <w:r w:rsidRPr="0004674A">
              <w:rPr>
                <w:i/>
                <w:sz w:val="22"/>
              </w:rPr>
              <w:t>Доли расходов на коммунальные услуги в совокупном доходе пенсионеров</w:t>
            </w:r>
          </w:p>
        </w:tc>
      </w:tr>
      <w:tr w:rsidR="0004674A" w:rsidRPr="0004674A" w:rsidTr="0004674A">
        <w:trPr>
          <w:trHeight w:val="433"/>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rPr>
                <w:rFonts w:eastAsia="Times New Roman" w:cs="Times New Roman"/>
                <w:color w:val="000000"/>
                <w:sz w:val="22"/>
                <w:lang w:eastAsia="ru-RU"/>
              </w:rPr>
            </w:pPr>
            <w:r w:rsidRPr="0004674A">
              <w:rPr>
                <w:rFonts w:eastAsia="Times New Roman" w:cs="Times New Roman"/>
                <w:color w:val="000000"/>
                <w:sz w:val="22"/>
                <w:lang w:eastAsia="ru-RU"/>
              </w:rPr>
              <w:t xml:space="preserve">Среднемесячный размер пенсии, руб.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15585,15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16364,41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17182,63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18041,76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18943,85</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19891-23870</w:t>
            </w:r>
          </w:p>
        </w:tc>
      </w:tr>
      <w:tr w:rsidR="0004674A" w:rsidRPr="0004674A" w:rsidTr="0004674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лиц, указанных в пунктах 1–3 части 2 статьи 159 Жилищного кодекса Российской Федерации</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27,94</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27,20</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26,46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25,73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25,01</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24,3-21,86</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21,43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20,86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20,29</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19,73</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19,18</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18,64-16,76</w:t>
            </w:r>
          </w:p>
        </w:tc>
      </w:tr>
      <w:tr w:rsidR="0004674A" w:rsidRPr="0004674A" w:rsidTr="0004674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27,99</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27,25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26,51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25,78</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25,06</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24,35-21,9</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21,46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20,89</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20,32</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19,76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19,21</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18,67-16,79</w:t>
            </w:r>
          </w:p>
        </w:tc>
      </w:tr>
      <w:tr w:rsidR="0004674A" w:rsidRPr="0004674A" w:rsidTr="0004674A">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 и собственников жилых домов</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25,85</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25,16</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24,48</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23,81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23,14</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22,48-20,22</w:t>
            </w:r>
          </w:p>
        </w:tc>
      </w:tr>
      <w:tr w:rsidR="0004674A" w:rsidRPr="0004674A" w:rsidTr="0004674A">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04674A" w:rsidRPr="0004674A" w:rsidRDefault="0004674A" w:rsidP="0004674A">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20,01</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19,47</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18,94</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18,42</w:t>
            </w:r>
          </w:p>
        </w:tc>
        <w:tc>
          <w:tcPr>
            <w:tcW w:w="1482"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17,91</w:t>
            </w:r>
          </w:p>
        </w:tc>
        <w:tc>
          <w:tcPr>
            <w:tcW w:w="2981" w:type="dxa"/>
            <w:tcBorders>
              <w:top w:val="nil"/>
              <w:left w:val="nil"/>
              <w:bottom w:val="single" w:sz="4" w:space="0" w:color="auto"/>
              <w:right w:val="single" w:sz="4" w:space="0" w:color="auto"/>
            </w:tcBorders>
            <w:shd w:val="clear" w:color="auto" w:fill="auto"/>
            <w:vAlign w:val="center"/>
            <w:hideMark/>
          </w:tcPr>
          <w:p w:rsidR="0004674A" w:rsidRPr="0004674A" w:rsidRDefault="0004674A" w:rsidP="0004674A">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17,4-15,65</w:t>
            </w:r>
          </w:p>
        </w:tc>
      </w:tr>
    </w:tbl>
    <w:p w:rsidR="0004674A" w:rsidRDefault="0004674A" w:rsidP="001B3FD7">
      <w:pPr>
        <w:ind w:right="-1" w:firstLine="709"/>
      </w:pPr>
    </w:p>
    <w:p w:rsidR="00292AB1" w:rsidRDefault="00292AB1" w:rsidP="001B3FD7">
      <w:pPr>
        <w:ind w:right="-1" w:firstLine="709"/>
      </w:pPr>
    </w:p>
    <w:p w:rsidR="00292AB1" w:rsidRDefault="00292AB1" w:rsidP="001B3FD7">
      <w:pPr>
        <w:ind w:right="-1" w:firstLine="709"/>
        <w:sectPr w:rsidR="00292AB1" w:rsidSect="0004674A">
          <w:pgSz w:w="16838" w:h="11906" w:orient="landscape" w:code="9"/>
          <w:pgMar w:top="1418" w:right="1134" w:bottom="850" w:left="1134" w:header="708" w:footer="708" w:gutter="0"/>
          <w:cols w:space="708"/>
          <w:docGrid w:linePitch="360"/>
        </w:sectPr>
      </w:pPr>
    </w:p>
    <w:p w:rsidR="00673138" w:rsidRPr="006534A8" w:rsidRDefault="006534A8" w:rsidP="006534A8">
      <w:pPr>
        <w:pStyle w:val="211"/>
        <w:ind w:left="0"/>
        <w:contextualSpacing/>
        <w:rPr>
          <w:kern w:val="24"/>
          <w:sz w:val="24"/>
          <w:szCs w:val="24"/>
          <w:lang w:val="ru-RU"/>
        </w:rPr>
      </w:pPr>
      <w:bookmarkStart w:id="68" w:name="_Toc64033776"/>
      <w:bookmarkStart w:id="69" w:name="_Toc88572433"/>
      <w:r w:rsidRPr="00662BBA">
        <w:rPr>
          <w:kern w:val="24"/>
          <w:sz w:val="24"/>
          <w:szCs w:val="24"/>
          <w:lang w:val="ru-RU"/>
        </w:rPr>
        <w:lastRenderedPageBreak/>
        <w:t>7. УПРАВЛЕНИЕ ПРОГРАММОЙ</w:t>
      </w:r>
      <w:bookmarkEnd w:id="68"/>
      <w:bookmarkEnd w:id="69"/>
    </w:p>
    <w:p w:rsidR="00292AB1" w:rsidRDefault="00292AB1" w:rsidP="001B3FD7">
      <w:pPr>
        <w:ind w:right="-1" w:firstLine="709"/>
      </w:pPr>
    </w:p>
    <w:p w:rsidR="00F047D4" w:rsidRPr="00662BBA" w:rsidRDefault="00F047D4" w:rsidP="00F047D4">
      <w:pPr>
        <w:pStyle w:val="Default"/>
        <w:ind w:firstLine="709"/>
        <w:jc w:val="both"/>
      </w:pPr>
      <w:r w:rsidRPr="00662BBA">
        <w:t xml:space="preserve">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 </w:t>
      </w:r>
    </w:p>
    <w:p w:rsidR="00F047D4" w:rsidRPr="00662BBA" w:rsidRDefault="00F047D4" w:rsidP="00F047D4">
      <w:pPr>
        <w:pStyle w:val="Default"/>
        <w:ind w:firstLine="709"/>
        <w:jc w:val="both"/>
      </w:pPr>
      <w:r w:rsidRPr="00662BBA">
        <w:t xml:space="preserve">Система управления Программой включает организационную схему управления реализацией Программы, алгоритм мониторинга и внесения изменений в Программу. </w:t>
      </w:r>
    </w:p>
    <w:p w:rsidR="00F047D4" w:rsidRPr="00662BBA" w:rsidRDefault="00F047D4" w:rsidP="00F047D4">
      <w:pPr>
        <w:pStyle w:val="Default"/>
        <w:ind w:firstLine="709"/>
        <w:jc w:val="both"/>
      </w:pPr>
      <w:r w:rsidRPr="00662BBA">
        <w:t xml:space="preserve">Основным принципом реализации Программы является принцип сбалансированности интересов органов исполнительной власти </w:t>
      </w:r>
      <w:r>
        <w:t>Свердловской</w:t>
      </w:r>
      <w:r w:rsidRPr="00662BBA">
        <w:t xml:space="preserve"> области, органов местного самоуправления </w:t>
      </w:r>
      <w:r>
        <w:t>Артинского</w:t>
      </w:r>
      <w:r w:rsidRPr="00662BBA">
        <w:t xml:space="preserve"> района и </w:t>
      </w:r>
      <w:r>
        <w:t>Артинского городского поселения</w:t>
      </w:r>
      <w:r w:rsidRPr="00662BBA">
        <w:t>, предприятий и организаций различных форм собственности, принимающих участие в реализации мероприятий Программы.</w:t>
      </w:r>
    </w:p>
    <w:p w:rsidR="00F047D4" w:rsidRPr="00662BBA" w:rsidRDefault="00F047D4" w:rsidP="00F047D4">
      <w:pPr>
        <w:pStyle w:val="Default"/>
        <w:ind w:firstLine="709"/>
        <w:jc w:val="both"/>
      </w:pPr>
      <w:r w:rsidRPr="00662BBA">
        <w:t xml:space="preserve">Процесс реализации Программы включает в себя эффективное выполнение намеченных мероприятий, целевое использование бюджетных средств и других ресурсов, отчетность. </w:t>
      </w:r>
    </w:p>
    <w:p w:rsidR="00F047D4" w:rsidRPr="00662BBA" w:rsidRDefault="00F047D4" w:rsidP="00F047D4">
      <w:pPr>
        <w:pStyle w:val="Default"/>
        <w:ind w:firstLine="709"/>
        <w:jc w:val="both"/>
      </w:pPr>
      <w:r w:rsidRPr="00662BBA">
        <w:t xml:space="preserve">Формы и методы организации управления реализацией Программы определяются Заказчиком Программы. Реализация Программы осуществляется на основе муниципальных контрактов (договоров), заключаемых Ответственным исполнителем с соисполнителями программных мероприятий. </w:t>
      </w:r>
    </w:p>
    <w:p w:rsidR="00F047D4" w:rsidRPr="00662BBA" w:rsidRDefault="00F047D4" w:rsidP="00F047D4">
      <w:pPr>
        <w:pStyle w:val="Default"/>
        <w:ind w:firstLine="709"/>
        <w:jc w:val="both"/>
      </w:pPr>
      <w:r w:rsidRPr="00662BBA">
        <w:t xml:space="preserve">Механизм реализации Программы, включая систему и порядок финансирования, определяется нормативными правовыми актами Администрации муниципального образования. Механизм реализации Программы базируется на принципах разграничения полномочий и ответственности всех исполнителей Программы. </w:t>
      </w:r>
    </w:p>
    <w:p w:rsidR="00F047D4" w:rsidRPr="00662BBA" w:rsidRDefault="00F047D4" w:rsidP="00F047D4">
      <w:pPr>
        <w:pStyle w:val="Default"/>
        <w:ind w:firstLine="709"/>
        <w:jc w:val="both"/>
      </w:pPr>
      <w:r w:rsidRPr="00662BBA">
        <w:t xml:space="preserve">Управление реализацией Программы осуществляет Заказчик – администрация </w:t>
      </w:r>
      <w:r>
        <w:t>Артинского городского округа</w:t>
      </w:r>
      <w:r w:rsidRPr="00662BBA">
        <w:t xml:space="preserve">. </w:t>
      </w:r>
    </w:p>
    <w:p w:rsidR="00F047D4" w:rsidRPr="00662BBA" w:rsidRDefault="00F047D4" w:rsidP="00F047D4">
      <w:pPr>
        <w:pStyle w:val="Default"/>
        <w:ind w:firstLine="709"/>
        <w:jc w:val="both"/>
      </w:pPr>
      <w:r w:rsidRPr="00662BBA">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w:t>
      </w:r>
      <w:r>
        <w:t xml:space="preserve">газоснабжения, </w:t>
      </w:r>
      <w:r w:rsidRPr="00662BBA">
        <w:t xml:space="preserve">теплоснабжении, водоснабжении, водоотведении, захоронении (утилизации) ТКО. </w:t>
      </w:r>
    </w:p>
    <w:p w:rsidR="00F047D4" w:rsidRPr="00662BBA" w:rsidRDefault="00F047D4" w:rsidP="00F047D4">
      <w:pPr>
        <w:pStyle w:val="Default"/>
        <w:ind w:firstLine="709"/>
        <w:jc w:val="both"/>
      </w:pPr>
      <w:r w:rsidRPr="00662BBA">
        <w:t xml:space="preserve">Реализация мероприятий Программы осуществляется поэтапно: </w:t>
      </w:r>
    </w:p>
    <w:p w:rsidR="00F047D4" w:rsidRPr="00662BBA" w:rsidRDefault="00F047D4" w:rsidP="00F047D4">
      <w:pPr>
        <w:pStyle w:val="Default"/>
        <w:ind w:firstLine="709"/>
        <w:jc w:val="both"/>
      </w:pPr>
      <w:r w:rsidRPr="00662BBA">
        <w:t>1 этап – 20</w:t>
      </w:r>
      <w:r>
        <w:t>21</w:t>
      </w:r>
      <w:r w:rsidRPr="00662BBA">
        <w:t xml:space="preserve"> – 2025 гг.; </w:t>
      </w:r>
    </w:p>
    <w:p w:rsidR="00F047D4" w:rsidRPr="00662BBA" w:rsidRDefault="00F047D4" w:rsidP="00F047D4">
      <w:pPr>
        <w:pStyle w:val="Default"/>
        <w:ind w:firstLine="709"/>
        <w:jc w:val="both"/>
      </w:pPr>
      <w:r w:rsidRPr="00662BBA">
        <w:t>2 этап – 2026 – 2030 гг.;</w:t>
      </w:r>
    </w:p>
    <w:p w:rsidR="00F047D4" w:rsidRPr="00662BBA" w:rsidRDefault="00F047D4" w:rsidP="00F047D4">
      <w:pPr>
        <w:pStyle w:val="Default"/>
        <w:ind w:firstLine="709"/>
        <w:jc w:val="both"/>
      </w:pPr>
      <w:r w:rsidRPr="00662BBA">
        <w:t xml:space="preserve">Порядок предоставления отчетности по выполнению Программы осуществляется в рамках ежегодного мониторинга. </w:t>
      </w:r>
    </w:p>
    <w:p w:rsidR="00F047D4" w:rsidRPr="00662BBA" w:rsidRDefault="00F047D4" w:rsidP="00F047D4">
      <w:pPr>
        <w:pStyle w:val="Default"/>
        <w:ind w:firstLine="709"/>
        <w:jc w:val="both"/>
      </w:pPr>
      <w:r w:rsidRPr="00662BBA">
        <w:t>Основными задачами осуществления мониторинга на муниципальном уровне являются:</w:t>
      </w:r>
    </w:p>
    <w:p w:rsidR="00F047D4" w:rsidRPr="00662BBA" w:rsidRDefault="00F047D4" w:rsidP="00F047D4">
      <w:pPr>
        <w:pStyle w:val="Default"/>
        <w:ind w:firstLine="709"/>
        <w:jc w:val="both"/>
      </w:pPr>
      <w:r w:rsidRPr="00662BBA">
        <w:sym w:font="Symbol" w:char="F0B7"/>
      </w:r>
      <w:r w:rsidRPr="00662BBA">
        <w:t xml:space="preserve"> создание эффективного механизма контроля за достижением целевых показателей при вложении средств бюджета в коммунальную инфраструктуру и программы комплексного развития, инвестиционные программы ресурсоснабжающих организаций; </w:t>
      </w:r>
    </w:p>
    <w:p w:rsidR="00F047D4" w:rsidRPr="00662BBA" w:rsidRDefault="00F047D4" w:rsidP="00F047D4">
      <w:pPr>
        <w:pStyle w:val="Default"/>
        <w:ind w:firstLine="709"/>
        <w:jc w:val="both"/>
      </w:pPr>
      <w:r w:rsidRPr="00662BBA">
        <w:sym w:font="Symbol" w:char="F0B7"/>
      </w:r>
      <w:r w:rsidRPr="00662BBA">
        <w:t xml:space="preserve"> создание системы, ориентированной на результат в реализации программ комплексного развития, позволяющей решать вопросы на межмуниципальном уровне с учетом интересов </w:t>
      </w:r>
      <w:r>
        <w:t>Свердловской</w:t>
      </w:r>
      <w:r w:rsidRPr="00662BBA">
        <w:t xml:space="preserve"> области. </w:t>
      </w:r>
    </w:p>
    <w:p w:rsidR="00F047D4" w:rsidRPr="00662BBA" w:rsidRDefault="00F047D4" w:rsidP="00F047D4">
      <w:pPr>
        <w:pStyle w:val="Default"/>
        <w:ind w:firstLine="709"/>
        <w:jc w:val="both"/>
      </w:pPr>
      <w:r w:rsidRPr="00662BBA">
        <w:t xml:space="preserve">Основными принципами мониторинга являются: </w:t>
      </w:r>
    </w:p>
    <w:p w:rsidR="00F047D4" w:rsidRPr="00662BBA" w:rsidRDefault="00F047D4" w:rsidP="00F047D4">
      <w:pPr>
        <w:pStyle w:val="Default"/>
        <w:ind w:firstLine="709"/>
        <w:jc w:val="both"/>
      </w:pPr>
      <w:r w:rsidRPr="00662BBA">
        <w:sym w:font="Symbol" w:char="F0B7"/>
      </w:r>
      <w:r w:rsidRPr="00662BBA">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rsidR="00F047D4" w:rsidRPr="00662BBA" w:rsidRDefault="00F047D4" w:rsidP="00F047D4">
      <w:pPr>
        <w:pStyle w:val="Default"/>
        <w:ind w:firstLine="709"/>
        <w:jc w:val="both"/>
      </w:pPr>
      <w:r w:rsidRPr="00662BBA">
        <w:sym w:font="Symbol" w:char="F0B7"/>
      </w:r>
      <w:r w:rsidRPr="00662BBA">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rsidR="00F047D4" w:rsidRPr="00662BBA" w:rsidRDefault="00F047D4" w:rsidP="00F047D4">
      <w:pPr>
        <w:pStyle w:val="Default"/>
        <w:ind w:firstLine="709"/>
        <w:jc w:val="both"/>
      </w:pPr>
      <w:r w:rsidRPr="00662BBA">
        <w:lastRenderedPageBreak/>
        <w:sym w:font="Symbol" w:char="F0B7"/>
      </w:r>
      <w:r w:rsidRPr="00662BBA">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rsidR="00F047D4" w:rsidRPr="00662BBA" w:rsidRDefault="00F047D4" w:rsidP="00F047D4">
      <w:pPr>
        <w:pStyle w:val="Default"/>
        <w:ind w:firstLine="709"/>
        <w:jc w:val="both"/>
      </w:pPr>
      <w:r w:rsidRPr="00662BBA">
        <w:sym w:font="Symbol" w:char="F0B7"/>
      </w:r>
      <w:r w:rsidRPr="00662BBA">
        <w:t xml:space="preserve"> постоянство - мониторинг должен проводиться регулярно в соответствии со сроками, установленными настоящим Порядком; </w:t>
      </w:r>
    </w:p>
    <w:p w:rsidR="00F047D4" w:rsidRPr="00662BBA" w:rsidRDefault="00F047D4" w:rsidP="00F047D4">
      <w:pPr>
        <w:pStyle w:val="Default"/>
        <w:ind w:firstLine="709"/>
        <w:jc w:val="both"/>
      </w:pPr>
      <w:r w:rsidRPr="00662BBA">
        <w:sym w:font="Symbol" w:char="F0B7"/>
      </w:r>
      <w:r w:rsidRPr="00662BBA">
        <w:t xml:space="preserve"> единство - ведение мониторинга в единых формах и единицах измерения. </w:t>
      </w:r>
    </w:p>
    <w:p w:rsidR="00F047D4" w:rsidRPr="00662BBA" w:rsidRDefault="00F047D4" w:rsidP="00F047D4">
      <w:pPr>
        <w:pStyle w:val="Default"/>
        <w:ind w:firstLine="709"/>
        <w:jc w:val="both"/>
      </w:pPr>
      <w:r w:rsidRPr="00662BBA">
        <w:t xml:space="preserve">В ходе мониторинга реализации мероприятий и внесения изменений в Программу комплексного развития представляется информация о: </w:t>
      </w:r>
    </w:p>
    <w:p w:rsidR="00F047D4" w:rsidRPr="00662BBA" w:rsidRDefault="00F047D4" w:rsidP="00F047D4">
      <w:pPr>
        <w:pStyle w:val="Default"/>
        <w:ind w:firstLine="709"/>
        <w:jc w:val="both"/>
      </w:pPr>
      <w:r w:rsidRPr="00662BBA">
        <w:sym w:font="Symbol" w:char="F0B7"/>
      </w:r>
      <w:r w:rsidRPr="00662BBA">
        <w:t xml:space="preserve"> сроках разработки инвестиционных программ ресурсоснабжающих организаций, эксплуатирующих системы коммунальной инфраструктуры на территории муниципального образования и их соответствие мероприятиям программы комплексного развития; </w:t>
      </w:r>
    </w:p>
    <w:p w:rsidR="00F047D4" w:rsidRPr="00662BBA" w:rsidRDefault="00F047D4" w:rsidP="00F047D4">
      <w:pPr>
        <w:pStyle w:val="Default"/>
        <w:ind w:firstLine="709"/>
        <w:jc w:val="both"/>
      </w:pPr>
      <w:r w:rsidRPr="00662BBA">
        <w:sym w:font="Symbol" w:char="F0B7"/>
      </w:r>
      <w:r w:rsidRPr="00662BBA">
        <w:t xml:space="preserve"> объемах планируемых ежегодных расходов бюджета органа местного самоуправления на изготовление проектно-сметной документации и проведение строительно-монтажных работ; </w:t>
      </w:r>
    </w:p>
    <w:p w:rsidR="00F047D4" w:rsidRPr="00662BBA" w:rsidRDefault="00F047D4" w:rsidP="00F047D4">
      <w:pPr>
        <w:pStyle w:val="Default"/>
        <w:ind w:firstLine="709"/>
        <w:jc w:val="both"/>
      </w:pPr>
      <w:r w:rsidRPr="00662BBA">
        <w:sym w:font="Symbol" w:char="F0B7"/>
      </w:r>
      <w:r w:rsidRPr="00662BBA">
        <w:t xml:space="preserve"> объемах и порядке отбора приоритетных инвестиционных проектов и мероприятий, подлежащих включению в государственные программы для привлечения средств федерального бюджета и бюджета субъекта федерации; </w:t>
      </w:r>
    </w:p>
    <w:p w:rsidR="00F047D4" w:rsidRPr="00662BBA" w:rsidRDefault="00F047D4" w:rsidP="00F047D4">
      <w:pPr>
        <w:pStyle w:val="Default"/>
        <w:ind w:firstLine="709"/>
        <w:jc w:val="both"/>
      </w:pPr>
      <w:r w:rsidRPr="00662BBA">
        <w:sym w:font="Symbol" w:char="F0B7"/>
      </w:r>
      <w:r w:rsidRPr="00662BBA">
        <w:t xml:space="preserve"> мероприятиях на текущий и последующие годы, учитываемых при установлении тарифов на услуги организаций, осуществляющих регулируемые виды деятельности, и на подключение к системам коммунальной инфраструктуры;</w:t>
      </w:r>
    </w:p>
    <w:p w:rsidR="00F047D4" w:rsidRPr="00662BBA" w:rsidRDefault="00F047D4" w:rsidP="00F047D4">
      <w:pPr>
        <w:pStyle w:val="Default"/>
        <w:ind w:firstLine="709"/>
        <w:jc w:val="both"/>
      </w:pPr>
      <w:r w:rsidRPr="00662BBA">
        <w:sym w:font="Symbol" w:char="F0B7"/>
      </w:r>
      <w:r w:rsidRPr="00662BBA">
        <w:t xml:space="preserve"> сроках актуализации программы комплексного развития и актуализации схем электро-,</w:t>
      </w:r>
      <w:r>
        <w:t xml:space="preserve"> газо-,</w:t>
      </w:r>
      <w:r w:rsidRPr="00662BBA">
        <w:t xml:space="preserve"> тепло-, водоснабжения и водоотведения, программ в области обращения с отходами; </w:t>
      </w:r>
    </w:p>
    <w:p w:rsidR="00F047D4" w:rsidRPr="00662BBA" w:rsidRDefault="00F047D4" w:rsidP="00F047D4">
      <w:pPr>
        <w:pStyle w:val="Default"/>
        <w:ind w:firstLine="709"/>
        <w:jc w:val="both"/>
      </w:pPr>
      <w:r w:rsidRPr="00662BBA">
        <w:sym w:font="Symbol" w:char="F0B7"/>
      </w:r>
      <w:r w:rsidRPr="00662BBA">
        <w:t xml:space="preserve"> о достижении целевых показателей. </w:t>
      </w:r>
    </w:p>
    <w:p w:rsidR="00F047D4" w:rsidRPr="00662BBA" w:rsidRDefault="00F047D4" w:rsidP="00F047D4">
      <w:pPr>
        <w:pStyle w:val="Default"/>
        <w:ind w:firstLine="709"/>
        <w:jc w:val="both"/>
      </w:pPr>
      <w:r w:rsidRPr="00662BBA">
        <w:t xml:space="preserve">Информация по итогам мониторинга предоставляется в виде отчета, состоящего из табличной части и пояснительной записки, содержащей анализ собранной информации. Отчет подписывается уполномоченным лицом муниципального образования. </w:t>
      </w:r>
    </w:p>
    <w:p w:rsidR="00F047D4" w:rsidRPr="00662BBA" w:rsidRDefault="00F047D4" w:rsidP="00F047D4">
      <w:pPr>
        <w:pStyle w:val="Default"/>
        <w:ind w:firstLine="709"/>
        <w:jc w:val="both"/>
      </w:pPr>
      <w:r w:rsidRPr="00662BBA">
        <w:t xml:space="preserve">По результатам мониторинга подготавливаются предложения по корректировке Программы с учетом происходящих изменений, в т.ч. по уточнению целей и задач программы комплексного развития. </w:t>
      </w:r>
    </w:p>
    <w:p w:rsidR="00F047D4" w:rsidRPr="00662BBA" w:rsidRDefault="00F047D4" w:rsidP="00F047D4">
      <w:pPr>
        <w:pStyle w:val="Default"/>
        <w:ind w:firstLine="709"/>
        <w:jc w:val="both"/>
      </w:pPr>
      <w:r w:rsidRPr="00662BBA">
        <w:t xml:space="preserve">Предложения по корректировке Программы должны содержать: </w:t>
      </w:r>
    </w:p>
    <w:p w:rsidR="00F047D4" w:rsidRPr="00662BBA" w:rsidRDefault="00F047D4" w:rsidP="00F047D4">
      <w:pPr>
        <w:pStyle w:val="Default"/>
        <w:ind w:firstLine="709"/>
        <w:jc w:val="both"/>
      </w:pPr>
      <w:r w:rsidRPr="00662BBA">
        <w:sym w:font="Symbol" w:char="F0B7"/>
      </w:r>
      <w:r w:rsidRPr="00662BBA">
        <w:t xml:space="preserve"> описание фактической ситуации (фактическое значение индикаторов на момент сбора информации, описание условий внешней среды); </w:t>
      </w:r>
    </w:p>
    <w:p w:rsidR="00F047D4" w:rsidRPr="00662BBA" w:rsidRDefault="00F047D4" w:rsidP="00F047D4">
      <w:pPr>
        <w:pStyle w:val="Default"/>
        <w:ind w:firstLine="709"/>
        <w:jc w:val="both"/>
      </w:pPr>
      <w:r w:rsidRPr="00662BBA">
        <w:sym w:font="Symbol" w:char="F0B7"/>
      </w:r>
      <w:r w:rsidRPr="00662BBA">
        <w:t xml:space="preserve"> анализ ситуации в динамике (сравнение фактического значения индикаторов на момент сбора информации с точкой начала реализации программы); </w:t>
      </w:r>
    </w:p>
    <w:p w:rsidR="00F047D4" w:rsidRPr="00662BBA" w:rsidRDefault="00F047D4" w:rsidP="00F047D4">
      <w:pPr>
        <w:pStyle w:val="Default"/>
        <w:ind w:firstLine="709"/>
        <w:jc w:val="both"/>
      </w:pPr>
      <w:r w:rsidRPr="00662BBA">
        <w:sym w:font="Symbol" w:char="F0B7"/>
      </w:r>
      <w:r w:rsidRPr="00662BBA">
        <w:t xml:space="preserve"> анализ эффективности реализации Программы; </w:t>
      </w:r>
    </w:p>
    <w:p w:rsidR="00F047D4" w:rsidRPr="00662BBA" w:rsidRDefault="00F047D4" w:rsidP="00F047D4">
      <w:pPr>
        <w:pStyle w:val="Default"/>
        <w:ind w:firstLine="709"/>
        <w:jc w:val="both"/>
      </w:pPr>
      <w:r w:rsidRPr="00662BBA">
        <w:sym w:font="Symbol" w:char="F0B7"/>
      </w:r>
      <w:r w:rsidRPr="00662BBA">
        <w:t xml:space="preserve"> выводы и рекомендации. </w:t>
      </w:r>
    </w:p>
    <w:p w:rsidR="00F047D4" w:rsidRPr="00662BBA" w:rsidRDefault="00F047D4" w:rsidP="00F047D4">
      <w:pPr>
        <w:pStyle w:val="Default"/>
        <w:ind w:firstLine="709"/>
        <w:jc w:val="both"/>
      </w:pPr>
      <w:r w:rsidRPr="00662BBA">
        <w:t xml:space="preserve">Предложения по корректировке Программы согласовываются Главой муниципального образования и являются основанием для: </w:t>
      </w:r>
    </w:p>
    <w:p w:rsidR="00F047D4" w:rsidRPr="00662BBA" w:rsidRDefault="00F047D4" w:rsidP="00F047D4">
      <w:pPr>
        <w:pStyle w:val="Default"/>
        <w:ind w:firstLine="709"/>
        <w:jc w:val="both"/>
      </w:pPr>
      <w:r w:rsidRPr="00662BBA">
        <w:sym w:font="Symbol" w:char="F0B7"/>
      </w:r>
      <w:r w:rsidRPr="00662BBA">
        <w:t xml:space="preserve"> корректировки перечня мероприятий и изменения схем электро-,</w:t>
      </w:r>
      <w:r>
        <w:t xml:space="preserve"> газо-</w:t>
      </w:r>
      <w:r w:rsidRPr="00662BBA">
        <w:t xml:space="preserve"> тепло-, водоснабжения и водоотведения, программ в области обращения с отходами; </w:t>
      </w:r>
    </w:p>
    <w:p w:rsidR="00F047D4" w:rsidRPr="00662BBA" w:rsidRDefault="00F047D4" w:rsidP="00F047D4">
      <w:pPr>
        <w:pStyle w:val="Default"/>
        <w:ind w:firstLine="709"/>
        <w:jc w:val="both"/>
      </w:pPr>
      <w:r w:rsidRPr="00662BBA">
        <w:sym w:font="Symbol" w:char="F0B7"/>
      </w:r>
      <w:r w:rsidRPr="00662BBA">
        <w:t xml:space="preserve"> внесения изменений в Программу.</w:t>
      </w:r>
    </w:p>
    <w:p w:rsidR="001B3FD7" w:rsidRDefault="001B3FD7" w:rsidP="001B3FD7">
      <w:pPr>
        <w:ind w:right="-1" w:firstLine="709"/>
      </w:pPr>
    </w:p>
    <w:p w:rsidR="001B3FD7" w:rsidRDefault="001B3FD7" w:rsidP="001B3FD7">
      <w:pPr>
        <w:ind w:right="-1" w:firstLine="709"/>
      </w:pPr>
    </w:p>
    <w:p w:rsidR="001B3FD7" w:rsidRDefault="001B3FD7" w:rsidP="001B3FD7">
      <w:pPr>
        <w:ind w:right="-1" w:firstLine="709"/>
      </w:pPr>
    </w:p>
    <w:p w:rsidR="001B3FD7" w:rsidRPr="001B3FD7" w:rsidRDefault="001B3FD7" w:rsidP="001B3FD7">
      <w:pPr>
        <w:ind w:right="-1" w:firstLine="709"/>
      </w:pPr>
    </w:p>
    <w:sectPr w:rsidR="001B3FD7" w:rsidRPr="001B3F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36" w:rsidRDefault="00361336" w:rsidP="00DA5558">
      <w:pPr>
        <w:spacing w:after="0"/>
      </w:pPr>
      <w:r>
        <w:separator/>
      </w:r>
    </w:p>
  </w:endnote>
  <w:endnote w:type="continuationSeparator" w:id="0">
    <w:p w:rsidR="00361336" w:rsidRDefault="00361336" w:rsidP="00DA5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ISOCPEUR">
    <w:panose1 w:val="00000000000000000000"/>
    <w:charset w:val="CC"/>
    <w:family w:val="swiss"/>
    <w:notTrueType/>
    <w:pitch w:val="variable"/>
    <w:sig w:usb0="00000203" w:usb1="00000000" w:usb2="00000000" w:usb3="00000000" w:csb0="00000005" w:csb1="00000000"/>
  </w:font>
  <w:font w:name="MS Serif">
    <w:altName w:val="Times New Roman"/>
    <w:panose1 w:val="00000000000000000000"/>
    <w:charset w:val="00"/>
    <w:family w:val="roman"/>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ET">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89270"/>
      <w:docPartObj>
        <w:docPartGallery w:val="Page Numbers (Bottom of Page)"/>
        <w:docPartUnique/>
      </w:docPartObj>
    </w:sdtPr>
    <w:sdtContent>
      <w:p w:rsidR="0092036C" w:rsidRDefault="0092036C">
        <w:pPr>
          <w:pStyle w:val="afff7"/>
          <w:jc w:val="right"/>
        </w:pPr>
        <w:r>
          <w:fldChar w:fldCharType="begin"/>
        </w:r>
        <w:r>
          <w:instrText>PAGE   \* MERGEFORMAT</w:instrText>
        </w:r>
        <w:r>
          <w:fldChar w:fldCharType="separate"/>
        </w:r>
        <w:r w:rsidR="00B45541">
          <w:rPr>
            <w:noProof/>
          </w:rPr>
          <w:t>21</w:t>
        </w:r>
        <w:r>
          <w:fldChar w:fldCharType="end"/>
        </w:r>
      </w:p>
    </w:sdtContent>
  </w:sdt>
  <w:p w:rsidR="0092036C" w:rsidRDefault="0092036C">
    <w:pPr>
      <w:pStyle w:val="af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36" w:rsidRDefault="00361336" w:rsidP="00DA5558">
      <w:pPr>
        <w:spacing w:after="0"/>
      </w:pPr>
      <w:r>
        <w:separator/>
      </w:r>
    </w:p>
  </w:footnote>
  <w:footnote w:type="continuationSeparator" w:id="0">
    <w:p w:rsidR="00361336" w:rsidRDefault="00361336" w:rsidP="00DA55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numFmt w:val="bullet"/>
      <w:lvlText w:val="-"/>
      <w:lvlJc w:val="left"/>
      <w:pPr>
        <w:ind w:left="100" w:hanging="423"/>
      </w:pPr>
      <w:rPr>
        <w:rFonts w:ascii="Times New Roman" w:hAnsi="Times New Roman" w:cs="Times New Roman"/>
        <w:b w:val="0"/>
        <w:bCs w:val="0"/>
        <w:w w:val="99"/>
        <w:sz w:val="28"/>
        <w:szCs w:val="28"/>
      </w:rPr>
    </w:lvl>
    <w:lvl w:ilvl="1">
      <w:numFmt w:val="bullet"/>
      <w:lvlText w:val="•"/>
      <w:lvlJc w:val="left"/>
      <w:pPr>
        <w:ind w:left="1074" w:hanging="423"/>
      </w:pPr>
    </w:lvl>
    <w:lvl w:ilvl="2">
      <w:numFmt w:val="bullet"/>
      <w:lvlText w:val="•"/>
      <w:lvlJc w:val="left"/>
      <w:pPr>
        <w:ind w:left="2048" w:hanging="423"/>
      </w:pPr>
    </w:lvl>
    <w:lvl w:ilvl="3">
      <w:numFmt w:val="bullet"/>
      <w:lvlText w:val="•"/>
      <w:lvlJc w:val="left"/>
      <w:pPr>
        <w:ind w:left="3022" w:hanging="423"/>
      </w:pPr>
    </w:lvl>
    <w:lvl w:ilvl="4">
      <w:numFmt w:val="bullet"/>
      <w:lvlText w:val="•"/>
      <w:lvlJc w:val="left"/>
      <w:pPr>
        <w:ind w:left="3995" w:hanging="423"/>
      </w:pPr>
    </w:lvl>
    <w:lvl w:ilvl="5">
      <w:numFmt w:val="bullet"/>
      <w:lvlText w:val="•"/>
      <w:lvlJc w:val="left"/>
      <w:pPr>
        <w:ind w:left="4969" w:hanging="423"/>
      </w:pPr>
    </w:lvl>
    <w:lvl w:ilvl="6">
      <w:numFmt w:val="bullet"/>
      <w:lvlText w:val="•"/>
      <w:lvlJc w:val="left"/>
      <w:pPr>
        <w:ind w:left="5943" w:hanging="423"/>
      </w:pPr>
    </w:lvl>
    <w:lvl w:ilvl="7">
      <w:numFmt w:val="bullet"/>
      <w:lvlText w:val="•"/>
      <w:lvlJc w:val="left"/>
      <w:pPr>
        <w:ind w:left="6917" w:hanging="423"/>
      </w:pPr>
    </w:lvl>
    <w:lvl w:ilvl="8">
      <w:numFmt w:val="bullet"/>
      <w:lvlText w:val="•"/>
      <w:lvlJc w:val="left"/>
      <w:pPr>
        <w:ind w:left="7891" w:hanging="423"/>
      </w:pPr>
    </w:lvl>
  </w:abstractNum>
  <w:abstractNum w:abstractNumId="1" w15:restartNumberingAfterBreak="0">
    <w:nsid w:val="0000040A"/>
    <w:multiLevelType w:val="multilevel"/>
    <w:tmpl w:val="0000088D"/>
    <w:lvl w:ilvl="0">
      <w:numFmt w:val="bullet"/>
      <w:lvlText w:val="-"/>
      <w:lvlJc w:val="left"/>
      <w:pPr>
        <w:ind w:left="100" w:hanging="164"/>
      </w:pPr>
      <w:rPr>
        <w:rFonts w:ascii="Times New Roman" w:hAnsi="Times New Roman" w:cs="Times New Roman"/>
        <w:b w:val="0"/>
        <w:bCs w:val="0"/>
        <w:sz w:val="28"/>
        <w:szCs w:val="28"/>
      </w:rPr>
    </w:lvl>
    <w:lvl w:ilvl="1">
      <w:numFmt w:val="bullet"/>
      <w:lvlText w:val="•"/>
      <w:lvlJc w:val="left"/>
      <w:pPr>
        <w:ind w:left="1160" w:hanging="164"/>
      </w:pPr>
    </w:lvl>
    <w:lvl w:ilvl="2">
      <w:numFmt w:val="bullet"/>
      <w:lvlText w:val="•"/>
      <w:lvlJc w:val="left"/>
      <w:pPr>
        <w:ind w:left="2221" w:hanging="164"/>
      </w:pPr>
    </w:lvl>
    <w:lvl w:ilvl="3">
      <w:numFmt w:val="bullet"/>
      <w:lvlText w:val="•"/>
      <w:lvlJc w:val="left"/>
      <w:pPr>
        <w:ind w:left="3281" w:hanging="164"/>
      </w:pPr>
    </w:lvl>
    <w:lvl w:ilvl="4">
      <w:numFmt w:val="bullet"/>
      <w:lvlText w:val="•"/>
      <w:lvlJc w:val="left"/>
      <w:pPr>
        <w:ind w:left="4342" w:hanging="164"/>
      </w:pPr>
    </w:lvl>
    <w:lvl w:ilvl="5">
      <w:numFmt w:val="bullet"/>
      <w:lvlText w:val="•"/>
      <w:lvlJc w:val="left"/>
      <w:pPr>
        <w:ind w:left="5403" w:hanging="164"/>
      </w:pPr>
    </w:lvl>
    <w:lvl w:ilvl="6">
      <w:numFmt w:val="bullet"/>
      <w:lvlText w:val="•"/>
      <w:lvlJc w:val="left"/>
      <w:pPr>
        <w:ind w:left="6463" w:hanging="164"/>
      </w:pPr>
    </w:lvl>
    <w:lvl w:ilvl="7">
      <w:numFmt w:val="bullet"/>
      <w:lvlText w:val="•"/>
      <w:lvlJc w:val="left"/>
      <w:pPr>
        <w:ind w:left="7524" w:hanging="164"/>
      </w:pPr>
    </w:lvl>
    <w:lvl w:ilvl="8">
      <w:numFmt w:val="bullet"/>
      <w:lvlText w:val="•"/>
      <w:lvlJc w:val="left"/>
      <w:pPr>
        <w:ind w:left="8585" w:hanging="164"/>
      </w:pPr>
    </w:lvl>
  </w:abstractNum>
  <w:abstractNum w:abstractNumId="2" w15:restartNumberingAfterBreak="0">
    <w:nsid w:val="0000040B"/>
    <w:multiLevelType w:val="multilevel"/>
    <w:tmpl w:val="0000088E"/>
    <w:lvl w:ilvl="0">
      <w:numFmt w:val="bullet"/>
      <w:lvlText w:val="-"/>
      <w:lvlJc w:val="left"/>
      <w:pPr>
        <w:ind w:left="100" w:hanging="164"/>
      </w:pPr>
      <w:rPr>
        <w:rFonts w:ascii="Times New Roman" w:hAnsi="Times New Roman"/>
        <w:b w:val="0"/>
        <w:w w:val="99"/>
        <w:sz w:val="28"/>
      </w:rPr>
    </w:lvl>
    <w:lvl w:ilvl="1">
      <w:numFmt w:val="bullet"/>
      <w:lvlText w:val="•"/>
      <w:lvlJc w:val="left"/>
      <w:pPr>
        <w:ind w:left="1102" w:hanging="164"/>
      </w:pPr>
    </w:lvl>
    <w:lvl w:ilvl="2">
      <w:numFmt w:val="bullet"/>
      <w:lvlText w:val="•"/>
      <w:lvlJc w:val="left"/>
      <w:pPr>
        <w:ind w:left="2104" w:hanging="164"/>
      </w:pPr>
    </w:lvl>
    <w:lvl w:ilvl="3">
      <w:numFmt w:val="bullet"/>
      <w:lvlText w:val="•"/>
      <w:lvlJc w:val="left"/>
      <w:pPr>
        <w:ind w:left="3106" w:hanging="164"/>
      </w:pPr>
    </w:lvl>
    <w:lvl w:ilvl="4">
      <w:numFmt w:val="bullet"/>
      <w:lvlText w:val="•"/>
      <w:lvlJc w:val="left"/>
      <w:pPr>
        <w:ind w:left="4107" w:hanging="164"/>
      </w:pPr>
    </w:lvl>
    <w:lvl w:ilvl="5">
      <w:numFmt w:val="bullet"/>
      <w:lvlText w:val="•"/>
      <w:lvlJc w:val="left"/>
      <w:pPr>
        <w:ind w:left="5109" w:hanging="164"/>
      </w:pPr>
    </w:lvl>
    <w:lvl w:ilvl="6">
      <w:numFmt w:val="bullet"/>
      <w:lvlText w:val="•"/>
      <w:lvlJc w:val="left"/>
      <w:pPr>
        <w:ind w:left="6111" w:hanging="164"/>
      </w:pPr>
    </w:lvl>
    <w:lvl w:ilvl="7">
      <w:numFmt w:val="bullet"/>
      <w:lvlText w:val="•"/>
      <w:lvlJc w:val="left"/>
      <w:pPr>
        <w:ind w:left="7113" w:hanging="164"/>
      </w:pPr>
    </w:lvl>
    <w:lvl w:ilvl="8">
      <w:numFmt w:val="bullet"/>
      <w:lvlText w:val="•"/>
      <w:lvlJc w:val="left"/>
      <w:pPr>
        <w:ind w:left="8115" w:hanging="164"/>
      </w:pPr>
    </w:lvl>
  </w:abstractNum>
  <w:abstractNum w:abstractNumId="3" w15:restartNumberingAfterBreak="0">
    <w:nsid w:val="00000416"/>
    <w:multiLevelType w:val="multilevel"/>
    <w:tmpl w:val="00000899"/>
    <w:lvl w:ilvl="0">
      <w:numFmt w:val="bullet"/>
      <w:lvlText w:val="-"/>
      <w:lvlJc w:val="left"/>
      <w:pPr>
        <w:ind w:left="100" w:hanging="202"/>
      </w:pPr>
      <w:rPr>
        <w:rFonts w:ascii="Times New Roman" w:hAnsi="Times New Roman"/>
        <w:b w:val="0"/>
        <w:w w:val="99"/>
        <w:sz w:val="28"/>
      </w:rPr>
    </w:lvl>
    <w:lvl w:ilvl="1">
      <w:numFmt w:val="bullet"/>
      <w:lvlText w:val="-"/>
      <w:lvlJc w:val="left"/>
      <w:pPr>
        <w:ind w:left="1113" w:hanging="164"/>
      </w:pPr>
      <w:rPr>
        <w:rFonts w:ascii="Times New Roman" w:hAnsi="Times New Roman"/>
        <w:b w:val="0"/>
        <w:w w:val="99"/>
        <w:sz w:val="28"/>
      </w:rPr>
    </w:lvl>
    <w:lvl w:ilvl="2">
      <w:numFmt w:val="bullet"/>
      <w:lvlText w:val="•"/>
      <w:lvlJc w:val="left"/>
      <w:pPr>
        <w:ind w:left="2114" w:hanging="164"/>
      </w:pPr>
    </w:lvl>
    <w:lvl w:ilvl="3">
      <w:numFmt w:val="bullet"/>
      <w:lvlText w:val="•"/>
      <w:lvlJc w:val="left"/>
      <w:pPr>
        <w:ind w:left="3115" w:hanging="164"/>
      </w:pPr>
    </w:lvl>
    <w:lvl w:ilvl="4">
      <w:numFmt w:val="bullet"/>
      <w:lvlText w:val="•"/>
      <w:lvlJc w:val="left"/>
      <w:pPr>
        <w:ind w:left="4115" w:hanging="164"/>
      </w:pPr>
    </w:lvl>
    <w:lvl w:ilvl="5">
      <w:numFmt w:val="bullet"/>
      <w:lvlText w:val="•"/>
      <w:lvlJc w:val="left"/>
      <w:pPr>
        <w:ind w:left="5116" w:hanging="164"/>
      </w:pPr>
    </w:lvl>
    <w:lvl w:ilvl="6">
      <w:numFmt w:val="bullet"/>
      <w:lvlText w:val="•"/>
      <w:lvlJc w:val="left"/>
      <w:pPr>
        <w:ind w:left="6116" w:hanging="164"/>
      </w:pPr>
    </w:lvl>
    <w:lvl w:ilvl="7">
      <w:numFmt w:val="bullet"/>
      <w:lvlText w:val="•"/>
      <w:lvlJc w:val="left"/>
      <w:pPr>
        <w:ind w:left="7117" w:hanging="164"/>
      </w:pPr>
    </w:lvl>
    <w:lvl w:ilvl="8">
      <w:numFmt w:val="bullet"/>
      <w:lvlText w:val="•"/>
      <w:lvlJc w:val="left"/>
      <w:pPr>
        <w:ind w:left="8118" w:hanging="164"/>
      </w:pPr>
    </w:lvl>
  </w:abstractNum>
  <w:abstractNum w:abstractNumId="4" w15:restartNumberingAfterBreak="0">
    <w:nsid w:val="014D1047"/>
    <w:multiLevelType w:val="multilevel"/>
    <w:tmpl w:val="4B847A6C"/>
    <w:styleLink w:val="WW8Num7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28D0E38"/>
    <w:multiLevelType w:val="hybridMultilevel"/>
    <w:tmpl w:val="65AA84CA"/>
    <w:lvl w:ilvl="0" w:tplc="6204C1E0">
      <w:start w:val="1"/>
      <w:numFmt w:val="bullet"/>
      <w:pStyle w:val="S"/>
      <w:lvlText w:val="−"/>
      <w:lvlJc w:val="left"/>
      <w:pPr>
        <w:ind w:left="1429" w:hanging="360"/>
      </w:pPr>
      <w:rPr>
        <w:rFonts w:ascii="Times New Roman" w:hAnsi="Times New Roman" w:cs="Times New Roman" w:hint="default"/>
      </w:rPr>
    </w:lvl>
    <w:lvl w:ilvl="1" w:tplc="2A7099EC">
      <w:start w:val="1"/>
      <w:numFmt w:val="bullet"/>
      <w:lvlText w:val="o"/>
      <w:lvlJc w:val="left"/>
      <w:pPr>
        <w:ind w:left="2149" w:hanging="360"/>
      </w:pPr>
      <w:rPr>
        <w:rFonts w:ascii="Courier New" w:hAnsi="Courier New" w:cs="Courier New" w:hint="default"/>
      </w:rPr>
    </w:lvl>
    <w:lvl w:ilvl="2" w:tplc="97A8B060">
      <w:start w:val="1"/>
      <w:numFmt w:val="bullet"/>
      <w:lvlText w:val=""/>
      <w:lvlJc w:val="left"/>
      <w:pPr>
        <w:ind w:left="2869" w:hanging="360"/>
      </w:pPr>
      <w:rPr>
        <w:rFonts w:ascii="Wingdings" w:hAnsi="Wingdings" w:cs="Wingdings" w:hint="default"/>
      </w:rPr>
    </w:lvl>
    <w:lvl w:ilvl="3" w:tplc="096CD038">
      <w:start w:val="1"/>
      <w:numFmt w:val="bullet"/>
      <w:lvlText w:val=""/>
      <w:lvlJc w:val="left"/>
      <w:pPr>
        <w:ind w:left="3589" w:hanging="360"/>
      </w:pPr>
      <w:rPr>
        <w:rFonts w:ascii="Symbol" w:hAnsi="Symbol" w:cs="Symbol" w:hint="default"/>
      </w:rPr>
    </w:lvl>
    <w:lvl w:ilvl="4" w:tplc="8DEABB7A">
      <w:start w:val="1"/>
      <w:numFmt w:val="bullet"/>
      <w:lvlText w:val="o"/>
      <w:lvlJc w:val="left"/>
      <w:pPr>
        <w:ind w:left="4309" w:hanging="360"/>
      </w:pPr>
      <w:rPr>
        <w:rFonts w:ascii="Courier New" w:hAnsi="Courier New" w:cs="Courier New" w:hint="default"/>
      </w:rPr>
    </w:lvl>
    <w:lvl w:ilvl="5" w:tplc="CF9C1B86">
      <w:start w:val="1"/>
      <w:numFmt w:val="bullet"/>
      <w:lvlText w:val=""/>
      <w:lvlJc w:val="left"/>
      <w:pPr>
        <w:ind w:left="5029" w:hanging="360"/>
      </w:pPr>
      <w:rPr>
        <w:rFonts w:ascii="Wingdings" w:hAnsi="Wingdings" w:cs="Wingdings" w:hint="default"/>
      </w:rPr>
    </w:lvl>
    <w:lvl w:ilvl="6" w:tplc="4704E996">
      <w:start w:val="1"/>
      <w:numFmt w:val="bullet"/>
      <w:lvlText w:val=""/>
      <w:lvlJc w:val="left"/>
      <w:pPr>
        <w:ind w:left="5749" w:hanging="360"/>
      </w:pPr>
      <w:rPr>
        <w:rFonts w:ascii="Symbol" w:hAnsi="Symbol" w:cs="Symbol" w:hint="default"/>
      </w:rPr>
    </w:lvl>
    <w:lvl w:ilvl="7" w:tplc="B16C1C16">
      <w:start w:val="1"/>
      <w:numFmt w:val="bullet"/>
      <w:lvlText w:val="o"/>
      <w:lvlJc w:val="left"/>
      <w:pPr>
        <w:ind w:left="6469" w:hanging="360"/>
      </w:pPr>
      <w:rPr>
        <w:rFonts w:ascii="Courier New" w:hAnsi="Courier New" w:cs="Courier New" w:hint="default"/>
      </w:rPr>
    </w:lvl>
    <w:lvl w:ilvl="8" w:tplc="D542D400">
      <w:start w:val="1"/>
      <w:numFmt w:val="bullet"/>
      <w:lvlText w:val=""/>
      <w:lvlJc w:val="left"/>
      <w:pPr>
        <w:ind w:left="7189" w:hanging="360"/>
      </w:pPr>
      <w:rPr>
        <w:rFonts w:ascii="Wingdings" w:hAnsi="Wingdings" w:cs="Wingdings" w:hint="default"/>
      </w:rPr>
    </w:lvl>
  </w:abstractNum>
  <w:abstractNum w:abstractNumId="6" w15:restartNumberingAfterBreak="0">
    <w:nsid w:val="052F7EBB"/>
    <w:multiLevelType w:val="hybridMultilevel"/>
    <w:tmpl w:val="47144CCA"/>
    <w:lvl w:ilvl="0" w:tplc="0ACCAA4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07F747C2"/>
    <w:multiLevelType w:val="hybridMultilevel"/>
    <w:tmpl w:val="1CDA574A"/>
    <w:lvl w:ilvl="0" w:tplc="4EEAD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0A200BDB"/>
    <w:multiLevelType w:val="hybridMultilevel"/>
    <w:tmpl w:val="EC72851C"/>
    <w:lvl w:ilvl="0" w:tplc="0308917E">
      <w:start w:val="1"/>
      <w:numFmt w:val="bullet"/>
      <w:pStyle w:val="a"/>
      <w:lvlText w:val=""/>
      <w:lvlJc w:val="left"/>
      <w:pPr>
        <w:ind w:left="7307"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0D233134"/>
    <w:multiLevelType w:val="multilevel"/>
    <w:tmpl w:val="872078DA"/>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E6C09EC"/>
    <w:multiLevelType w:val="hybridMultilevel"/>
    <w:tmpl w:val="CACEB5F0"/>
    <w:lvl w:ilvl="0" w:tplc="D0525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B3142FC"/>
    <w:multiLevelType w:val="hybridMultilevel"/>
    <w:tmpl w:val="DD8614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E967707"/>
    <w:multiLevelType w:val="hybridMultilevel"/>
    <w:tmpl w:val="4DEA709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4" w15:restartNumberingAfterBreak="0">
    <w:nsid w:val="31B5238C"/>
    <w:multiLevelType w:val="multilevel"/>
    <w:tmpl w:val="B3240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99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D351D"/>
    <w:multiLevelType w:val="hybridMultilevel"/>
    <w:tmpl w:val="B74E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345307"/>
    <w:multiLevelType w:val="multilevel"/>
    <w:tmpl w:val="DC0EBD7A"/>
    <w:lvl w:ilvl="0">
      <w:start w:val="1"/>
      <w:numFmt w:val="decimal"/>
      <w:pStyle w:val="S1"/>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3"/>
      <w:lvlText w:val="%1.%2.%3"/>
      <w:lvlJc w:val="left"/>
      <w:pPr>
        <w:tabs>
          <w:tab w:val="num" w:pos="1800"/>
        </w:tabs>
        <w:ind w:left="180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9F11538"/>
    <w:multiLevelType w:val="hybridMultilevel"/>
    <w:tmpl w:val="D75445E4"/>
    <w:lvl w:ilvl="0" w:tplc="0419000F">
      <w:start w:val="1"/>
      <w:numFmt w:val="bullet"/>
      <w:pStyle w:val="-S"/>
      <w:lvlText w:val=""/>
      <w:lvlJc w:val="left"/>
      <w:pPr>
        <w:tabs>
          <w:tab w:val="num" w:pos="1021"/>
        </w:tabs>
        <w:ind w:firstLine="680"/>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A940F42"/>
    <w:multiLevelType w:val="multilevel"/>
    <w:tmpl w:val="15861320"/>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BCE7ACE"/>
    <w:multiLevelType w:val="hybridMultilevel"/>
    <w:tmpl w:val="BA840F84"/>
    <w:lvl w:ilvl="0" w:tplc="9A4E1BEC">
      <w:start w:val="1"/>
      <w:numFmt w:val="decimal"/>
      <w:pStyle w:val="a0"/>
      <w:lvlText w:val="Приложение %1."/>
      <w:lvlJc w:val="left"/>
      <w:pPr>
        <w:tabs>
          <w:tab w:val="num" w:pos="7200"/>
        </w:tabs>
        <w:ind w:left="7200" w:hanging="360"/>
      </w:pPr>
      <w:rPr>
        <w:rFonts w:hint="default"/>
        <w:b/>
        <w:bCs/>
        <w:sz w:val="24"/>
        <w:szCs w:val="24"/>
      </w:rPr>
    </w:lvl>
    <w:lvl w:ilvl="1" w:tplc="04190003">
      <w:start w:val="1"/>
      <w:numFmt w:val="decimal"/>
      <w:lvlText w:val="%2."/>
      <w:lvlJc w:val="left"/>
      <w:pPr>
        <w:tabs>
          <w:tab w:val="num" w:pos="9095"/>
        </w:tabs>
        <w:ind w:left="9095" w:hanging="360"/>
      </w:pPr>
      <w:rPr>
        <w:rFonts w:hint="default"/>
      </w:rPr>
    </w:lvl>
    <w:lvl w:ilvl="2" w:tplc="04190005">
      <w:start w:val="1"/>
      <w:numFmt w:val="lowerRoman"/>
      <w:lvlText w:val="%3."/>
      <w:lvlJc w:val="right"/>
      <w:pPr>
        <w:tabs>
          <w:tab w:val="num" w:pos="9815"/>
        </w:tabs>
        <w:ind w:left="9815" w:hanging="180"/>
      </w:pPr>
    </w:lvl>
    <w:lvl w:ilvl="3" w:tplc="04190001">
      <w:start w:val="1"/>
      <w:numFmt w:val="decimal"/>
      <w:lvlText w:val="%4."/>
      <w:lvlJc w:val="left"/>
      <w:pPr>
        <w:tabs>
          <w:tab w:val="num" w:pos="10535"/>
        </w:tabs>
        <w:ind w:left="10535" w:hanging="360"/>
      </w:pPr>
    </w:lvl>
    <w:lvl w:ilvl="4" w:tplc="04190003">
      <w:start w:val="1"/>
      <w:numFmt w:val="lowerLetter"/>
      <w:lvlText w:val="%5."/>
      <w:lvlJc w:val="left"/>
      <w:pPr>
        <w:tabs>
          <w:tab w:val="num" w:pos="11255"/>
        </w:tabs>
        <w:ind w:left="11255" w:hanging="360"/>
      </w:pPr>
    </w:lvl>
    <w:lvl w:ilvl="5" w:tplc="04190005">
      <w:start w:val="1"/>
      <w:numFmt w:val="lowerRoman"/>
      <w:lvlText w:val="%6."/>
      <w:lvlJc w:val="right"/>
      <w:pPr>
        <w:tabs>
          <w:tab w:val="num" w:pos="11975"/>
        </w:tabs>
        <w:ind w:left="11975" w:hanging="180"/>
      </w:pPr>
    </w:lvl>
    <w:lvl w:ilvl="6" w:tplc="04190001">
      <w:start w:val="1"/>
      <w:numFmt w:val="decimal"/>
      <w:lvlText w:val="%7."/>
      <w:lvlJc w:val="left"/>
      <w:pPr>
        <w:tabs>
          <w:tab w:val="num" w:pos="12695"/>
        </w:tabs>
        <w:ind w:left="12695" w:hanging="360"/>
      </w:pPr>
    </w:lvl>
    <w:lvl w:ilvl="7" w:tplc="04190003">
      <w:start w:val="1"/>
      <w:numFmt w:val="lowerLetter"/>
      <w:lvlText w:val="%8."/>
      <w:lvlJc w:val="left"/>
      <w:pPr>
        <w:tabs>
          <w:tab w:val="num" w:pos="13415"/>
        </w:tabs>
        <w:ind w:left="13415" w:hanging="360"/>
      </w:pPr>
    </w:lvl>
    <w:lvl w:ilvl="8" w:tplc="04190005">
      <w:start w:val="1"/>
      <w:numFmt w:val="lowerRoman"/>
      <w:lvlText w:val="%9."/>
      <w:lvlJc w:val="right"/>
      <w:pPr>
        <w:tabs>
          <w:tab w:val="num" w:pos="14135"/>
        </w:tabs>
        <w:ind w:left="14135" w:hanging="180"/>
      </w:pPr>
    </w:lvl>
  </w:abstractNum>
  <w:abstractNum w:abstractNumId="20" w15:restartNumberingAfterBreak="0">
    <w:nsid w:val="4B507703"/>
    <w:multiLevelType w:val="hybridMultilevel"/>
    <w:tmpl w:val="E3B41DA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53E364D5"/>
    <w:multiLevelType w:val="hybridMultilevel"/>
    <w:tmpl w:val="B9E4EAFC"/>
    <w:lvl w:ilvl="0" w:tplc="7316709A">
      <w:start w:val="1"/>
      <w:numFmt w:val="bullet"/>
      <w:pStyle w:val="a1"/>
      <w:lvlText w:val=""/>
      <w:lvlJc w:val="left"/>
      <w:pPr>
        <w:ind w:left="7307"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5DEA1648"/>
    <w:multiLevelType w:val="multilevel"/>
    <w:tmpl w:val="DCFE76A0"/>
    <w:styleLink w:val="WW8Num6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6EA2085A"/>
    <w:multiLevelType w:val="hybridMultilevel"/>
    <w:tmpl w:val="370EA4EE"/>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 w15:restartNumberingAfterBreak="0">
    <w:nsid w:val="71C610B6"/>
    <w:multiLevelType w:val="multilevel"/>
    <w:tmpl w:val="358C8E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abstractNum w:abstractNumId="26" w15:restartNumberingAfterBreak="0">
    <w:nsid w:val="7B9D1452"/>
    <w:multiLevelType w:val="multilevel"/>
    <w:tmpl w:val="8B663FFA"/>
    <w:styleLink w:val="WW8Num10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7CDD0BBE"/>
    <w:multiLevelType w:val="hybridMultilevel"/>
    <w:tmpl w:val="F9280E10"/>
    <w:lvl w:ilvl="0" w:tplc="FF68D146">
      <w:start w:val="1"/>
      <w:numFmt w:val="decimal"/>
      <w:suff w:val="space"/>
      <w:lvlText w:val="%1."/>
      <w:lvlJc w:val="left"/>
      <w:pPr>
        <w:ind w:left="927"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num w:numId="1">
    <w:abstractNumId w:val="15"/>
  </w:num>
  <w:num w:numId="2">
    <w:abstractNumId w:val="7"/>
  </w:num>
  <w:num w:numId="3">
    <w:abstractNumId w:val="23"/>
  </w:num>
  <w:num w:numId="4">
    <w:abstractNumId w:val="11"/>
  </w:num>
  <w:num w:numId="5">
    <w:abstractNumId w:val="6"/>
  </w:num>
  <w:num w:numId="6">
    <w:abstractNumId w:val="14"/>
  </w:num>
  <w:num w:numId="7">
    <w:abstractNumId w:val="25"/>
  </w:num>
  <w:num w:numId="8">
    <w:abstractNumId w:val="21"/>
  </w:num>
  <w:num w:numId="9">
    <w:abstractNumId w:val="9"/>
  </w:num>
  <w:num w:numId="10">
    <w:abstractNumId w:val="8"/>
  </w:num>
  <w:num w:numId="11">
    <w:abstractNumId w:val="3"/>
  </w:num>
  <w:num w:numId="12">
    <w:abstractNumId w:val="2"/>
  </w:num>
  <w:num w:numId="13">
    <w:abstractNumId w:val="12"/>
  </w:num>
  <w:num w:numId="14">
    <w:abstractNumId w:val="0"/>
  </w:num>
  <w:num w:numId="15">
    <w:abstractNumId w:val="4"/>
  </w:num>
  <w:num w:numId="16">
    <w:abstractNumId w:val="16"/>
  </w:num>
  <w:num w:numId="17">
    <w:abstractNumId w:val="5"/>
  </w:num>
  <w:num w:numId="18">
    <w:abstractNumId w:val="17"/>
  </w:num>
  <w:num w:numId="19">
    <w:abstractNumId w:val="10"/>
  </w:num>
  <w:num w:numId="20">
    <w:abstractNumId w:val="18"/>
  </w:num>
  <w:num w:numId="21">
    <w:abstractNumId w:val="26"/>
  </w:num>
  <w:num w:numId="22">
    <w:abstractNumId w:val="22"/>
  </w:num>
  <w:num w:numId="23">
    <w:abstractNumId w:val="19"/>
  </w:num>
  <w:num w:numId="24">
    <w:abstractNumId w:val="1"/>
  </w:num>
  <w:num w:numId="25">
    <w:abstractNumId w:val="24"/>
  </w:num>
  <w:num w:numId="26">
    <w:abstractNumId w:val="20"/>
  </w:num>
  <w:num w:numId="27">
    <w:abstractNumId w:val="27"/>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11"/>
    <w:rsid w:val="0000087E"/>
    <w:rsid w:val="00005350"/>
    <w:rsid w:val="00005A52"/>
    <w:rsid w:val="00006020"/>
    <w:rsid w:val="00022F03"/>
    <w:rsid w:val="0002744E"/>
    <w:rsid w:val="000378E7"/>
    <w:rsid w:val="0004108A"/>
    <w:rsid w:val="0004474C"/>
    <w:rsid w:val="0004674A"/>
    <w:rsid w:val="00092FB0"/>
    <w:rsid w:val="000B1AD5"/>
    <w:rsid w:val="000C625A"/>
    <w:rsid w:val="000E23C6"/>
    <w:rsid w:val="000E5B8F"/>
    <w:rsid w:val="00106AD5"/>
    <w:rsid w:val="00125025"/>
    <w:rsid w:val="00125558"/>
    <w:rsid w:val="001266B6"/>
    <w:rsid w:val="001333F0"/>
    <w:rsid w:val="0014151F"/>
    <w:rsid w:val="00162E0E"/>
    <w:rsid w:val="00165D3E"/>
    <w:rsid w:val="001744B4"/>
    <w:rsid w:val="001B3FD7"/>
    <w:rsid w:val="001E6F7F"/>
    <w:rsid w:val="001F3585"/>
    <w:rsid w:val="001F374D"/>
    <w:rsid w:val="001F39A7"/>
    <w:rsid w:val="00200FC5"/>
    <w:rsid w:val="002062D4"/>
    <w:rsid w:val="002337F0"/>
    <w:rsid w:val="00236E35"/>
    <w:rsid w:val="002443AF"/>
    <w:rsid w:val="0024595F"/>
    <w:rsid w:val="002614A0"/>
    <w:rsid w:val="00273710"/>
    <w:rsid w:val="00277B4C"/>
    <w:rsid w:val="00283522"/>
    <w:rsid w:val="0028364B"/>
    <w:rsid w:val="00284469"/>
    <w:rsid w:val="00292AB1"/>
    <w:rsid w:val="002979F6"/>
    <w:rsid w:val="002B738C"/>
    <w:rsid w:val="002D03F1"/>
    <w:rsid w:val="002D39FF"/>
    <w:rsid w:val="002E6DA4"/>
    <w:rsid w:val="002E776F"/>
    <w:rsid w:val="002F1A23"/>
    <w:rsid w:val="003221BC"/>
    <w:rsid w:val="00336EC1"/>
    <w:rsid w:val="00352411"/>
    <w:rsid w:val="00361336"/>
    <w:rsid w:val="00371826"/>
    <w:rsid w:val="003C1FF5"/>
    <w:rsid w:val="003D152C"/>
    <w:rsid w:val="003E0094"/>
    <w:rsid w:val="003F46E7"/>
    <w:rsid w:val="003F6FCD"/>
    <w:rsid w:val="004049CC"/>
    <w:rsid w:val="004255D0"/>
    <w:rsid w:val="0042713F"/>
    <w:rsid w:val="00447221"/>
    <w:rsid w:val="00454C45"/>
    <w:rsid w:val="00455CAF"/>
    <w:rsid w:val="00474F86"/>
    <w:rsid w:val="00484F1F"/>
    <w:rsid w:val="00486577"/>
    <w:rsid w:val="004A57C1"/>
    <w:rsid w:val="004A5D39"/>
    <w:rsid w:val="004B2148"/>
    <w:rsid w:val="004B4FF6"/>
    <w:rsid w:val="004C2201"/>
    <w:rsid w:val="004D43A4"/>
    <w:rsid w:val="004D5282"/>
    <w:rsid w:val="00511DCE"/>
    <w:rsid w:val="00526455"/>
    <w:rsid w:val="00527CA1"/>
    <w:rsid w:val="00535A48"/>
    <w:rsid w:val="005477D4"/>
    <w:rsid w:val="005546F5"/>
    <w:rsid w:val="0058137F"/>
    <w:rsid w:val="0058758C"/>
    <w:rsid w:val="00593251"/>
    <w:rsid w:val="005952AC"/>
    <w:rsid w:val="005F58FE"/>
    <w:rsid w:val="00611C0C"/>
    <w:rsid w:val="00652C49"/>
    <w:rsid w:val="006534A8"/>
    <w:rsid w:val="00653BAC"/>
    <w:rsid w:val="00673138"/>
    <w:rsid w:val="006A4CD9"/>
    <w:rsid w:val="006A694D"/>
    <w:rsid w:val="006B43F9"/>
    <w:rsid w:val="006C3E26"/>
    <w:rsid w:val="006D6460"/>
    <w:rsid w:val="0070417A"/>
    <w:rsid w:val="00712610"/>
    <w:rsid w:val="00724EBE"/>
    <w:rsid w:val="00727724"/>
    <w:rsid w:val="007328E9"/>
    <w:rsid w:val="00762384"/>
    <w:rsid w:val="00766599"/>
    <w:rsid w:val="0078682D"/>
    <w:rsid w:val="007B27EA"/>
    <w:rsid w:val="007B39B5"/>
    <w:rsid w:val="007C3B53"/>
    <w:rsid w:val="007C4DB0"/>
    <w:rsid w:val="007E1BC6"/>
    <w:rsid w:val="007E6AE6"/>
    <w:rsid w:val="007F3C8B"/>
    <w:rsid w:val="00807640"/>
    <w:rsid w:val="0085773E"/>
    <w:rsid w:val="00860DBC"/>
    <w:rsid w:val="00880AEC"/>
    <w:rsid w:val="008B16BF"/>
    <w:rsid w:val="008C1A48"/>
    <w:rsid w:val="008C7FEE"/>
    <w:rsid w:val="008E0229"/>
    <w:rsid w:val="008E2399"/>
    <w:rsid w:val="008E2E5D"/>
    <w:rsid w:val="008F7599"/>
    <w:rsid w:val="009065C7"/>
    <w:rsid w:val="0092036C"/>
    <w:rsid w:val="00922E68"/>
    <w:rsid w:val="009658FC"/>
    <w:rsid w:val="00966346"/>
    <w:rsid w:val="009729DA"/>
    <w:rsid w:val="00991B69"/>
    <w:rsid w:val="009A0360"/>
    <w:rsid w:val="009A5634"/>
    <w:rsid w:val="009A6FE9"/>
    <w:rsid w:val="009A760A"/>
    <w:rsid w:val="009D623D"/>
    <w:rsid w:val="00A03CEF"/>
    <w:rsid w:val="00A26079"/>
    <w:rsid w:val="00A423B6"/>
    <w:rsid w:val="00A46FEA"/>
    <w:rsid w:val="00A571CE"/>
    <w:rsid w:val="00A61024"/>
    <w:rsid w:val="00A64062"/>
    <w:rsid w:val="00A71AE2"/>
    <w:rsid w:val="00A7504F"/>
    <w:rsid w:val="00A91000"/>
    <w:rsid w:val="00A91C54"/>
    <w:rsid w:val="00AA0DE2"/>
    <w:rsid w:val="00AA6654"/>
    <w:rsid w:val="00AB288E"/>
    <w:rsid w:val="00AC403B"/>
    <w:rsid w:val="00AE59D4"/>
    <w:rsid w:val="00B13DB6"/>
    <w:rsid w:val="00B22B17"/>
    <w:rsid w:val="00B45541"/>
    <w:rsid w:val="00B52FBA"/>
    <w:rsid w:val="00B56EEF"/>
    <w:rsid w:val="00B60199"/>
    <w:rsid w:val="00B85EB7"/>
    <w:rsid w:val="00BB2A16"/>
    <w:rsid w:val="00BB5628"/>
    <w:rsid w:val="00BD7F40"/>
    <w:rsid w:val="00BE040E"/>
    <w:rsid w:val="00BF25DE"/>
    <w:rsid w:val="00BF3F55"/>
    <w:rsid w:val="00BF4625"/>
    <w:rsid w:val="00C10699"/>
    <w:rsid w:val="00C1265B"/>
    <w:rsid w:val="00C15FFA"/>
    <w:rsid w:val="00C303AF"/>
    <w:rsid w:val="00C308EB"/>
    <w:rsid w:val="00C35C88"/>
    <w:rsid w:val="00C50388"/>
    <w:rsid w:val="00C762D9"/>
    <w:rsid w:val="00C77D4D"/>
    <w:rsid w:val="00C81AE9"/>
    <w:rsid w:val="00C81EE9"/>
    <w:rsid w:val="00C83E6C"/>
    <w:rsid w:val="00C96814"/>
    <w:rsid w:val="00CA3E79"/>
    <w:rsid w:val="00CB01DE"/>
    <w:rsid w:val="00CC57F7"/>
    <w:rsid w:val="00CC5F32"/>
    <w:rsid w:val="00CD27CE"/>
    <w:rsid w:val="00CD74E6"/>
    <w:rsid w:val="00CF266C"/>
    <w:rsid w:val="00CF571F"/>
    <w:rsid w:val="00D044AD"/>
    <w:rsid w:val="00D04E2C"/>
    <w:rsid w:val="00D05CA8"/>
    <w:rsid w:val="00D1417F"/>
    <w:rsid w:val="00D14882"/>
    <w:rsid w:val="00D21520"/>
    <w:rsid w:val="00D34AE8"/>
    <w:rsid w:val="00D40A81"/>
    <w:rsid w:val="00D7139F"/>
    <w:rsid w:val="00D946C4"/>
    <w:rsid w:val="00DA5558"/>
    <w:rsid w:val="00DB2FD6"/>
    <w:rsid w:val="00DB6346"/>
    <w:rsid w:val="00DC3AAF"/>
    <w:rsid w:val="00DD10F5"/>
    <w:rsid w:val="00DD5FA9"/>
    <w:rsid w:val="00DE4437"/>
    <w:rsid w:val="00E15BF0"/>
    <w:rsid w:val="00E2488D"/>
    <w:rsid w:val="00E40862"/>
    <w:rsid w:val="00E443BF"/>
    <w:rsid w:val="00E44729"/>
    <w:rsid w:val="00E9326B"/>
    <w:rsid w:val="00EB6DCA"/>
    <w:rsid w:val="00EC2955"/>
    <w:rsid w:val="00EC7F48"/>
    <w:rsid w:val="00ED172D"/>
    <w:rsid w:val="00EE7CCB"/>
    <w:rsid w:val="00EF0C2D"/>
    <w:rsid w:val="00EF5B41"/>
    <w:rsid w:val="00F015DB"/>
    <w:rsid w:val="00F047D4"/>
    <w:rsid w:val="00F06874"/>
    <w:rsid w:val="00F11FE9"/>
    <w:rsid w:val="00F15B1F"/>
    <w:rsid w:val="00F250BD"/>
    <w:rsid w:val="00F341FA"/>
    <w:rsid w:val="00F57D40"/>
    <w:rsid w:val="00F839CC"/>
    <w:rsid w:val="00F8421D"/>
    <w:rsid w:val="00F90EF0"/>
    <w:rsid w:val="00F91E78"/>
    <w:rsid w:val="00FB18B3"/>
    <w:rsid w:val="00FE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B2884F"/>
  <w15:chartTrackingRefBased/>
  <w15:docId w15:val="{8B8C571F-B82B-44C0-ADA0-D71DE0D7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4729"/>
    <w:pPr>
      <w:spacing w:after="40" w:line="240" w:lineRule="auto"/>
      <w:jc w:val="both"/>
    </w:pPr>
    <w:rPr>
      <w:rFonts w:ascii="Times New Roman" w:hAnsi="Times New Roman"/>
      <w:sz w:val="24"/>
    </w:rPr>
  </w:style>
  <w:style w:type="paragraph" w:styleId="10">
    <w:name w:val="heading 1"/>
    <w:aliases w:val="новая страница"/>
    <w:basedOn w:val="a2"/>
    <w:next w:val="a2"/>
    <w:link w:val="11"/>
    <w:uiPriority w:val="99"/>
    <w:qFormat/>
    <w:rsid w:val="006B4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w:basedOn w:val="a2"/>
    <w:next w:val="a2"/>
    <w:link w:val="20"/>
    <w:uiPriority w:val="99"/>
    <w:qFormat/>
    <w:rsid w:val="00A61024"/>
    <w:pPr>
      <w:keepNext/>
      <w:keepLines/>
      <w:spacing w:before="200" w:after="0" w:line="276" w:lineRule="auto"/>
      <w:jc w:val="left"/>
      <w:outlineLvl w:val="1"/>
    </w:pPr>
    <w:rPr>
      <w:rFonts w:ascii="Cambria" w:eastAsia="Times New Roman" w:hAnsi="Cambria" w:cs="Cambria"/>
      <w:b/>
      <w:bCs/>
      <w:color w:val="4F81BD"/>
      <w:sz w:val="26"/>
      <w:szCs w:val="26"/>
    </w:rPr>
  </w:style>
  <w:style w:type="paragraph" w:styleId="3">
    <w:name w:val="heading 3"/>
    <w:aliases w:val="нижний индекс"/>
    <w:basedOn w:val="a2"/>
    <w:next w:val="a2"/>
    <w:link w:val="30"/>
    <w:uiPriority w:val="99"/>
    <w:qFormat/>
    <w:rsid w:val="005952AC"/>
    <w:pPr>
      <w:keepNext/>
      <w:tabs>
        <w:tab w:val="num" w:pos="720"/>
      </w:tabs>
      <w:spacing w:after="0"/>
      <w:ind w:left="720" w:hanging="720"/>
      <w:jc w:val="center"/>
      <w:outlineLvl w:val="2"/>
    </w:pPr>
    <w:rPr>
      <w:rFonts w:eastAsia="Times New Roman" w:cs="Times New Roman"/>
      <w:b/>
      <w:bCs/>
      <w:sz w:val="28"/>
      <w:szCs w:val="28"/>
      <w:lang w:eastAsia="ru-RU"/>
    </w:rPr>
  </w:style>
  <w:style w:type="paragraph" w:styleId="4">
    <w:name w:val="heading 4"/>
    <w:basedOn w:val="a2"/>
    <w:next w:val="a2"/>
    <w:link w:val="40"/>
    <w:uiPriority w:val="99"/>
    <w:qFormat/>
    <w:rsid w:val="005952AC"/>
    <w:pPr>
      <w:keepNext/>
      <w:tabs>
        <w:tab w:val="num" w:pos="864"/>
      </w:tabs>
      <w:spacing w:before="240" w:after="60"/>
      <w:ind w:left="864" w:hanging="864"/>
      <w:jc w:val="left"/>
      <w:outlineLvl w:val="3"/>
    </w:pPr>
    <w:rPr>
      <w:rFonts w:ascii="Arial" w:eastAsia="Times New Roman" w:hAnsi="Arial" w:cs="Arial"/>
      <w:b/>
      <w:bCs/>
      <w:szCs w:val="24"/>
      <w:lang w:eastAsia="ru-RU"/>
    </w:rPr>
  </w:style>
  <w:style w:type="paragraph" w:styleId="5">
    <w:name w:val="heading 5"/>
    <w:basedOn w:val="a2"/>
    <w:next w:val="a2"/>
    <w:link w:val="50"/>
    <w:uiPriority w:val="99"/>
    <w:qFormat/>
    <w:rsid w:val="005952AC"/>
    <w:pPr>
      <w:tabs>
        <w:tab w:val="num" w:pos="1008"/>
      </w:tabs>
      <w:spacing w:before="240" w:after="60"/>
      <w:ind w:left="1008" w:hanging="1008"/>
      <w:jc w:val="left"/>
      <w:outlineLvl w:val="4"/>
    </w:pPr>
    <w:rPr>
      <w:rFonts w:eastAsia="Times New Roman" w:cs="Times New Roman"/>
      <w:sz w:val="22"/>
      <w:lang w:eastAsia="ru-RU"/>
    </w:rPr>
  </w:style>
  <w:style w:type="paragraph" w:styleId="6">
    <w:name w:val="heading 6"/>
    <w:basedOn w:val="a2"/>
    <w:next w:val="a2"/>
    <w:link w:val="60"/>
    <w:uiPriority w:val="99"/>
    <w:qFormat/>
    <w:rsid w:val="005952AC"/>
    <w:pPr>
      <w:tabs>
        <w:tab w:val="num" w:pos="1152"/>
      </w:tabs>
      <w:spacing w:before="240" w:after="60"/>
      <w:ind w:left="1152" w:hanging="1152"/>
      <w:jc w:val="left"/>
      <w:outlineLvl w:val="5"/>
    </w:pPr>
    <w:rPr>
      <w:rFonts w:eastAsia="Times New Roman" w:cs="Times New Roman"/>
      <w:i/>
      <w:iCs/>
      <w:sz w:val="22"/>
      <w:lang w:eastAsia="ru-RU"/>
    </w:rPr>
  </w:style>
  <w:style w:type="paragraph" w:styleId="7">
    <w:name w:val="heading 7"/>
    <w:basedOn w:val="a2"/>
    <w:next w:val="a2"/>
    <w:link w:val="70"/>
    <w:uiPriority w:val="99"/>
    <w:qFormat/>
    <w:rsid w:val="005952AC"/>
    <w:pPr>
      <w:tabs>
        <w:tab w:val="num" w:pos="1296"/>
      </w:tabs>
      <w:spacing w:before="240" w:after="60"/>
      <w:ind w:left="1296" w:hanging="1296"/>
      <w:jc w:val="left"/>
      <w:outlineLvl w:val="6"/>
    </w:pPr>
    <w:rPr>
      <w:rFonts w:ascii="Arial" w:eastAsia="Times New Roman" w:hAnsi="Arial" w:cs="Arial"/>
      <w:sz w:val="20"/>
      <w:szCs w:val="20"/>
      <w:lang w:eastAsia="ru-RU"/>
    </w:rPr>
  </w:style>
  <w:style w:type="paragraph" w:styleId="8">
    <w:name w:val="heading 8"/>
    <w:basedOn w:val="a2"/>
    <w:next w:val="a2"/>
    <w:link w:val="80"/>
    <w:uiPriority w:val="99"/>
    <w:qFormat/>
    <w:rsid w:val="005952AC"/>
    <w:pPr>
      <w:tabs>
        <w:tab w:val="num" w:pos="1440"/>
      </w:tabs>
      <w:spacing w:before="240" w:after="60"/>
      <w:ind w:left="1440" w:hanging="1440"/>
      <w:jc w:val="left"/>
      <w:outlineLvl w:val="7"/>
    </w:pPr>
    <w:rPr>
      <w:rFonts w:ascii="Arial" w:eastAsia="Times New Roman" w:hAnsi="Arial" w:cs="Arial"/>
      <w:i/>
      <w:iCs/>
      <w:sz w:val="20"/>
      <w:szCs w:val="20"/>
      <w:lang w:eastAsia="ru-RU"/>
    </w:rPr>
  </w:style>
  <w:style w:type="paragraph" w:styleId="9">
    <w:name w:val="heading 9"/>
    <w:basedOn w:val="a2"/>
    <w:next w:val="a2"/>
    <w:link w:val="90"/>
    <w:uiPriority w:val="99"/>
    <w:qFormat/>
    <w:rsid w:val="005952AC"/>
    <w:pPr>
      <w:tabs>
        <w:tab w:val="num" w:pos="1584"/>
      </w:tabs>
      <w:spacing w:before="240" w:after="60"/>
      <w:ind w:left="1584" w:hanging="1584"/>
      <w:jc w:val="left"/>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новая страница Знак"/>
    <w:basedOn w:val="a3"/>
    <w:link w:val="10"/>
    <w:uiPriority w:val="99"/>
    <w:rsid w:val="006B43F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 Знак Знак1"/>
    <w:basedOn w:val="a3"/>
    <w:link w:val="2"/>
    <w:uiPriority w:val="99"/>
    <w:rsid w:val="00A61024"/>
    <w:rPr>
      <w:rFonts w:ascii="Cambria" w:eastAsia="Times New Roman" w:hAnsi="Cambria" w:cs="Cambria"/>
      <w:b/>
      <w:bCs/>
      <w:color w:val="4F81BD"/>
      <w:sz w:val="26"/>
      <w:szCs w:val="26"/>
    </w:rPr>
  </w:style>
  <w:style w:type="paragraph" w:customStyle="1" w:styleId="ConsPlusTitle">
    <w:name w:val="ConsPlusTitle"/>
    <w:uiPriority w:val="99"/>
    <w:rsid w:val="00D04E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aliases w:val="Титул 1.1.1"/>
    <w:link w:val="a7"/>
    <w:uiPriority w:val="1"/>
    <w:qFormat/>
    <w:rsid w:val="00D04E2C"/>
    <w:pPr>
      <w:spacing w:after="0" w:line="240" w:lineRule="auto"/>
    </w:pPr>
    <w:rPr>
      <w:rFonts w:ascii="Times New Roman" w:hAnsi="Times New Roman"/>
      <w:sz w:val="24"/>
    </w:rPr>
  </w:style>
  <w:style w:type="character" w:customStyle="1" w:styleId="a7">
    <w:name w:val="Без интервала Знак"/>
    <w:aliases w:val="Титул 1.1.1 Знак"/>
    <w:basedOn w:val="a3"/>
    <w:link w:val="a6"/>
    <w:uiPriority w:val="99"/>
    <w:locked/>
    <w:rsid w:val="00A61024"/>
    <w:rPr>
      <w:rFonts w:ascii="Times New Roman" w:hAnsi="Times New Roman"/>
      <w:sz w:val="24"/>
    </w:rPr>
  </w:style>
  <w:style w:type="character" w:styleId="a8">
    <w:name w:val="Book Title"/>
    <w:basedOn w:val="a3"/>
    <w:uiPriority w:val="33"/>
    <w:qFormat/>
    <w:rsid w:val="00F839CC"/>
    <w:rPr>
      <w:b/>
      <w:bCs/>
      <w:i/>
      <w:iCs/>
      <w:spacing w:val="5"/>
    </w:rPr>
  </w:style>
  <w:style w:type="paragraph" w:customStyle="1" w:styleId="21">
    <w:name w:val="Заговолок 21"/>
    <w:basedOn w:val="a2"/>
    <w:next w:val="a2"/>
    <w:link w:val="210"/>
    <w:qFormat/>
    <w:rsid w:val="00527CA1"/>
    <w:pPr>
      <w:spacing w:after="0"/>
    </w:pPr>
    <w:rPr>
      <w:rFonts w:asciiTheme="majorHAnsi" w:hAnsiTheme="majorHAnsi"/>
      <w:sz w:val="28"/>
    </w:rPr>
  </w:style>
  <w:style w:type="character" w:customStyle="1" w:styleId="210">
    <w:name w:val="Заговолок 21 Знак"/>
    <w:basedOn w:val="a3"/>
    <w:link w:val="21"/>
    <w:rsid w:val="00527CA1"/>
    <w:rPr>
      <w:rFonts w:asciiTheme="majorHAnsi" w:hAnsiTheme="majorHAnsi"/>
      <w:sz w:val="28"/>
    </w:rPr>
  </w:style>
  <w:style w:type="character" w:styleId="a9">
    <w:name w:val="Strong"/>
    <w:basedOn w:val="a3"/>
    <w:uiPriority w:val="99"/>
    <w:qFormat/>
    <w:rsid w:val="006B43F9"/>
    <w:rPr>
      <w:b/>
      <w:bCs/>
    </w:rPr>
  </w:style>
  <w:style w:type="paragraph" w:styleId="aa">
    <w:name w:val="Title"/>
    <w:basedOn w:val="a2"/>
    <w:next w:val="a2"/>
    <w:link w:val="ab"/>
    <w:uiPriority w:val="99"/>
    <w:qFormat/>
    <w:rsid w:val="006B43F9"/>
    <w:pPr>
      <w:spacing w:after="0"/>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3"/>
    <w:link w:val="aa"/>
    <w:uiPriority w:val="99"/>
    <w:rsid w:val="006B43F9"/>
    <w:rPr>
      <w:rFonts w:asciiTheme="majorHAnsi" w:eastAsiaTheme="majorEastAsia" w:hAnsiTheme="majorHAnsi" w:cstheme="majorBidi"/>
      <w:spacing w:val="-10"/>
      <w:kern w:val="28"/>
      <w:sz w:val="56"/>
      <w:szCs w:val="56"/>
    </w:rPr>
  </w:style>
  <w:style w:type="paragraph" w:customStyle="1" w:styleId="211">
    <w:name w:val="Заголовок 21"/>
    <w:basedOn w:val="a2"/>
    <w:uiPriority w:val="1"/>
    <w:qFormat/>
    <w:rsid w:val="00527CA1"/>
    <w:pPr>
      <w:widowControl w:val="0"/>
      <w:spacing w:after="0"/>
      <w:ind w:left="2016"/>
      <w:jc w:val="left"/>
      <w:outlineLvl w:val="2"/>
    </w:pPr>
    <w:rPr>
      <w:rFonts w:eastAsia="Times New Roman" w:cs="Times New Roman"/>
      <w:b/>
      <w:bCs/>
      <w:sz w:val="28"/>
      <w:szCs w:val="28"/>
      <w:lang w:val="en-US"/>
    </w:rPr>
  </w:style>
  <w:style w:type="table" w:styleId="ac">
    <w:name w:val="Table Grid"/>
    <w:aliases w:val="Основной текст Знак2"/>
    <w:basedOn w:val="a4"/>
    <w:rsid w:val="0052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it_List1,Ненумерованный список,основной диплом,ПАРАГРАФ,Абзац списка11"/>
    <w:basedOn w:val="a2"/>
    <w:link w:val="ae"/>
    <w:uiPriority w:val="99"/>
    <w:qFormat/>
    <w:rsid w:val="00527CA1"/>
    <w:pPr>
      <w:widowControl w:val="0"/>
      <w:spacing w:after="0"/>
      <w:jc w:val="left"/>
    </w:pPr>
    <w:rPr>
      <w:rFonts w:asciiTheme="minorHAnsi" w:hAnsiTheme="minorHAnsi"/>
      <w:sz w:val="22"/>
      <w:lang w:val="en-US"/>
    </w:rPr>
  </w:style>
  <w:style w:type="character" w:customStyle="1" w:styleId="ae">
    <w:name w:val="Абзац списка Знак"/>
    <w:aliases w:val="it_List1 Знак,Ненумерованный список Знак,основной диплом Знак,ПАРАГРАФ Знак,Абзац списка11 Знак"/>
    <w:basedOn w:val="a3"/>
    <w:link w:val="ad"/>
    <w:uiPriority w:val="99"/>
    <w:locked/>
    <w:rsid w:val="00527CA1"/>
    <w:rPr>
      <w:lang w:val="en-US"/>
    </w:rPr>
  </w:style>
  <w:style w:type="paragraph" w:customStyle="1" w:styleId="TableParagraph">
    <w:name w:val="Table Paragraph"/>
    <w:basedOn w:val="a2"/>
    <w:uiPriority w:val="1"/>
    <w:qFormat/>
    <w:rsid w:val="00527CA1"/>
    <w:pPr>
      <w:widowControl w:val="0"/>
      <w:spacing w:after="0"/>
      <w:jc w:val="left"/>
    </w:pPr>
    <w:rPr>
      <w:rFonts w:asciiTheme="minorHAnsi" w:hAnsiTheme="minorHAnsi"/>
      <w:sz w:val="22"/>
      <w:lang w:val="en-US"/>
    </w:rPr>
  </w:style>
  <w:style w:type="paragraph" w:styleId="af">
    <w:name w:val="Body Text Indent"/>
    <w:aliases w:val="Знак10,Основной текст 1,Iniiaiie oaeno 1,Îñíîâíîé òåêñò 1"/>
    <w:basedOn w:val="a2"/>
    <w:link w:val="af0"/>
    <w:uiPriority w:val="99"/>
    <w:rsid w:val="005477D4"/>
    <w:pPr>
      <w:spacing w:after="0"/>
      <w:ind w:firstLine="720"/>
    </w:pPr>
    <w:rPr>
      <w:rFonts w:eastAsia="Times New Roman" w:cs="Times New Roman"/>
      <w:sz w:val="28"/>
      <w:szCs w:val="20"/>
      <w:lang w:eastAsia="ru-RU"/>
    </w:rPr>
  </w:style>
  <w:style w:type="character" w:customStyle="1" w:styleId="af0">
    <w:name w:val="Основной текст с отступом Знак"/>
    <w:aliases w:val="Знак10 Знак,Основной текст 1 Знак1,Iniiaiie oaeno 1 Знак1,Îñíîâíîé òåêñò 1 Знак"/>
    <w:basedOn w:val="a3"/>
    <w:link w:val="af"/>
    <w:uiPriority w:val="99"/>
    <w:rsid w:val="005477D4"/>
    <w:rPr>
      <w:rFonts w:ascii="Times New Roman" w:eastAsia="Times New Roman" w:hAnsi="Times New Roman" w:cs="Times New Roman"/>
      <w:sz w:val="28"/>
      <w:szCs w:val="20"/>
      <w:lang w:eastAsia="ru-RU"/>
    </w:rPr>
  </w:style>
  <w:style w:type="paragraph" w:styleId="af1">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2"/>
    <w:link w:val="af2"/>
    <w:uiPriority w:val="99"/>
    <w:unhideWhenUsed/>
    <w:qFormat/>
    <w:rsid w:val="00991B69"/>
    <w:pPr>
      <w:spacing w:after="120"/>
    </w:pPr>
  </w:style>
  <w:style w:type="character" w:customStyle="1" w:styleId="a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3"/>
    <w:link w:val="af1"/>
    <w:uiPriority w:val="99"/>
    <w:rsid w:val="00991B69"/>
    <w:rPr>
      <w:rFonts w:ascii="Times New Roman" w:hAnsi="Times New Roman"/>
      <w:sz w:val="24"/>
    </w:rPr>
  </w:style>
  <w:style w:type="paragraph" w:styleId="af3">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 Знак Знак Знак Знак Знак,Текст Зна,Зн,З"/>
    <w:basedOn w:val="a2"/>
    <w:link w:val="af4"/>
    <w:uiPriority w:val="99"/>
    <w:rsid w:val="00BE040E"/>
    <w:pPr>
      <w:spacing w:after="0"/>
      <w:jc w:val="left"/>
    </w:pPr>
    <w:rPr>
      <w:rFonts w:ascii="Courier New" w:eastAsia="Calibri" w:hAnsi="Courier New" w:cs="Times New Roman"/>
      <w:sz w:val="20"/>
      <w:szCs w:val="20"/>
      <w:lang w:eastAsia="ru-RU"/>
    </w:rPr>
  </w:style>
  <w:style w:type="character" w:customStyle="1" w:styleId="af4">
    <w:name w:val="Текст Знак"/>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Текст Знак Знак Знак Знак Знак,Текст Знак Знак Знак Знак4,Текст Знак Знак Знак3"/>
    <w:basedOn w:val="a3"/>
    <w:link w:val="af3"/>
    <w:uiPriority w:val="99"/>
    <w:rsid w:val="00BE040E"/>
    <w:rPr>
      <w:rFonts w:ascii="Courier New" w:eastAsia="Calibri" w:hAnsi="Courier New" w:cs="Times New Roman"/>
      <w:sz w:val="20"/>
      <w:szCs w:val="20"/>
      <w:lang w:eastAsia="ru-RU"/>
    </w:rPr>
  </w:style>
  <w:style w:type="character" w:styleId="af5">
    <w:name w:val="Hyperlink"/>
    <w:basedOn w:val="a3"/>
    <w:uiPriority w:val="99"/>
    <w:unhideWhenUsed/>
    <w:rsid w:val="00005A52"/>
    <w:rPr>
      <w:color w:val="0000FF"/>
      <w:u w:val="single"/>
    </w:rPr>
  </w:style>
  <w:style w:type="character" w:customStyle="1" w:styleId="91">
    <w:name w:val="Основной текст Знак9"/>
    <w:basedOn w:val="a3"/>
    <w:uiPriority w:val="1"/>
    <w:rsid w:val="00005A52"/>
    <w:rPr>
      <w:rFonts w:ascii="Times New Roman" w:eastAsiaTheme="minorEastAsia" w:hAnsi="Times New Roman" w:cs="Times New Roman"/>
      <w:sz w:val="24"/>
      <w:szCs w:val="24"/>
      <w:lang w:eastAsia="ru-RU"/>
    </w:rPr>
  </w:style>
  <w:style w:type="paragraph" w:customStyle="1" w:styleId="12">
    <w:name w:val="1 ТС Основной текст"/>
    <w:basedOn w:val="a2"/>
    <w:link w:val="13"/>
    <w:autoRedefine/>
    <w:qFormat/>
    <w:rsid w:val="00005A52"/>
    <w:pPr>
      <w:spacing w:after="0"/>
      <w:ind w:firstLine="567"/>
    </w:pPr>
    <w:rPr>
      <w:rFonts w:cs="Times New Roman"/>
      <w:color w:val="000000" w:themeColor="text1"/>
    </w:rPr>
  </w:style>
  <w:style w:type="character" w:customStyle="1" w:styleId="13">
    <w:name w:val="1 ТС Основной текст Знак"/>
    <w:basedOn w:val="a3"/>
    <w:link w:val="12"/>
    <w:rsid w:val="00005A52"/>
    <w:rPr>
      <w:rFonts w:ascii="Times New Roman" w:hAnsi="Times New Roman" w:cs="Times New Roman"/>
      <w:color w:val="000000" w:themeColor="text1"/>
      <w:sz w:val="24"/>
    </w:rPr>
  </w:style>
  <w:style w:type="paragraph" w:customStyle="1" w:styleId="14">
    <w:name w:val="1 ТС Таблица номер"/>
    <w:basedOn w:val="a2"/>
    <w:link w:val="15"/>
    <w:autoRedefine/>
    <w:qFormat/>
    <w:rsid w:val="00005A52"/>
    <w:pPr>
      <w:spacing w:after="0"/>
    </w:pPr>
    <w:rPr>
      <w:rFonts w:cs="Times New Roman"/>
      <w:b/>
      <w:szCs w:val="28"/>
    </w:rPr>
  </w:style>
  <w:style w:type="character" w:customStyle="1" w:styleId="15">
    <w:name w:val="1 ТС Таблица номер Знак"/>
    <w:basedOn w:val="a3"/>
    <w:link w:val="14"/>
    <w:rsid w:val="00005A52"/>
    <w:rPr>
      <w:rFonts w:ascii="Times New Roman" w:hAnsi="Times New Roman" w:cs="Times New Roman"/>
      <w:b/>
      <w:sz w:val="24"/>
      <w:szCs w:val="28"/>
    </w:rPr>
  </w:style>
  <w:style w:type="paragraph" w:customStyle="1" w:styleId="af6">
    <w:name w:val="Таблица Наименование"/>
    <w:basedOn w:val="a2"/>
    <w:link w:val="af7"/>
    <w:rsid w:val="00005A52"/>
    <w:pPr>
      <w:spacing w:after="0"/>
    </w:pPr>
    <w:rPr>
      <w:rFonts w:cs="Times New Roman"/>
      <w:szCs w:val="28"/>
    </w:rPr>
  </w:style>
  <w:style w:type="character" w:customStyle="1" w:styleId="af7">
    <w:name w:val="Таблица Наименование Знак"/>
    <w:basedOn w:val="a3"/>
    <w:link w:val="af6"/>
    <w:rsid w:val="00005A52"/>
    <w:rPr>
      <w:rFonts w:ascii="Times New Roman" w:hAnsi="Times New Roman" w:cs="Times New Roman"/>
      <w:sz w:val="24"/>
      <w:szCs w:val="28"/>
    </w:rPr>
  </w:style>
  <w:style w:type="paragraph" w:customStyle="1" w:styleId="110">
    <w:name w:val="1 ТС 10Таблица"/>
    <w:basedOn w:val="a2"/>
    <w:link w:val="1100"/>
    <w:autoRedefine/>
    <w:qFormat/>
    <w:rsid w:val="00BD7F40"/>
    <w:pPr>
      <w:spacing w:after="0"/>
      <w:jc w:val="center"/>
    </w:pPr>
    <w:rPr>
      <w:rFonts w:cs="Times New Roman"/>
      <w:sz w:val="20"/>
      <w:lang w:eastAsia="ru-RU"/>
    </w:rPr>
  </w:style>
  <w:style w:type="character" w:customStyle="1" w:styleId="1100">
    <w:name w:val="1 ТС 10Таблица Знак"/>
    <w:basedOn w:val="a3"/>
    <w:link w:val="110"/>
    <w:rsid w:val="00BD7F40"/>
    <w:rPr>
      <w:rFonts w:ascii="Times New Roman" w:hAnsi="Times New Roman" w:cs="Times New Roman"/>
      <w:sz w:val="20"/>
      <w:lang w:eastAsia="ru-RU"/>
    </w:rPr>
  </w:style>
  <w:style w:type="character" w:customStyle="1" w:styleId="111">
    <w:name w:val="Заголовок 1 Знак1"/>
    <w:uiPriority w:val="1"/>
    <w:rsid w:val="00A61024"/>
    <w:rPr>
      <w:rFonts w:ascii="Times New Roman" w:eastAsia="Times New Roman" w:hAnsi="Times New Roman"/>
      <w:b/>
      <w:bCs/>
      <w:sz w:val="28"/>
      <w:szCs w:val="28"/>
    </w:rPr>
  </w:style>
  <w:style w:type="paragraph" w:customStyle="1" w:styleId="af8">
    <w:name w:val="ПКР Раздел"/>
    <w:basedOn w:val="a2"/>
    <w:link w:val="af9"/>
    <w:uiPriority w:val="99"/>
    <w:rsid w:val="00A61024"/>
    <w:pPr>
      <w:spacing w:after="120" w:line="276" w:lineRule="auto"/>
      <w:ind w:right="170" w:firstLine="709"/>
    </w:pPr>
    <w:rPr>
      <w:rFonts w:ascii="Calibri" w:eastAsia="Calibri" w:hAnsi="Calibri" w:cs="Times New Roman"/>
      <w:sz w:val="28"/>
      <w:szCs w:val="28"/>
    </w:rPr>
  </w:style>
  <w:style w:type="character" w:customStyle="1" w:styleId="af9">
    <w:name w:val="ПКР Раздел Знак"/>
    <w:basedOn w:val="a3"/>
    <w:link w:val="af8"/>
    <w:uiPriority w:val="99"/>
    <w:locked/>
    <w:rsid w:val="00A61024"/>
    <w:rPr>
      <w:rFonts w:ascii="Calibri" w:eastAsia="Calibri" w:hAnsi="Calibri" w:cs="Times New Roman"/>
      <w:sz w:val="28"/>
      <w:szCs w:val="28"/>
    </w:rPr>
  </w:style>
  <w:style w:type="paragraph" w:customStyle="1" w:styleId="afa">
    <w:name w:val="Титул"/>
    <w:basedOn w:val="a2"/>
    <w:link w:val="afb"/>
    <w:uiPriority w:val="99"/>
    <w:rsid w:val="00A61024"/>
    <w:pPr>
      <w:spacing w:after="360" w:line="276" w:lineRule="auto"/>
      <w:jc w:val="center"/>
    </w:pPr>
    <w:rPr>
      <w:rFonts w:ascii="Cambria" w:eastAsia="Calibri" w:hAnsi="Cambria" w:cs="Cambria"/>
      <w:b/>
      <w:bCs/>
      <w:caps/>
      <w:color w:val="1F497D"/>
      <w:sz w:val="32"/>
      <w:szCs w:val="32"/>
    </w:rPr>
  </w:style>
  <w:style w:type="character" w:customStyle="1" w:styleId="afb">
    <w:name w:val="Титул Знак"/>
    <w:basedOn w:val="a3"/>
    <w:link w:val="afa"/>
    <w:uiPriority w:val="99"/>
    <w:locked/>
    <w:rsid w:val="00A61024"/>
    <w:rPr>
      <w:rFonts w:ascii="Cambria" w:eastAsia="Calibri" w:hAnsi="Cambria" w:cs="Cambria"/>
      <w:b/>
      <w:bCs/>
      <w:caps/>
      <w:color w:val="1F497D"/>
      <w:sz w:val="32"/>
      <w:szCs w:val="32"/>
    </w:rPr>
  </w:style>
  <w:style w:type="paragraph" w:customStyle="1" w:styleId="afc">
    <w:name w:val="Титул_мини"/>
    <w:basedOn w:val="afa"/>
    <w:link w:val="afd"/>
    <w:uiPriority w:val="99"/>
    <w:rsid w:val="00A61024"/>
    <w:rPr>
      <w:sz w:val="20"/>
      <w:szCs w:val="20"/>
    </w:rPr>
  </w:style>
  <w:style w:type="character" w:customStyle="1" w:styleId="afd">
    <w:name w:val="Титул_мини Знак"/>
    <w:basedOn w:val="afb"/>
    <w:link w:val="afc"/>
    <w:uiPriority w:val="99"/>
    <w:locked/>
    <w:rsid w:val="00A61024"/>
    <w:rPr>
      <w:rFonts w:ascii="Cambria" w:eastAsia="Calibri" w:hAnsi="Cambria" w:cs="Cambria"/>
      <w:b/>
      <w:bCs/>
      <w:caps/>
      <w:color w:val="1F497D"/>
      <w:sz w:val="20"/>
      <w:szCs w:val="20"/>
    </w:rPr>
  </w:style>
  <w:style w:type="paragraph" w:customStyle="1" w:styleId="afe">
    <w:name w:val="НазваниеТабл"/>
    <w:basedOn w:val="a2"/>
    <w:link w:val="aff"/>
    <w:uiPriority w:val="99"/>
    <w:rsid w:val="00A61024"/>
    <w:pPr>
      <w:spacing w:after="200" w:line="276" w:lineRule="auto"/>
      <w:jc w:val="center"/>
    </w:pPr>
    <w:rPr>
      <w:rFonts w:ascii="Calibri" w:eastAsia="Calibri" w:hAnsi="Calibri" w:cs="Times New Roman"/>
      <w:b/>
      <w:bCs/>
      <w:color w:val="4F81BD"/>
      <w:szCs w:val="24"/>
    </w:rPr>
  </w:style>
  <w:style w:type="character" w:customStyle="1" w:styleId="aff">
    <w:name w:val="НазваниеТабл Знак"/>
    <w:basedOn w:val="a3"/>
    <w:link w:val="afe"/>
    <w:uiPriority w:val="99"/>
    <w:locked/>
    <w:rsid w:val="00A61024"/>
    <w:rPr>
      <w:rFonts w:ascii="Calibri" w:eastAsia="Calibri" w:hAnsi="Calibri" w:cs="Times New Roman"/>
      <w:b/>
      <w:bCs/>
      <w:color w:val="4F81BD"/>
      <w:sz w:val="24"/>
      <w:szCs w:val="24"/>
    </w:rPr>
  </w:style>
  <w:style w:type="paragraph" w:customStyle="1" w:styleId="aff0">
    <w:name w:val="ЗагТабл"/>
    <w:basedOn w:val="af8"/>
    <w:link w:val="aff1"/>
    <w:uiPriority w:val="99"/>
    <w:rsid w:val="00A61024"/>
    <w:pPr>
      <w:spacing w:before="120" w:line="240" w:lineRule="auto"/>
      <w:ind w:right="0" w:firstLine="0"/>
      <w:jc w:val="center"/>
    </w:pPr>
    <w:rPr>
      <w:b/>
      <w:bCs/>
    </w:rPr>
  </w:style>
  <w:style w:type="character" w:customStyle="1" w:styleId="aff1">
    <w:name w:val="ЗагТабл Знак"/>
    <w:basedOn w:val="af9"/>
    <w:link w:val="aff0"/>
    <w:uiPriority w:val="99"/>
    <w:locked/>
    <w:rsid w:val="00A61024"/>
    <w:rPr>
      <w:rFonts w:ascii="Calibri" w:eastAsia="Calibri" w:hAnsi="Calibri" w:cs="Times New Roman"/>
      <w:b/>
      <w:bCs/>
      <w:sz w:val="28"/>
      <w:szCs w:val="28"/>
    </w:rPr>
  </w:style>
  <w:style w:type="paragraph" w:customStyle="1" w:styleId="aff2">
    <w:name w:val="ТекстТабл"/>
    <w:basedOn w:val="a2"/>
    <w:link w:val="aff3"/>
    <w:uiPriority w:val="99"/>
    <w:rsid w:val="00A61024"/>
    <w:pPr>
      <w:spacing w:before="120" w:after="120"/>
      <w:jc w:val="center"/>
    </w:pPr>
    <w:rPr>
      <w:rFonts w:ascii="Calibri" w:eastAsia="Calibri" w:hAnsi="Calibri" w:cs="Times New Roman"/>
      <w:sz w:val="22"/>
    </w:rPr>
  </w:style>
  <w:style w:type="character" w:customStyle="1" w:styleId="aff3">
    <w:name w:val="ТекстТабл Знак"/>
    <w:basedOn w:val="a3"/>
    <w:link w:val="aff2"/>
    <w:uiPriority w:val="99"/>
    <w:locked/>
    <w:rsid w:val="00A61024"/>
    <w:rPr>
      <w:rFonts w:ascii="Calibri" w:eastAsia="Calibri" w:hAnsi="Calibri" w:cs="Times New Roman"/>
    </w:rPr>
  </w:style>
  <w:style w:type="paragraph" w:customStyle="1" w:styleId="aff4">
    <w:name w:val="ОсновнойЖирн"/>
    <w:basedOn w:val="af8"/>
    <w:link w:val="aff5"/>
    <w:uiPriority w:val="99"/>
    <w:rsid w:val="00A61024"/>
    <w:pPr>
      <w:ind w:firstLine="0"/>
    </w:pPr>
    <w:rPr>
      <w:b/>
      <w:bCs/>
    </w:rPr>
  </w:style>
  <w:style w:type="character" w:customStyle="1" w:styleId="aff5">
    <w:name w:val="ОсновнойЖирн Знак"/>
    <w:basedOn w:val="af9"/>
    <w:link w:val="aff4"/>
    <w:uiPriority w:val="99"/>
    <w:locked/>
    <w:rsid w:val="00A61024"/>
    <w:rPr>
      <w:rFonts w:ascii="Calibri" w:eastAsia="Calibri" w:hAnsi="Calibri" w:cs="Times New Roman"/>
      <w:b/>
      <w:bCs/>
      <w:sz w:val="28"/>
      <w:szCs w:val="28"/>
    </w:rPr>
  </w:style>
  <w:style w:type="paragraph" w:customStyle="1" w:styleId="a1">
    <w:name w:val="ОснСписок"/>
    <w:basedOn w:val="af8"/>
    <w:link w:val="aff6"/>
    <w:uiPriority w:val="99"/>
    <w:rsid w:val="00A61024"/>
    <w:pPr>
      <w:numPr>
        <w:numId w:val="8"/>
      </w:numPr>
      <w:ind w:left="1134" w:hanging="283"/>
    </w:pPr>
  </w:style>
  <w:style w:type="character" w:customStyle="1" w:styleId="aff6">
    <w:name w:val="ОснСписок Знак"/>
    <w:basedOn w:val="af9"/>
    <w:link w:val="a1"/>
    <w:uiPriority w:val="99"/>
    <w:locked/>
    <w:rsid w:val="00A61024"/>
    <w:rPr>
      <w:rFonts w:ascii="Calibri" w:eastAsia="Calibri" w:hAnsi="Calibri" w:cs="Times New Roman"/>
      <w:sz w:val="28"/>
      <w:szCs w:val="28"/>
    </w:rPr>
  </w:style>
  <w:style w:type="paragraph" w:customStyle="1" w:styleId="1">
    <w:name w:val="Стиль1"/>
    <w:basedOn w:val="a6"/>
    <w:link w:val="16"/>
    <w:uiPriority w:val="99"/>
    <w:rsid w:val="00A61024"/>
    <w:pPr>
      <w:numPr>
        <w:numId w:val="10"/>
      </w:numPr>
      <w:shd w:val="clear" w:color="auto" w:fill="FFFFFF"/>
      <w:spacing w:line="360" w:lineRule="auto"/>
      <w:ind w:right="142" w:firstLine="709"/>
      <w:jc w:val="both"/>
    </w:pPr>
    <w:rPr>
      <w:rFonts w:eastAsia="Times New Roman"/>
      <w:sz w:val="28"/>
      <w:szCs w:val="28"/>
    </w:rPr>
  </w:style>
  <w:style w:type="character" w:customStyle="1" w:styleId="16">
    <w:name w:val="Стиль1 Знак"/>
    <w:basedOn w:val="a7"/>
    <w:link w:val="1"/>
    <w:uiPriority w:val="99"/>
    <w:locked/>
    <w:rsid w:val="00A61024"/>
    <w:rPr>
      <w:rFonts w:ascii="Times New Roman" w:eastAsia="Times New Roman" w:hAnsi="Times New Roman"/>
      <w:sz w:val="28"/>
      <w:szCs w:val="28"/>
      <w:shd w:val="clear" w:color="auto" w:fill="FFFFFF"/>
    </w:rPr>
  </w:style>
  <w:style w:type="paragraph" w:customStyle="1" w:styleId="22">
    <w:name w:val="Стиль2"/>
    <w:basedOn w:val="a2"/>
    <w:link w:val="23"/>
    <w:uiPriority w:val="99"/>
    <w:rsid w:val="00A61024"/>
    <w:pPr>
      <w:spacing w:after="0" w:line="360" w:lineRule="auto"/>
      <w:ind w:firstLine="851"/>
    </w:pPr>
    <w:rPr>
      <w:rFonts w:ascii="Calibri" w:eastAsia="Calibri" w:hAnsi="Calibri" w:cs="Times New Roman"/>
      <w:b/>
      <w:bCs/>
      <w:i/>
      <w:iCs/>
      <w:color w:val="4F6228"/>
      <w:sz w:val="28"/>
      <w:szCs w:val="28"/>
    </w:rPr>
  </w:style>
  <w:style w:type="character" w:customStyle="1" w:styleId="23">
    <w:name w:val="Стиль2 Знак"/>
    <w:basedOn w:val="a3"/>
    <w:link w:val="22"/>
    <w:uiPriority w:val="99"/>
    <w:locked/>
    <w:rsid w:val="00A61024"/>
    <w:rPr>
      <w:rFonts w:ascii="Calibri" w:eastAsia="Calibri" w:hAnsi="Calibri" w:cs="Times New Roman"/>
      <w:b/>
      <w:bCs/>
      <w:i/>
      <w:iCs/>
      <w:color w:val="4F6228"/>
      <w:sz w:val="28"/>
      <w:szCs w:val="28"/>
    </w:rPr>
  </w:style>
  <w:style w:type="paragraph" w:customStyle="1" w:styleId="31">
    <w:name w:val="Стиль3"/>
    <w:basedOn w:val="22"/>
    <w:link w:val="32"/>
    <w:uiPriority w:val="99"/>
    <w:rsid w:val="00A61024"/>
    <w:pPr>
      <w:spacing w:line="240" w:lineRule="auto"/>
      <w:jc w:val="center"/>
    </w:pPr>
  </w:style>
  <w:style w:type="character" w:customStyle="1" w:styleId="32">
    <w:name w:val="Стиль3 Знак"/>
    <w:basedOn w:val="23"/>
    <w:link w:val="31"/>
    <w:uiPriority w:val="99"/>
    <w:locked/>
    <w:rsid w:val="00A61024"/>
    <w:rPr>
      <w:rFonts w:ascii="Calibri" w:eastAsia="Calibri" w:hAnsi="Calibri" w:cs="Times New Roman"/>
      <w:b/>
      <w:bCs/>
      <w:i/>
      <w:iCs/>
      <w:color w:val="4F6228"/>
      <w:sz w:val="28"/>
      <w:szCs w:val="28"/>
    </w:rPr>
  </w:style>
  <w:style w:type="paragraph" w:customStyle="1" w:styleId="aff7">
    <w:name w:val="ПКР Таблицы"/>
    <w:basedOn w:val="a2"/>
    <w:link w:val="aff8"/>
    <w:uiPriority w:val="99"/>
    <w:rsid w:val="00A61024"/>
    <w:pPr>
      <w:spacing w:after="0"/>
      <w:jc w:val="center"/>
    </w:pPr>
    <w:rPr>
      <w:rFonts w:ascii="Calibri" w:eastAsia="Calibri" w:hAnsi="Calibri" w:cs="Times New Roman"/>
      <w:szCs w:val="24"/>
    </w:rPr>
  </w:style>
  <w:style w:type="character" w:customStyle="1" w:styleId="aff8">
    <w:name w:val="ПКР Таблицы Знак"/>
    <w:basedOn w:val="a3"/>
    <w:link w:val="aff7"/>
    <w:uiPriority w:val="99"/>
    <w:locked/>
    <w:rsid w:val="00A61024"/>
    <w:rPr>
      <w:rFonts w:ascii="Calibri" w:eastAsia="Calibri" w:hAnsi="Calibri" w:cs="Times New Roman"/>
      <w:sz w:val="24"/>
      <w:szCs w:val="24"/>
    </w:rPr>
  </w:style>
  <w:style w:type="paragraph" w:customStyle="1" w:styleId="aff9">
    <w:name w:val="ПКР Основной текст"/>
    <w:basedOn w:val="af8"/>
    <w:link w:val="affa"/>
    <w:uiPriority w:val="99"/>
    <w:rsid w:val="00A61024"/>
    <w:pPr>
      <w:spacing w:after="0" w:line="360" w:lineRule="auto"/>
    </w:pPr>
  </w:style>
  <w:style w:type="character" w:customStyle="1" w:styleId="affa">
    <w:name w:val="ПКР Основной текст Знак"/>
    <w:basedOn w:val="af9"/>
    <w:link w:val="aff9"/>
    <w:uiPriority w:val="99"/>
    <w:locked/>
    <w:rsid w:val="00A61024"/>
    <w:rPr>
      <w:rFonts w:ascii="Calibri" w:eastAsia="Calibri" w:hAnsi="Calibri" w:cs="Times New Roman"/>
      <w:sz w:val="28"/>
      <w:szCs w:val="28"/>
    </w:rPr>
  </w:style>
  <w:style w:type="paragraph" w:customStyle="1" w:styleId="a">
    <w:name w:val="ПКР Перечень"/>
    <w:basedOn w:val="a1"/>
    <w:link w:val="affb"/>
    <w:uiPriority w:val="99"/>
    <w:rsid w:val="00A61024"/>
    <w:pPr>
      <w:numPr>
        <w:numId w:val="9"/>
      </w:numPr>
      <w:spacing w:line="360" w:lineRule="auto"/>
      <w:ind w:left="0" w:firstLine="851"/>
    </w:pPr>
  </w:style>
  <w:style w:type="character" w:customStyle="1" w:styleId="affb">
    <w:name w:val="ПКР Перечень Знак"/>
    <w:basedOn w:val="aff6"/>
    <w:link w:val="a"/>
    <w:uiPriority w:val="99"/>
    <w:locked/>
    <w:rsid w:val="00A61024"/>
    <w:rPr>
      <w:rFonts w:ascii="Calibri" w:eastAsia="Calibri" w:hAnsi="Calibri" w:cs="Times New Roman"/>
      <w:sz w:val="28"/>
      <w:szCs w:val="28"/>
    </w:rPr>
  </w:style>
  <w:style w:type="paragraph" w:customStyle="1" w:styleId="affc">
    <w:name w:val="ПКР Наименование таблиц"/>
    <w:basedOn w:val="affd"/>
    <w:link w:val="affe"/>
    <w:uiPriority w:val="99"/>
    <w:rsid w:val="00A61024"/>
    <w:pPr>
      <w:ind w:right="425"/>
      <w:jc w:val="right"/>
    </w:pPr>
    <w:rPr>
      <w:sz w:val="28"/>
      <w:szCs w:val="28"/>
    </w:rPr>
  </w:style>
  <w:style w:type="paragraph" w:styleId="affd">
    <w:name w:val="caption"/>
    <w:aliases w:val="Название объекта Знак1,Название объекта Знак Знак"/>
    <w:basedOn w:val="a2"/>
    <w:next w:val="a2"/>
    <w:link w:val="afff"/>
    <w:uiPriority w:val="99"/>
    <w:qFormat/>
    <w:rsid w:val="00A61024"/>
    <w:pPr>
      <w:spacing w:before="240" w:after="120"/>
      <w:ind w:right="170"/>
      <w:jc w:val="left"/>
    </w:pPr>
    <w:rPr>
      <w:rFonts w:ascii="Calibri" w:eastAsia="Calibri" w:hAnsi="Calibri" w:cs="Times New Roman"/>
      <w:b/>
      <w:bCs/>
      <w:color w:val="4F6228"/>
      <w:szCs w:val="24"/>
    </w:rPr>
  </w:style>
  <w:style w:type="character" w:customStyle="1" w:styleId="afff">
    <w:name w:val="Название объекта Знак"/>
    <w:aliases w:val="Название объекта Знак1 Знак,Название объекта Знак Знак Знак"/>
    <w:basedOn w:val="a3"/>
    <w:link w:val="affd"/>
    <w:uiPriority w:val="99"/>
    <w:locked/>
    <w:rsid w:val="00A61024"/>
    <w:rPr>
      <w:rFonts w:ascii="Calibri" w:eastAsia="Calibri" w:hAnsi="Calibri" w:cs="Times New Roman"/>
      <w:b/>
      <w:bCs/>
      <w:color w:val="4F6228"/>
      <w:sz w:val="24"/>
      <w:szCs w:val="24"/>
    </w:rPr>
  </w:style>
  <w:style w:type="character" w:customStyle="1" w:styleId="affe">
    <w:name w:val="ПКР Наименование таблиц Знак"/>
    <w:basedOn w:val="afff"/>
    <w:link w:val="affc"/>
    <w:uiPriority w:val="99"/>
    <w:locked/>
    <w:rsid w:val="00A61024"/>
    <w:rPr>
      <w:rFonts w:ascii="Calibri" w:eastAsia="Calibri" w:hAnsi="Calibri" w:cs="Times New Roman"/>
      <w:b/>
      <w:bCs/>
      <w:color w:val="4F6228"/>
      <w:sz w:val="28"/>
      <w:szCs w:val="28"/>
    </w:rPr>
  </w:style>
  <w:style w:type="paragraph" w:styleId="17">
    <w:name w:val="toc 1"/>
    <w:basedOn w:val="a2"/>
    <w:next w:val="a2"/>
    <w:autoRedefine/>
    <w:uiPriority w:val="99"/>
    <w:rsid w:val="00A61024"/>
    <w:pPr>
      <w:tabs>
        <w:tab w:val="right" w:leader="dot" w:pos="10348"/>
      </w:tabs>
      <w:spacing w:after="100" w:line="276" w:lineRule="auto"/>
      <w:jc w:val="left"/>
    </w:pPr>
    <w:rPr>
      <w:rFonts w:ascii="Calibri" w:eastAsia="Calibri" w:hAnsi="Calibri" w:cs="Times New Roman"/>
      <w:noProof/>
      <w:sz w:val="28"/>
      <w:szCs w:val="28"/>
    </w:rPr>
  </w:style>
  <w:style w:type="paragraph" w:styleId="afff0">
    <w:name w:val="Subtitle"/>
    <w:aliases w:val="_Таблица"/>
    <w:basedOn w:val="a2"/>
    <w:next w:val="a2"/>
    <w:link w:val="afff1"/>
    <w:uiPriority w:val="99"/>
    <w:qFormat/>
    <w:rsid w:val="00A61024"/>
    <w:pPr>
      <w:spacing w:after="0"/>
      <w:jc w:val="center"/>
    </w:pPr>
    <w:rPr>
      <w:rFonts w:eastAsia="Times New Roman" w:cs="Times New Roman"/>
      <w:color w:val="000000"/>
      <w:szCs w:val="24"/>
    </w:rPr>
  </w:style>
  <w:style w:type="character" w:customStyle="1" w:styleId="afff1">
    <w:name w:val="Подзаголовок Знак"/>
    <w:aliases w:val="_Таблица Знак"/>
    <w:basedOn w:val="a3"/>
    <w:link w:val="afff0"/>
    <w:uiPriority w:val="99"/>
    <w:rsid w:val="00A61024"/>
    <w:rPr>
      <w:rFonts w:ascii="Times New Roman" w:eastAsia="Times New Roman" w:hAnsi="Times New Roman" w:cs="Times New Roman"/>
      <w:color w:val="000000"/>
      <w:sz w:val="24"/>
      <w:szCs w:val="24"/>
    </w:rPr>
  </w:style>
  <w:style w:type="character" w:styleId="afff2">
    <w:name w:val="Emphasis"/>
    <w:basedOn w:val="a3"/>
    <w:uiPriority w:val="99"/>
    <w:qFormat/>
    <w:rsid w:val="00A61024"/>
    <w:rPr>
      <w:i/>
      <w:iCs/>
    </w:rPr>
  </w:style>
  <w:style w:type="character" w:customStyle="1" w:styleId="afff3">
    <w:name w:val="Текст выноски Знак"/>
    <w:basedOn w:val="a3"/>
    <w:link w:val="afff4"/>
    <w:uiPriority w:val="99"/>
    <w:rsid w:val="00A61024"/>
    <w:rPr>
      <w:rFonts w:ascii="Tahoma" w:eastAsia="Calibri" w:hAnsi="Tahoma" w:cs="Tahoma"/>
      <w:sz w:val="16"/>
      <w:szCs w:val="16"/>
    </w:rPr>
  </w:style>
  <w:style w:type="paragraph" w:styleId="afff4">
    <w:name w:val="Balloon Text"/>
    <w:basedOn w:val="a2"/>
    <w:link w:val="afff3"/>
    <w:uiPriority w:val="99"/>
    <w:semiHidden/>
    <w:rsid w:val="00A61024"/>
    <w:pPr>
      <w:spacing w:after="0"/>
      <w:jc w:val="left"/>
    </w:pPr>
    <w:rPr>
      <w:rFonts w:ascii="Tahoma" w:eastAsia="Calibri" w:hAnsi="Tahoma" w:cs="Tahoma"/>
      <w:sz w:val="16"/>
      <w:szCs w:val="16"/>
    </w:rPr>
  </w:style>
  <w:style w:type="paragraph" w:styleId="afff5">
    <w:name w:val="header"/>
    <w:aliases w:val="ВерхКолонтитул"/>
    <w:basedOn w:val="a2"/>
    <w:link w:val="afff6"/>
    <w:uiPriority w:val="99"/>
    <w:rsid w:val="00A61024"/>
    <w:pPr>
      <w:tabs>
        <w:tab w:val="center" w:pos="4677"/>
        <w:tab w:val="right" w:pos="9355"/>
      </w:tabs>
      <w:spacing w:after="0"/>
      <w:jc w:val="left"/>
    </w:pPr>
    <w:rPr>
      <w:rFonts w:ascii="Calibri" w:eastAsia="Calibri" w:hAnsi="Calibri" w:cs="Calibri"/>
      <w:sz w:val="22"/>
    </w:rPr>
  </w:style>
  <w:style w:type="character" w:customStyle="1" w:styleId="afff6">
    <w:name w:val="Верхний колонтитул Знак"/>
    <w:aliases w:val="ВерхКолонтитул Знак"/>
    <w:basedOn w:val="a3"/>
    <w:link w:val="afff5"/>
    <w:uiPriority w:val="99"/>
    <w:rsid w:val="00A61024"/>
    <w:rPr>
      <w:rFonts w:ascii="Calibri" w:eastAsia="Calibri" w:hAnsi="Calibri" w:cs="Calibri"/>
    </w:rPr>
  </w:style>
  <w:style w:type="paragraph" w:styleId="afff7">
    <w:name w:val="footer"/>
    <w:aliases w:val="Знак11"/>
    <w:basedOn w:val="a2"/>
    <w:link w:val="afff8"/>
    <w:uiPriority w:val="99"/>
    <w:rsid w:val="00A61024"/>
    <w:pPr>
      <w:tabs>
        <w:tab w:val="center" w:pos="4677"/>
        <w:tab w:val="right" w:pos="9355"/>
      </w:tabs>
      <w:spacing w:after="0"/>
      <w:jc w:val="left"/>
    </w:pPr>
    <w:rPr>
      <w:rFonts w:ascii="Calibri" w:eastAsia="Calibri" w:hAnsi="Calibri" w:cs="Calibri"/>
      <w:sz w:val="22"/>
    </w:rPr>
  </w:style>
  <w:style w:type="character" w:customStyle="1" w:styleId="afff8">
    <w:name w:val="Нижний колонтитул Знак"/>
    <w:aliases w:val="Знак11 Знак"/>
    <w:basedOn w:val="a3"/>
    <w:link w:val="afff7"/>
    <w:uiPriority w:val="99"/>
    <w:rsid w:val="00A61024"/>
    <w:rPr>
      <w:rFonts w:ascii="Calibri" w:eastAsia="Calibri" w:hAnsi="Calibri" w:cs="Calibri"/>
    </w:rPr>
  </w:style>
  <w:style w:type="paragraph" w:styleId="afff9">
    <w:name w:val="footnote text"/>
    <w:aliases w:val="Текст сноски-FN,Footnote Text Char Знак Знак,Footnote Text Char Знак,Знак5,Знак6,Table_Footnote_last Знак,Table_Footnote_last Знак Знак,Table_Footnote_last"/>
    <w:basedOn w:val="a2"/>
    <w:link w:val="afffa"/>
    <w:uiPriority w:val="99"/>
    <w:semiHidden/>
    <w:rsid w:val="00A61024"/>
    <w:pPr>
      <w:spacing w:after="0"/>
      <w:jc w:val="left"/>
    </w:pPr>
    <w:rPr>
      <w:rFonts w:ascii="Calibri" w:eastAsia="Calibri" w:hAnsi="Calibri" w:cs="Calibri"/>
      <w:sz w:val="20"/>
      <w:szCs w:val="20"/>
    </w:rPr>
  </w:style>
  <w:style w:type="character" w:customStyle="1" w:styleId="afffa">
    <w:name w:val="Текст сноски Знак"/>
    <w:aliases w:val="Текст сноски-FN Знак,Footnote Text Char Знак Знак Знак,Footnote Text Char Знак Знак1,Знак5 Знак,Знак6 Знак,Table_Footnote_last Знак Знак1,Table_Footnote_last Знак Знак Знак,Table_Footnote_last Знак1"/>
    <w:basedOn w:val="a3"/>
    <w:link w:val="afff9"/>
    <w:uiPriority w:val="99"/>
    <w:rsid w:val="00A61024"/>
    <w:rPr>
      <w:rFonts w:ascii="Calibri" w:eastAsia="Calibri" w:hAnsi="Calibri" w:cs="Calibri"/>
      <w:sz w:val="20"/>
      <w:szCs w:val="20"/>
    </w:rPr>
  </w:style>
  <w:style w:type="paragraph" w:customStyle="1" w:styleId="xl65">
    <w:name w:val="xl65"/>
    <w:basedOn w:val="a2"/>
    <w:rsid w:val="00A61024"/>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66">
    <w:name w:val="xl66"/>
    <w:basedOn w:val="a2"/>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7">
    <w:name w:val="xl67"/>
    <w:basedOn w:val="a2"/>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8">
    <w:name w:val="xl68"/>
    <w:basedOn w:val="a2"/>
    <w:rsid w:val="00A6102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69">
    <w:name w:val="xl69"/>
    <w:basedOn w:val="a2"/>
    <w:rsid w:val="00A61024"/>
    <w:pP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0">
    <w:name w:val="xl70"/>
    <w:basedOn w:val="a2"/>
    <w:rsid w:val="00A61024"/>
    <w:pPr>
      <w:shd w:val="clear" w:color="000000" w:fill="92D050"/>
      <w:spacing w:before="100" w:beforeAutospacing="1" w:after="100" w:afterAutospacing="1"/>
      <w:jc w:val="left"/>
    </w:pPr>
    <w:rPr>
      <w:rFonts w:eastAsia="Times New Roman" w:cs="Times New Roman"/>
      <w:szCs w:val="24"/>
      <w:lang w:eastAsia="ru-RU"/>
    </w:rPr>
  </w:style>
  <w:style w:type="paragraph" w:customStyle="1" w:styleId="xl71">
    <w:name w:val="xl71"/>
    <w:basedOn w:val="a2"/>
    <w:rsid w:val="00A61024"/>
    <w:pPr>
      <w:pBdr>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2">
    <w:name w:val="xl72"/>
    <w:basedOn w:val="a2"/>
    <w:rsid w:val="00A610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3">
    <w:name w:val="xl73"/>
    <w:basedOn w:val="a2"/>
    <w:rsid w:val="00A61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4">
    <w:name w:val="xl74"/>
    <w:basedOn w:val="a2"/>
    <w:rsid w:val="00A61024"/>
    <w:pPr>
      <w:pBdr>
        <w:left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75">
    <w:name w:val="xl75"/>
    <w:basedOn w:val="a2"/>
    <w:rsid w:val="00A61024"/>
    <w:pPr>
      <w:pBdr>
        <w:top w:val="single" w:sz="4" w:space="0" w:color="auto"/>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6">
    <w:name w:val="xl76"/>
    <w:basedOn w:val="a2"/>
    <w:rsid w:val="00A61024"/>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7">
    <w:name w:val="xl77"/>
    <w:basedOn w:val="a2"/>
    <w:rsid w:val="00A61024"/>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78">
    <w:name w:val="xl78"/>
    <w:basedOn w:val="a2"/>
    <w:rsid w:val="00A61024"/>
    <w:pPr>
      <w:pBdr>
        <w:left w:val="single" w:sz="4" w:space="0" w:color="auto"/>
        <w:bottom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9">
    <w:name w:val="xl79"/>
    <w:basedOn w:val="a2"/>
    <w:rsid w:val="00A61024"/>
    <w:pPr>
      <w:pBdr>
        <w:left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80">
    <w:name w:val="xl80"/>
    <w:basedOn w:val="a2"/>
    <w:rsid w:val="00A61024"/>
    <w:pPr>
      <w:pBdr>
        <w:left w:val="single" w:sz="4" w:space="0" w:color="auto"/>
        <w:right w:val="single" w:sz="4" w:space="0" w:color="auto"/>
      </w:pBdr>
      <w:shd w:val="clear" w:color="000000" w:fill="92D050"/>
      <w:spacing w:before="100" w:beforeAutospacing="1" w:after="100" w:afterAutospacing="1"/>
      <w:jc w:val="center"/>
    </w:pPr>
    <w:rPr>
      <w:rFonts w:ascii="Calibri" w:eastAsia="Times New Roman" w:hAnsi="Calibri" w:cs="Calibri"/>
      <w:b/>
      <w:bCs/>
      <w:szCs w:val="24"/>
      <w:lang w:eastAsia="ru-RU"/>
    </w:rPr>
  </w:style>
  <w:style w:type="character" w:customStyle="1" w:styleId="212">
    <w:name w:val="Заголовок 2 Знак1"/>
    <w:aliases w:val="Заголовок 2 Знак Знак Знак,Заголовок 2 Знак Знак1"/>
    <w:uiPriority w:val="99"/>
    <w:rsid w:val="00A61024"/>
    <w:rPr>
      <w:rFonts w:ascii="Times New Roman" w:eastAsia="Times New Roman" w:hAnsi="Times New Roman" w:cs="Times New Roman"/>
      <w:b/>
      <w:bCs/>
      <w:sz w:val="24"/>
      <w:szCs w:val="24"/>
      <w:lang w:eastAsia="ru-RU"/>
    </w:rPr>
  </w:style>
  <w:style w:type="paragraph" w:customStyle="1" w:styleId="msonormal0">
    <w:name w:val="msonormal"/>
    <w:basedOn w:val="a2"/>
    <w:rsid w:val="00A61024"/>
    <w:pPr>
      <w:spacing w:before="100" w:beforeAutospacing="1" w:after="100" w:afterAutospacing="1"/>
      <w:jc w:val="left"/>
    </w:pPr>
    <w:rPr>
      <w:rFonts w:eastAsia="Times New Roman" w:cs="Times New Roman"/>
      <w:szCs w:val="24"/>
      <w:lang w:eastAsia="ru-RU"/>
    </w:rPr>
  </w:style>
  <w:style w:type="paragraph" w:styleId="afffb">
    <w:name w:val="TOC Heading"/>
    <w:basedOn w:val="10"/>
    <w:next w:val="a2"/>
    <w:uiPriority w:val="39"/>
    <w:unhideWhenUsed/>
    <w:qFormat/>
    <w:rsid w:val="00A61024"/>
    <w:pPr>
      <w:spacing w:line="259" w:lineRule="auto"/>
      <w:jc w:val="left"/>
      <w:outlineLvl w:val="9"/>
    </w:pPr>
    <w:rPr>
      <w:lang w:eastAsia="ru-RU"/>
    </w:rPr>
  </w:style>
  <w:style w:type="paragraph" w:styleId="24">
    <w:name w:val="toc 2"/>
    <w:basedOn w:val="a2"/>
    <w:next w:val="a2"/>
    <w:autoRedefine/>
    <w:uiPriority w:val="99"/>
    <w:rsid w:val="00A61024"/>
    <w:pPr>
      <w:spacing w:after="100" w:line="276" w:lineRule="auto"/>
      <w:ind w:left="220"/>
      <w:jc w:val="left"/>
    </w:pPr>
    <w:rPr>
      <w:rFonts w:ascii="Calibri" w:eastAsia="Calibri" w:hAnsi="Calibri" w:cs="Calibri"/>
      <w:sz w:val="22"/>
    </w:rPr>
  </w:style>
  <w:style w:type="table" w:customStyle="1" w:styleId="18">
    <w:name w:val="Сетка таблицы1"/>
    <w:uiPriority w:val="99"/>
    <w:rsid w:val="00F06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F068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footnote reference"/>
    <w:aliases w:val="Знак сноски 1,Знак сноски-FN,Ciae niinee-FN,Referencia nota al pie"/>
    <w:basedOn w:val="a3"/>
    <w:uiPriority w:val="99"/>
    <w:semiHidden/>
    <w:rsid w:val="00F06874"/>
    <w:rPr>
      <w:vertAlign w:val="superscript"/>
    </w:rPr>
  </w:style>
  <w:style w:type="table" w:customStyle="1" w:styleId="112">
    <w:name w:val="Сетка таблицы11"/>
    <w:uiPriority w:val="99"/>
    <w:rsid w:val="00F0687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0687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F068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3"/>
    <w:uiPriority w:val="99"/>
    <w:rsid w:val="00F06874"/>
    <w:rPr>
      <w:color w:val="800080"/>
      <w:u w:val="single"/>
    </w:rPr>
  </w:style>
  <w:style w:type="paragraph" w:styleId="26">
    <w:name w:val="Body Text 2"/>
    <w:basedOn w:val="a2"/>
    <w:link w:val="27"/>
    <w:uiPriority w:val="99"/>
    <w:unhideWhenUsed/>
    <w:rsid w:val="005952AC"/>
    <w:pPr>
      <w:spacing w:after="120" w:line="480" w:lineRule="auto"/>
    </w:pPr>
  </w:style>
  <w:style w:type="character" w:customStyle="1" w:styleId="27">
    <w:name w:val="Основной текст 2 Знак"/>
    <w:basedOn w:val="a3"/>
    <w:link w:val="26"/>
    <w:uiPriority w:val="99"/>
    <w:rsid w:val="005952AC"/>
    <w:rPr>
      <w:rFonts w:ascii="Times New Roman" w:hAnsi="Times New Roman"/>
      <w:sz w:val="24"/>
    </w:rPr>
  </w:style>
  <w:style w:type="character" w:customStyle="1" w:styleId="30">
    <w:name w:val="Заголовок 3 Знак"/>
    <w:aliases w:val="нижний индекс Знак"/>
    <w:basedOn w:val="a3"/>
    <w:link w:val="3"/>
    <w:uiPriority w:val="99"/>
    <w:rsid w:val="005952AC"/>
    <w:rPr>
      <w:rFonts w:ascii="Times New Roman" w:eastAsia="Times New Roman" w:hAnsi="Times New Roman" w:cs="Times New Roman"/>
      <w:b/>
      <w:bCs/>
      <w:sz w:val="28"/>
      <w:szCs w:val="28"/>
      <w:lang w:eastAsia="ru-RU"/>
    </w:rPr>
  </w:style>
  <w:style w:type="character" w:customStyle="1" w:styleId="40">
    <w:name w:val="Заголовок 4 Знак"/>
    <w:basedOn w:val="a3"/>
    <w:link w:val="4"/>
    <w:uiPriority w:val="99"/>
    <w:rsid w:val="005952AC"/>
    <w:rPr>
      <w:rFonts w:ascii="Arial" w:eastAsia="Times New Roman" w:hAnsi="Arial" w:cs="Arial"/>
      <w:b/>
      <w:bCs/>
      <w:sz w:val="24"/>
      <w:szCs w:val="24"/>
      <w:lang w:eastAsia="ru-RU"/>
    </w:rPr>
  </w:style>
  <w:style w:type="character" w:customStyle="1" w:styleId="50">
    <w:name w:val="Заголовок 5 Знак"/>
    <w:basedOn w:val="a3"/>
    <w:link w:val="5"/>
    <w:uiPriority w:val="99"/>
    <w:rsid w:val="005952AC"/>
    <w:rPr>
      <w:rFonts w:ascii="Times New Roman" w:eastAsia="Times New Roman" w:hAnsi="Times New Roman" w:cs="Times New Roman"/>
      <w:lang w:eastAsia="ru-RU"/>
    </w:rPr>
  </w:style>
  <w:style w:type="character" w:customStyle="1" w:styleId="60">
    <w:name w:val="Заголовок 6 Знак"/>
    <w:basedOn w:val="a3"/>
    <w:link w:val="6"/>
    <w:uiPriority w:val="99"/>
    <w:rsid w:val="005952AC"/>
    <w:rPr>
      <w:rFonts w:ascii="Times New Roman" w:eastAsia="Times New Roman" w:hAnsi="Times New Roman" w:cs="Times New Roman"/>
      <w:i/>
      <w:iCs/>
      <w:lang w:eastAsia="ru-RU"/>
    </w:rPr>
  </w:style>
  <w:style w:type="character" w:customStyle="1" w:styleId="70">
    <w:name w:val="Заголовок 7 Знак"/>
    <w:basedOn w:val="a3"/>
    <w:link w:val="7"/>
    <w:uiPriority w:val="99"/>
    <w:rsid w:val="005952AC"/>
    <w:rPr>
      <w:rFonts w:ascii="Arial" w:eastAsia="Times New Roman" w:hAnsi="Arial" w:cs="Arial"/>
      <w:sz w:val="20"/>
      <w:szCs w:val="20"/>
      <w:lang w:eastAsia="ru-RU"/>
    </w:rPr>
  </w:style>
  <w:style w:type="character" w:customStyle="1" w:styleId="80">
    <w:name w:val="Заголовок 8 Знак"/>
    <w:basedOn w:val="a3"/>
    <w:link w:val="8"/>
    <w:uiPriority w:val="99"/>
    <w:rsid w:val="005952AC"/>
    <w:rPr>
      <w:rFonts w:ascii="Arial" w:eastAsia="Times New Roman" w:hAnsi="Arial" w:cs="Arial"/>
      <w:i/>
      <w:iCs/>
      <w:sz w:val="20"/>
      <w:szCs w:val="20"/>
      <w:lang w:eastAsia="ru-RU"/>
    </w:rPr>
  </w:style>
  <w:style w:type="character" w:customStyle="1" w:styleId="90">
    <w:name w:val="Заголовок 9 Знак"/>
    <w:basedOn w:val="a3"/>
    <w:link w:val="9"/>
    <w:uiPriority w:val="99"/>
    <w:rsid w:val="005952AC"/>
    <w:rPr>
      <w:rFonts w:ascii="Arial" w:eastAsia="Times New Roman" w:hAnsi="Arial" w:cs="Arial"/>
      <w:b/>
      <w:bCs/>
      <w:i/>
      <w:iCs/>
      <w:sz w:val="18"/>
      <w:szCs w:val="18"/>
      <w:lang w:eastAsia="ru-RU"/>
    </w:rPr>
  </w:style>
  <w:style w:type="character" w:styleId="afffe">
    <w:name w:val="page number"/>
    <w:basedOn w:val="a3"/>
    <w:uiPriority w:val="99"/>
    <w:rsid w:val="005952AC"/>
  </w:style>
  <w:style w:type="paragraph" w:styleId="34">
    <w:name w:val="Body Text 3"/>
    <w:basedOn w:val="a2"/>
    <w:link w:val="35"/>
    <w:uiPriority w:val="99"/>
    <w:rsid w:val="005952AC"/>
    <w:pPr>
      <w:spacing w:after="0"/>
      <w:jc w:val="center"/>
    </w:pPr>
    <w:rPr>
      <w:rFonts w:eastAsia="Times New Roman" w:cs="Times New Roman"/>
      <w:color w:val="000000"/>
      <w:szCs w:val="24"/>
      <w:lang w:eastAsia="ru-RU"/>
    </w:rPr>
  </w:style>
  <w:style w:type="character" w:customStyle="1" w:styleId="35">
    <w:name w:val="Основной текст 3 Знак"/>
    <w:basedOn w:val="a3"/>
    <w:link w:val="34"/>
    <w:uiPriority w:val="99"/>
    <w:rsid w:val="005952AC"/>
    <w:rPr>
      <w:rFonts w:ascii="Times New Roman" w:eastAsia="Times New Roman" w:hAnsi="Times New Roman" w:cs="Times New Roman"/>
      <w:color w:val="000000"/>
      <w:sz w:val="24"/>
      <w:szCs w:val="24"/>
      <w:lang w:eastAsia="ru-RU"/>
    </w:rPr>
  </w:style>
  <w:style w:type="paragraph" w:customStyle="1" w:styleId="19">
    <w:name w:val="Заголовок1"/>
    <w:aliases w:val="Знак7,Знак4"/>
    <w:basedOn w:val="a2"/>
    <w:uiPriority w:val="99"/>
    <w:rsid w:val="005952AC"/>
    <w:pPr>
      <w:spacing w:after="0" w:line="360" w:lineRule="auto"/>
      <w:jc w:val="center"/>
    </w:pPr>
    <w:rPr>
      <w:rFonts w:eastAsia="Times New Roman" w:cs="Times New Roman"/>
      <w:b/>
      <w:bCs/>
      <w:caps/>
      <w:sz w:val="28"/>
      <w:szCs w:val="28"/>
      <w:lang w:eastAsia="ru-RU"/>
    </w:rPr>
  </w:style>
  <w:style w:type="paragraph" w:styleId="affff">
    <w:name w:val="Document Map"/>
    <w:basedOn w:val="a2"/>
    <w:link w:val="affff0"/>
    <w:uiPriority w:val="99"/>
    <w:semiHidden/>
    <w:rsid w:val="005952AC"/>
    <w:pPr>
      <w:shd w:val="clear" w:color="auto" w:fill="000080"/>
      <w:spacing w:after="0"/>
      <w:jc w:val="left"/>
    </w:pPr>
    <w:rPr>
      <w:rFonts w:ascii="Tahoma" w:eastAsia="Times New Roman" w:hAnsi="Tahoma" w:cs="Tahoma"/>
      <w:sz w:val="20"/>
      <w:szCs w:val="20"/>
      <w:lang w:eastAsia="ru-RU"/>
    </w:rPr>
  </w:style>
  <w:style w:type="character" w:customStyle="1" w:styleId="affff0">
    <w:name w:val="Схема документа Знак"/>
    <w:basedOn w:val="a3"/>
    <w:link w:val="affff"/>
    <w:uiPriority w:val="99"/>
    <w:semiHidden/>
    <w:rsid w:val="005952AC"/>
    <w:rPr>
      <w:rFonts w:ascii="Tahoma" w:eastAsia="Times New Roman" w:hAnsi="Tahoma" w:cs="Tahoma"/>
      <w:sz w:val="20"/>
      <w:szCs w:val="20"/>
      <w:shd w:val="clear" w:color="auto" w:fill="000080"/>
      <w:lang w:eastAsia="ru-RU"/>
    </w:rPr>
  </w:style>
  <w:style w:type="paragraph" w:styleId="36">
    <w:name w:val="Body Text Indent 3"/>
    <w:aliases w:val="Знак Знак Знак"/>
    <w:basedOn w:val="a2"/>
    <w:link w:val="37"/>
    <w:uiPriority w:val="99"/>
    <w:rsid w:val="005952AC"/>
    <w:pPr>
      <w:spacing w:before="120" w:after="0"/>
      <w:ind w:firstLine="567"/>
    </w:pPr>
    <w:rPr>
      <w:rFonts w:eastAsia="Times New Roman" w:cs="Times New Roman"/>
      <w:b/>
      <w:bCs/>
      <w:sz w:val="28"/>
      <w:szCs w:val="28"/>
      <w:lang w:eastAsia="ru-RU"/>
    </w:rPr>
  </w:style>
  <w:style w:type="character" w:customStyle="1" w:styleId="37">
    <w:name w:val="Основной текст с отступом 3 Знак"/>
    <w:aliases w:val="Знак Знак Знак Знак2"/>
    <w:basedOn w:val="a3"/>
    <w:link w:val="36"/>
    <w:uiPriority w:val="99"/>
    <w:rsid w:val="005952AC"/>
    <w:rPr>
      <w:rFonts w:ascii="Times New Roman" w:eastAsia="Times New Roman" w:hAnsi="Times New Roman" w:cs="Times New Roman"/>
      <w:b/>
      <w:bCs/>
      <w:sz w:val="28"/>
      <w:szCs w:val="28"/>
      <w:lang w:eastAsia="ru-RU"/>
    </w:rPr>
  </w:style>
  <w:style w:type="paragraph" w:styleId="28">
    <w:name w:val="Body Text Indent 2"/>
    <w:aliases w:val="Знак1 Знак,Основной текст с отступом 2 Знак1 Знак1,Знак1 Знак1 Знак1,Основной текст с отступом 2 Знак Знак Знак,Знак1 Знак Знак Знак1,Знак1 Знак Знак1"/>
    <w:basedOn w:val="a2"/>
    <w:link w:val="29"/>
    <w:uiPriority w:val="99"/>
    <w:rsid w:val="005952AC"/>
    <w:pPr>
      <w:spacing w:after="0" w:line="360" w:lineRule="auto"/>
      <w:ind w:firstLine="709"/>
    </w:pPr>
    <w:rPr>
      <w:rFonts w:eastAsia="Times New Roman" w:cs="Times New Roman"/>
      <w:b/>
      <w:bCs/>
      <w:caps/>
      <w:sz w:val="28"/>
      <w:szCs w:val="28"/>
      <w:lang w:eastAsia="ru-RU"/>
    </w:rPr>
  </w:style>
  <w:style w:type="character" w:customStyle="1" w:styleId="29">
    <w:name w:val="Основной текст с отступом 2 Знак"/>
    <w:aliases w:val="Знак1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1 Знак"/>
    <w:basedOn w:val="a3"/>
    <w:link w:val="28"/>
    <w:uiPriority w:val="99"/>
    <w:rsid w:val="005952AC"/>
    <w:rPr>
      <w:rFonts w:ascii="Times New Roman" w:eastAsia="Times New Roman" w:hAnsi="Times New Roman" w:cs="Times New Roman"/>
      <w:b/>
      <w:bCs/>
      <w:caps/>
      <w:sz w:val="28"/>
      <w:szCs w:val="28"/>
      <w:lang w:eastAsia="ru-RU"/>
    </w:rPr>
  </w:style>
  <w:style w:type="paragraph" w:customStyle="1" w:styleId="1a">
    <w:name w:val="Обычный1"/>
    <w:uiPriority w:val="99"/>
    <w:rsid w:val="005952A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FR4">
    <w:name w:val="FR4"/>
    <w:uiPriority w:val="99"/>
    <w:rsid w:val="005952AC"/>
    <w:pPr>
      <w:widowControl w:val="0"/>
      <w:spacing w:after="0" w:line="440" w:lineRule="auto"/>
      <w:ind w:left="160" w:firstLine="680"/>
      <w:jc w:val="both"/>
    </w:pPr>
    <w:rPr>
      <w:rFonts w:ascii="Arial" w:eastAsia="Times New Roman" w:hAnsi="Arial" w:cs="Arial"/>
      <w:lang w:eastAsia="ru-RU"/>
    </w:rPr>
  </w:style>
  <w:style w:type="paragraph" w:styleId="affff1">
    <w:name w:val="List Bullet"/>
    <w:aliases w:val="Маркированный"/>
    <w:basedOn w:val="a2"/>
    <w:autoRedefine/>
    <w:uiPriority w:val="99"/>
    <w:rsid w:val="005952AC"/>
    <w:pPr>
      <w:spacing w:after="0" w:line="360" w:lineRule="auto"/>
      <w:ind w:firstLine="709"/>
    </w:pPr>
    <w:rPr>
      <w:rFonts w:eastAsia="Times New Roman" w:cs="Times New Roman"/>
      <w:color w:val="000000"/>
      <w:sz w:val="28"/>
      <w:szCs w:val="28"/>
      <w:lang w:eastAsia="ru-RU"/>
    </w:rPr>
  </w:style>
  <w:style w:type="paragraph" w:styleId="affff2">
    <w:name w:val="Normal (Web)"/>
    <w:aliases w:val="Обычный (Web)1,Обычный (Web),Обычный (веб) Знак,Обычный (веб) Знак1,Обычный (веб) Знак Знак"/>
    <w:basedOn w:val="a2"/>
    <w:uiPriority w:val="99"/>
    <w:rsid w:val="005952AC"/>
    <w:pPr>
      <w:spacing w:before="100" w:beforeAutospacing="1" w:after="100" w:afterAutospacing="1"/>
    </w:pPr>
    <w:rPr>
      <w:rFonts w:ascii="Arial" w:eastAsia="Times New Roman" w:hAnsi="Arial" w:cs="Arial"/>
      <w:sz w:val="18"/>
      <w:szCs w:val="18"/>
      <w:lang w:eastAsia="ru-RU"/>
    </w:rPr>
  </w:style>
  <w:style w:type="paragraph" w:styleId="affff3">
    <w:name w:val="List"/>
    <w:basedOn w:val="a2"/>
    <w:uiPriority w:val="99"/>
    <w:rsid w:val="005952AC"/>
    <w:pPr>
      <w:spacing w:after="0"/>
      <w:ind w:left="283" w:hanging="283"/>
      <w:jc w:val="left"/>
    </w:pPr>
    <w:rPr>
      <w:rFonts w:eastAsia="Times New Roman" w:cs="Times New Roman"/>
      <w:szCs w:val="24"/>
      <w:lang w:eastAsia="ru-RU"/>
    </w:rPr>
  </w:style>
  <w:style w:type="paragraph" w:customStyle="1" w:styleId="affff4">
    <w:name w:val="Знак"/>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styleId="1b">
    <w:name w:val="index 1"/>
    <w:basedOn w:val="a2"/>
    <w:next w:val="a2"/>
    <w:autoRedefine/>
    <w:uiPriority w:val="99"/>
    <w:semiHidden/>
    <w:rsid w:val="005952AC"/>
    <w:pPr>
      <w:spacing w:after="0"/>
      <w:ind w:left="240" w:hanging="240"/>
      <w:jc w:val="left"/>
    </w:pPr>
    <w:rPr>
      <w:rFonts w:eastAsia="Times New Roman" w:cs="Times New Roman"/>
      <w:szCs w:val="24"/>
      <w:lang w:eastAsia="ru-RU"/>
    </w:rPr>
  </w:style>
  <w:style w:type="paragraph" w:customStyle="1" w:styleId="affff5">
    <w:name w:val="???????"/>
    <w:uiPriority w:val="99"/>
    <w:rsid w:val="005952AC"/>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Без интервала1"/>
    <w:uiPriority w:val="99"/>
    <w:rsid w:val="005952AC"/>
    <w:pPr>
      <w:spacing w:after="0" w:line="240" w:lineRule="auto"/>
    </w:pPr>
    <w:rPr>
      <w:rFonts w:ascii="Calibri" w:eastAsia="Times New Roman" w:hAnsi="Calibri" w:cs="Calibri"/>
    </w:rPr>
  </w:style>
  <w:style w:type="character" w:customStyle="1" w:styleId="100">
    <w:name w:val="Основной текст + 10"/>
    <w:aliases w:val="5 pt"/>
    <w:uiPriority w:val="99"/>
    <w:rsid w:val="005952AC"/>
    <w:rPr>
      <w:rFonts w:ascii="Times New Roman" w:hAnsi="Times New Roman" w:cs="Times New Roman"/>
      <w:spacing w:val="0"/>
      <w:sz w:val="21"/>
      <w:szCs w:val="21"/>
    </w:rPr>
  </w:style>
  <w:style w:type="paragraph" w:customStyle="1" w:styleId="rvps3">
    <w:name w:val="rvps3"/>
    <w:basedOn w:val="a2"/>
    <w:uiPriority w:val="99"/>
    <w:rsid w:val="005952AC"/>
    <w:pPr>
      <w:spacing w:before="100" w:beforeAutospacing="1" w:after="100" w:afterAutospacing="1"/>
      <w:jc w:val="left"/>
    </w:pPr>
    <w:rPr>
      <w:rFonts w:eastAsia="Times New Roman" w:cs="Times New Roman"/>
      <w:color w:val="000000"/>
      <w:szCs w:val="24"/>
      <w:lang w:eastAsia="ru-RU"/>
    </w:rPr>
  </w:style>
  <w:style w:type="character" w:customStyle="1" w:styleId="rvts7">
    <w:name w:val="rvts7"/>
    <w:basedOn w:val="a3"/>
    <w:uiPriority w:val="99"/>
    <w:rsid w:val="005952AC"/>
  </w:style>
  <w:style w:type="paragraph" w:customStyle="1" w:styleId="1d">
    <w:name w:val="Абзац списка1"/>
    <w:basedOn w:val="a2"/>
    <w:link w:val="ListParagraphChar1"/>
    <w:uiPriority w:val="99"/>
    <w:rsid w:val="005952AC"/>
    <w:pPr>
      <w:spacing w:after="0"/>
      <w:ind w:left="720"/>
      <w:jc w:val="left"/>
    </w:pPr>
    <w:rPr>
      <w:rFonts w:eastAsia="Times New Roman" w:cs="Times New Roman"/>
      <w:szCs w:val="24"/>
      <w:lang w:eastAsia="ru-RU"/>
    </w:rPr>
  </w:style>
  <w:style w:type="character" w:customStyle="1" w:styleId="113">
    <w:name w:val="Знак11 Знак Знак"/>
    <w:uiPriority w:val="99"/>
    <w:rsid w:val="005952AC"/>
    <w:rPr>
      <w:rFonts w:ascii="Times New Roman" w:hAnsi="Times New Roman" w:cs="Times New Roman"/>
      <w:sz w:val="20"/>
      <w:szCs w:val="20"/>
      <w:lang w:eastAsia="ru-RU"/>
    </w:rPr>
  </w:style>
  <w:style w:type="character" w:customStyle="1" w:styleId="apple-converted-space">
    <w:name w:val="apple-converted-space"/>
    <w:rsid w:val="005952AC"/>
  </w:style>
  <w:style w:type="character" w:customStyle="1" w:styleId="plainlinks">
    <w:name w:val="plainlinks"/>
    <w:basedOn w:val="a3"/>
    <w:uiPriority w:val="99"/>
    <w:rsid w:val="005952AC"/>
  </w:style>
  <w:style w:type="character" w:customStyle="1" w:styleId="latitude">
    <w:name w:val="latitude"/>
    <w:basedOn w:val="a3"/>
    <w:uiPriority w:val="99"/>
    <w:rsid w:val="005952AC"/>
  </w:style>
  <w:style w:type="character" w:customStyle="1" w:styleId="longitude">
    <w:name w:val="longitude"/>
    <w:basedOn w:val="a3"/>
    <w:uiPriority w:val="99"/>
    <w:rsid w:val="005952AC"/>
  </w:style>
  <w:style w:type="paragraph" w:customStyle="1" w:styleId="120">
    <w:name w:val="Абзац списка12"/>
    <w:basedOn w:val="a2"/>
    <w:uiPriority w:val="99"/>
    <w:rsid w:val="005952AC"/>
    <w:pPr>
      <w:spacing w:after="0"/>
      <w:ind w:left="720"/>
      <w:jc w:val="left"/>
    </w:pPr>
    <w:rPr>
      <w:rFonts w:eastAsia="Times New Roman" w:cs="Times New Roman"/>
      <w:szCs w:val="24"/>
      <w:lang w:eastAsia="ru-RU"/>
    </w:rPr>
  </w:style>
  <w:style w:type="character" w:customStyle="1" w:styleId="2a">
    <w:name w:val="Основной текст (2)"/>
    <w:uiPriority w:val="99"/>
    <w:rsid w:val="005952AC"/>
    <w:rPr>
      <w:rFonts w:ascii="Times New Roman" w:hAnsi="Times New Roman" w:cs="Times New Roman"/>
      <w:color w:val="000000"/>
      <w:spacing w:val="0"/>
      <w:w w:val="100"/>
      <w:position w:val="0"/>
      <w:sz w:val="22"/>
      <w:szCs w:val="22"/>
      <w:u w:val="single"/>
      <w:effect w:val="none"/>
      <w:lang w:val="ru-RU" w:eastAsia="ru-RU"/>
    </w:rPr>
  </w:style>
  <w:style w:type="character" w:customStyle="1" w:styleId="28pt">
    <w:name w:val="Основной текст (2) + 8 pt"/>
    <w:uiPriority w:val="99"/>
    <w:rsid w:val="005952AC"/>
    <w:rPr>
      <w:rFonts w:ascii="Times New Roman" w:hAnsi="Times New Roman" w:cs="Times New Roman"/>
      <w:color w:val="000000"/>
      <w:spacing w:val="0"/>
      <w:w w:val="100"/>
      <w:position w:val="0"/>
      <w:sz w:val="16"/>
      <w:szCs w:val="16"/>
      <w:u w:val="none"/>
      <w:effect w:val="none"/>
      <w:lang w:val="ru-RU" w:eastAsia="ru-RU"/>
    </w:rPr>
  </w:style>
  <w:style w:type="character" w:customStyle="1" w:styleId="affff6">
    <w:name w:val="Подпись к таблице_"/>
    <w:link w:val="affff7"/>
    <w:uiPriority w:val="99"/>
    <w:locked/>
    <w:rsid w:val="005952AC"/>
    <w:rPr>
      <w:shd w:val="clear" w:color="auto" w:fill="FFFFFF"/>
    </w:rPr>
  </w:style>
  <w:style w:type="paragraph" w:customStyle="1" w:styleId="affff7">
    <w:name w:val="Подпись к таблице"/>
    <w:basedOn w:val="a2"/>
    <w:link w:val="affff6"/>
    <w:uiPriority w:val="99"/>
    <w:rsid w:val="005952AC"/>
    <w:pPr>
      <w:widowControl w:val="0"/>
      <w:shd w:val="clear" w:color="auto" w:fill="FFFFFF"/>
      <w:spacing w:after="0" w:line="240" w:lineRule="atLeast"/>
      <w:jc w:val="left"/>
    </w:pPr>
    <w:rPr>
      <w:rFonts w:asciiTheme="minorHAnsi" w:hAnsiTheme="minorHAnsi"/>
      <w:sz w:val="22"/>
    </w:rPr>
  </w:style>
  <w:style w:type="character" w:customStyle="1" w:styleId="212pt">
    <w:name w:val="Основной текст (2) + 12 pt"/>
    <w:uiPriority w:val="99"/>
    <w:rsid w:val="005952AC"/>
    <w:rPr>
      <w:rFonts w:ascii="Times New Roman" w:hAnsi="Times New Roman" w:cs="Times New Roman"/>
      <w:color w:val="000000"/>
      <w:spacing w:val="0"/>
      <w:w w:val="100"/>
      <w:position w:val="0"/>
      <w:sz w:val="24"/>
      <w:szCs w:val="24"/>
      <w:u w:val="none"/>
      <w:effect w:val="none"/>
      <w:lang w:val="ru-RU" w:eastAsia="ru-RU"/>
    </w:rPr>
  </w:style>
  <w:style w:type="character" w:customStyle="1" w:styleId="38">
    <w:name w:val="Основной текст (3)_"/>
    <w:link w:val="39"/>
    <w:uiPriority w:val="99"/>
    <w:locked/>
    <w:rsid w:val="005952AC"/>
    <w:rPr>
      <w:shd w:val="clear" w:color="auto" w:fill="FFFFFF"/>
    </w:rPr>
  </w:style>
  <w:style w:type="paragraph" w:customStyle="1" w:styleId="39">
    <w:name w:val="Основной текст (3)"/>
    <w:basedOn w:val="a2"/>
    <w:link w:val="38"/>
    <w:uiPriority w:val="99"/>
    <w:rsid w:val="005952AC"/>
    <w:pPr>
      <w:widowControl w:val="0"/>
      <w:shd w:val="clear" w:color="auto" w:fill="FFFFFF"/>
      <w:spacing w:after="0" w:line="259" w:lineRule="exact"/>
    </w:pPr>
    <w:rPr>
      <w:rFonts w:asciiTheme="minorHAnsi" w:hAnsiTheme="minorHAnsi"/>
      <w:sz w:val="22"/>
    </w:rPr>
  </w:style>
  <w:style w:type="paragraph" w:customStyle="1" w:styleId="headertext">
    <w:name w:val="headertext"/>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ConsNormal">
    <w:name w:val="ConsNormal"/>
    <w:uiPriority w:val="99"/>
    <w:rsid w:val="0059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e">
    <w:name w:val="Основной текст с отступом Знак1"/>
    <w:aliases w:val="Основной текст 1 Знак,Iniiaiie oaeno 1 Знак,Îñíîâíîé òåêñò 1 Çíàê"/>
    <w:uiPriority w:val="99"/>
    <w:locked/>
    <w:rsid w:val="005952AC"/>
    <w:rPr>
      <w:rFonts w:eastAsia="Times New Roman"/>
      <w:sz w:val="24"/>
      <w:szCs w:val="24"/>
      <w:lang w:val="ru-RU" w:eastAsia="ru-RU"/>
    </w:rPr>
  </w:style>
  <w:style w:type="paragraph" w:customStyle="1" w:styleId="xl49">
    <w:name w:val="xl49"/>
    <w:basedOn w:val="a2"/>
    <w:uiPriority w:val="99"/>
    <w:rsid w:val="00595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ru-RU"/>
    </w:rPr>
  </w:style>
  <w:style w:type="paragraph" w:styleId="affff8">
    <w:name w:val="index heading"/>
    <w:basedOn w:val="a2"/>
    <w:next w:val="1b"/>
    <w:uiPriority w:val="99"/>
    <w:semiHidden/>
    <w:rsid w:val="005952AC"/>
    <w:pPr>
      <w:spacing w:before="240" w:after="120"/>
      <w:jc w:val="center"/>
    </w:pPr>
    <w:rPr>
      <w:rFonts w:eastAsia="Times New Roman" w:cs="Times New Roman"/>
      <w:b/>
      <w:bCs/>
      <w:sz w:val="26"/>
      <w:szCs w:val="26"/>
      <w:lang w:eastAsia="ru-RU"/>
    </w:rPr>
  </w:style>
  <w:style w:type="paragraph" w:styleId="3a">
    <w:name w:val="toc 3"/>
    <w:basedOn w:val="a2"/>
    <w:next w:val="a2"/>
    <w:autoRedefine/>
    <w:uiPriority w:val="39"/>
    <w:rsid w:val="005952AC"/>
    <w:pPr>
      <w:tabs>
        <w:tab w:val="left" w:pos="960"/>
        <w:tab w:val="right" w:leader="dot" w:pos="9356"/>
      </w:tabs>
      <w:spacing w:after="0" w:line="276" w:lineRule="auto"/>
      <w:ind w:left="240" w:right="141"/>
      <w:jc w:val="left"/>
    </w:pPr>
    <w:rPr>
      <w:rFonts w:eastAsia="Times New Roman" w:cs="Times New Roman"/>
      <w:b/>
      <w:bCs/>
      <w:noProof/>
      <w:szCs w:val="24"/>
      <w:lang w:eastAsia="ru-RU"/>
    </w:rPr>
  </w:style>
  <w:style w:type="paragraph" w:styleId="41">
    <w:name w:val="toc 4"/>
    <w:basedOn w:val="a2"/>
    <w:next w:val="a2"/>
    <w:autoRedefine/>
    <w:uiPriority w:val="99"/>
    <w:semiHidden/>
    <w:rsid w:val="005952AC"/>
    <w:pPr>
      <w:spacing w:after="0"/>
      <w:ind w:left="480"/>
      <w:jc w:val="left"/>
    </w:pPr>
    <w:rPr>
      <w:rFonts w:eastAsia="Times New Roman" w:cs="Times New Roman"/>
      <w:szCs w:val="24"/>
      <w:lang w:eastAsia="ru-RU"/>
    </w:rPr>
  </w:style>
  <w:style w:type="paragraph" w:styleId="51">
    <w:name w:val="toc 5"/>
    <w:basedOn w:val="a2"/>
    <w:next w:val="a2"/>
    <w:autoRedefine/>
    <w:uiPriority w:val="99"/>
    <w:semiHidden/>
    <w:rsid w:val="005952AC"/>
    <w:pPr>
      <w:spacing w:after="0"/>
      <w:ind w:left="720"/>
      <w:jc w:val="left"/>
    </w:pPr>
    <w:rPr>
      <w:rFonts w:eastAsia="Times New Roman" w:cs="Times New Roman"/>
      <w:szCs w:val="24"/>
      <w:lang w:eastAsia="ru-RU"/>
    </w:rPr>
  </w:style>
  <w:style w:type="paragraph" w:styleId="61">
    <w:name w:val="toc 6"/>
    <w:basedOn w:val="a2"/>
    <w:next w:val="a2"/>
    <w:autoRedefine/>
    <w:uiPriority w:val="99"/>
    <w:semiHidden/>
    <w:rsid w:val="005952AC"/>
    <w:pPr>
      <w:spacing w:after="0"/>
      <w:ind w:left="960"/>
      <w:jc w:val="left"/>
    </w:pPr>
    <w:rPr>
      <w:rFonts w:eastAsia="Times New Roman" w:cs="Times New Roman"/>
      <w:szCs w:val="24"/>
      <w:lang w:eastAsia="ru-RU"/>
    </w:rPr>
  </w:style>
  <w:style w:type="paragraph" w:styleId="72">
    <w:name w:val="toc 7"/>
    <w:basedOn w:val="a2"/>
    <w:next w:val="a2"/>
    <w:autoRedefine/>
    <w:uiPriority w:val="99"/>
    <w:semiHidden/>
    <w:rsid w:val="005952AC"/>
    <w:pPr>
      <w:spacing w:after="0"/>
      <w:ind w:left="1200"/>
      <w:jc w:val="left"/>
    </w:pPr>
    <w:rPr>
      <w:rFonts w:eastAsia="Times New Roman" w:cs="Times New Roman"/>
      <w:szCs w:val="24"/>
      <w:lang w:eastAsia="ru-RU"/>
    </w:rPr>
  </w:style>
  <w:style w:type="paragraph" w:styleId="81">
    <w:name w:val="toc 8"/>
    <w:basedOn w:val="a2"/>
    <w:next w:val="a2"/>
    <w:autoRedefine/>
    <w:uiPriority w:val="99"/>
    <w:semiHidden/>
    <w:rsid w:val="005952AC"/>
    <w:pPr>
      <w:spacing w:after="0"/>
      <w:ind w:left="1440"/>
      <w:jc w:val="left"/>
    </w:pPr>
    <w:rPr>
      <w:rFonts w:eastAsia="Times New Roman" w:cs="Times New Roman"/>
      <w:szCs w:val="24"/>
      <w:lang w:eastAsia="ru-RU"/>
    </w:rPr>
  </w:style>
  <w:style w:type="paragraph" w:styleId="92">
    <w:name w:val="toc 9"/>
    <w:basedOn w:val="a2"/>
    <w:next w:val="a2"/>
    <w:autoRedefine/>
    <w:uiPriority w:val="99"/>
    <w:semiHidden/>
    <w:rsid w:val="005952AC"/>
    <w:pPr>
      <w:spacing w:after="0"/>
      <w:ind w:left="1680"/>
      <w:jc w:val="left"/>
    </w:pPr>
    <w:rPr>
      <w:rFonts w:eastAsia="Times New Roman" w:cs="Times New Roman"/>
      <w:szCs w:val="24"/>
      <w:lang w:eastAsia="ru-RU"/>
    </w:rPr>
  </w:style>
  <w:style w:type="paragraph" w:customStyle="1" w:styleId="114">
    <w:name w:val="Обычный11"/>
    <w:link w:val="Normal"/>
    <w:uiPriority w:val="99"/>
    <w:rsid w:val="005952AC"/>
    <w:pPr>
      <w:spacing w:after="0" w:line="240" w:lineRule="auto"/>
    </w:pPr>
    <w:rPr>
      <w:rFonts w:ascii="Times New Roman" w:eastAsia="Times New Roman" w:hAnsi="Times New Roman" w:cs="Times New Roman"/>
      <w:lang w:eastAsia="ru-RU"/>
    </w:rPr>
  </w:style>
  <w:style w:type="paragraph" w:styleId="z-">
    <w:name w:val="HTML Top of Form"/>
    <w:basedOn w:val="a2"/>
    <w:next w:val="a2"/>
    <w:link w:val="z-0"/>
    <w:hidden/>
    <w:uiPriority w:val="99"/>
    <w:rsid w:val="005952A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rsid w:val="005952AC"/>
    <w:rPr>
      <w:rFonts w:ascii="Arial" w:eastAsia="Times New Roman" w:hAnsi="Arial" w:cs="Arial"/>
      <w:vanish/>
      <w:sz w:val="16"/>
      <w:szCs w:val="16"/>
      <w:lang w:eastAsia="ru-RU"/>
    </w:rPr>
  </w:style>
  <w:style w:type="paragraph" w:styleId="2b">
    <w:name w:val="index 2"/>
    <w:basedOn w:val="a2"/>
    <w:next w:val="a2"/>
    <w:autoRedefine/>
    <w:uiPriority w:val="99"/>
    <w:semiHidden/>
    <w:rsid w:val="005952AC"/>
    <w:pPr>
      <w:spacing w:after="0"/>
      <w:ind w:left="480" w:hanging="240"/>
      <w:jc w:val="left"/>
    </w:pPr>
    <w:rPr>
      <w:rFonts w:eastAsia="Times New Roman" w:cs="Times New Roman"/>
      <w:sz w:val="18"/>
      <w:szCs w:val="18"/>
      <w:lang w:eastAsia="ru-RU"/>
    </w:rPr>
  </w:style>
  <w:style w:type="paragraph" w:customStyle="1" w:styleId="news-text">
    <w:name w:val="news-text"/>
    <w:basedOn w:val="a2"/>
    <w:uiPriority w:val="99"/>
    <w:rsid w:val="005952AC"/>
    <w:pPr>
      <w:spacing w:before="60" w:after="100" w:afterAutospacing="1"/>
      <w:ind w:left="150"/>
      <w:jc w:val="left"/>
    </w:pPr>
    <w:rPr>
      <w:rFonts w:ascii="Verdana" w:eastAsia="Times New Roman" w:hAnsi="Verdana" w:cs="Verdana"/>
      <w:color w:val="000000"/>
      <w:sz w:val="20"/>
      <w:szCs w:val="20"/>
      <w:lang w:eastAsia="ru-RU"/>
    </w:rPr>
  </w:style>
  <w:style w:type="character" w:customStyle="1" w:styleId="CommentSubjectChar">
    <w:name w:val="Comment Subject Char"/>
    <w:uiPriority w:val="99"/>
    <w:locked/>
    <w:rsid w:val="005952AC"/>
    <w:rPr>
      <w:sz w:val="24"/>
      <w:szCs w:val="24"/>
      <w:lang w:eastAsia="ru-RU"/>
    </w:rPr>
  </w:style>
  <w:style w:type="character" w:customStyle="1" w:styleId="affff9">
    <w:name w:val="Знак Знак"/>
    <w:uiPriority w:val="99"/>
    <w:rsid w:val="005952AC"/>
    <w:rPr>
      <w:sz w:val="24"/>
      <w:szCs w:val="24"/>
      <w:lang w:val="ru-RU" w:eastAsia="ru-RU"/>
    </w:rPr>
  </w:style>
  <w:style w:type="character" w:styleId="affffa">
    <w:name w:val="line number"/>
    <w:basedOn w:val="a3"/>
    <w:uiPriority w:val="99"/>
    <w:rsid w:val="005952AC"/>
  </w:style>
  <w:style w:type="paragraph" w:customStyle="1" w:styleId="1f">
    <w:name w:val="Заголовок оглавления1"/>
    <w:basedOn w:val="10"/>
    <w:next w:val="a2"/>
    <w:uiPriority w:val="99"/>
    <w:rsid w:val="005952AC"/>
    <w:pPr>
      <w:spacing w:before="480" w:line="276" w:lineRule="auto"/>
      <w:jc w:val="left"/>
      <w:outlineLvl w:val="9"/>
    </w:pPr>
    <w:rPr>
      <w:rFonts w:ascii="Cambria" w:eastAsia="Times New Roman" w:hAnsi="Cambria" w:cs="Cambria"/>
      <w:b/>
      <w:bCs/>
      <w:color w:val="365F91"/>
      <w:sz w:val="28"/>
      <w:szCs w:val="28"/>
    </w:rPr>
  </w:style>
  <w:style w:type="paragraph" w:customStyle="1" w:styleId="213">
    <w:name w:val="Основной текст 21"/>
    <w:basedOn w:val="a2"/>
    <w:uiPriority w:val="99"/>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character" w:customStyle="1" w:styleId="1f0">
    <w:name w:val="Заголовок Знак1"/>
    <w:uiPriority w:val="99"/>
    <w:locked/>
    <w:rsid w:val="005952AC"/>
    <w:rPr>
      <w:rFonts w:ascii="Cambria" w:hAnsi="Cambria" w:cs="Cambria"/>
      <w:b/>
      <w:bCs/>
      <w:kern w:val="28"/>
      <w:sz w:val="32"/>
      <w:szCs w:val="32"/>
    </w:rPr>
  </w:style>
  <w:style w:type="paragraph" w:customStyle="1" w:styleId="214">
    <w:name w:val="Основной текст с отступом 21"/>
    <w:basedOn w:val="a2"/>
    <w:uiPriority w:val="99"/>
    <w:rsid w:val="005952AC"/>
    <w:pPr>
      <w:widowControl w:val="0"/>
      <w:suppressAutoHyphens/>
      <w:spacing w:after="0"/>
      <w:ind w:firstLine="900"/>
    </w:pPr>
    <w:rPr>
      <w:rFonts w:eastAsia="Times New Roman" w:cs="Times New Roman"/>
      <w:i/>
      <w:iCs/>
      <w:szCs w:val="24"/>
      <w:lang w:eastAsia="ar-SA"/>
    </w:rPr>
  </w:style>
  <w:style w:type="paragraph" w:customStyle="1" w:styleId="220">
    <w:name w:val="Основной текст с отступом 22"/>
    <w:basedOn w:val="a2"/>
    <w:uiPriority w:val="99"/>
    <w:rsid w:val="005952AC"/>
    <w:pPr>
      <w:suppressAutoHyphens/>
      <w:spacing w:after="0"/>
      <w:ind w:firstLine="709"/>
    </w:pPr>
    <w:rPr>
      <w:rFonts w:eastAsia="Times New Roman" w:cs="Times New Roman"/>
      <w:sz w:val="28"/>
      <w:szCs w:val="28"/>
      <w:lang w:eastAsia="ar-SA"/>
    </w:rPr>
  </w:style>
  <w:style w:type="character" w:customStyle="1" w:styleId="grame">
    <w:name w:val="grame"/>
    <w:uiPriority w:val="99"/>
    <w:rsid w:val="005952AC"/>
  </w:style>
  <w:style w:type="character" w:customStyle="1" w:styleId="spelle">
    <w:name w:val="spelle"/>
    <w:uiPriority w:val="99"/>
    <w:rsid w:val="005952AC"/>
  </w:style>
  <w:style w:type="paragraph" w:customStyle="1" w:styleId="affffb">
    <w:name w:val="Переменные"/>
    <w:basedOn w:val="af1"/>
    <w:uiPriority w:val="99"/>
    <w:rsid w:val="005952AC"/>
    <w:pPr>
      <w:tabs>
        <w:tab w:val="left" w:pos="482"/>
      </w:tabs>
      <w:spacing w:after="0" w:line="336" w:lineRule="auto"/>
      <w:ind w:left="482" w:hanging="482"/>
    </w:pPr>
    <w:rPr>
      <w:rFonts w:eastAsia="Times New Roman" w:cs="Times New Roman"/>
      <w:sz w:val="28"/>
      <w:szCs w:val="28"/>
      <w:lang w:val="uk-UA" w:eastAsia="ru-RU"/>
    </w:rPr>
  </w:style>
  <w:style w:type="paragraph" w:customStyle="1" w:styleId="affffc">
    <w:name w:val="Формула"/>
    <w:basedOn w:val="af1"/>
    <w:uiPriority w:val="99"/>
    <w:rsid w:val="005952AC"/>
    <w:pPr>
      <w:tabs>
        <w:tab w:val="center" w:pos="4536"/>
        <w:tab w:val="right" w:pos="9356"/>
      </w:tabs>
      <w:spacing w:after="0" w:line="336" w:lineRule="auto"/>
    </w:pPr>
    <w:rPr>
      <w:rFonts w:eastAsia="Times New Roman" w:cs="Times New Roman"/>
      <w:sz w:val="28"/>
      <w:szCs w:val="28"/>
      <w:lang w:val="uk-UA" w:eastAsia="ru-RU"/>
    </w:rPr>
  </w:style>
  <w:style w:type="paragraph" w:customStyle="1" w:styleId="affffd">
    <w:name w:val="Чертежный"/>
    <w:uiPriority w:val="99"/>
    <w:rsid w:val="005952AC"/>
    <w:pPr>
      <w:spacing w:after="0" w:line="240" w:lineRule="auto"/>
      <w:jc w:val="both"/>
    </w:pPr>
    <w:rPr>
      <w:rFonts w:ascii="ISOCPEUR" w:eastAsia="Times New Roman" w:hAnsi="ISOCPEUR" w:cs="ISOCPEUR"/>
      <w:i/>
      <w:iCs/>
      <w:sz w:val="28"/>
      <w:szCs w:val="28"/>
      <w:lang w:val="uk-UA" w:eastAsia="ru-RU"/>
    </w:rPr>
  </w:style>
  <w:style w:type="paragraph" w:customStyle="1" w:styleId="affffe">
    <w:name w:val="Листинг программы"/>
    <w:uiPriority w:val="99"/>
    <w:rsid w:val="005952AC"/>
    <w:pPr>
      <w:suppressAutoHyphens/>
      <w:spacing w:after="0" w:line="240" w:lineRule="auto"/>
    </w:pPr>
    <w:rPr>
      <w:rFonts w:ascii="Times New Roman" w:eastAsia="Times New Roman" w:hAnsi="Times New Roman" w:cs="Times New Roman"/>
      <w:noProof/>
      <w:sz w:val="20"/>
      <w:szCs w:val="20"/>
      <w:lang w:eastAsia="ru-RU"/>
    </w:rPr>
  </w:style>
  <w:style w:type="paragraph" w:styleId="afffff">
    <w:name w:val="Block Text"/>
    <w:basedOn w:val="a2"/>
    <w:uiPriority w:val="99"/>
    <w:rsid w:val="005952AC"/>
    <w:pPr>
      <w:tabs>
        <w:tab w:val="left" w:pos="10206"/>
      </w:tabs>
      <w:spacing w:after="0"/>
      <w:ind w:left="851" w:right="283" w:firstLine="709"/>
    </w:pPr>
    <w:rPr>
      <w:rFonts w:eastAsia="Times New Roman" w:cs="Times New Roman"/>
      <w:szCs w:val="24"/>
      <w:lang w:val="uk-UA" w:eastAsia="ru-RU"/>
    </w:rPr>
  </w:style>
  <w:style w:type="character" w:customStyle="1" w:styleId="itemtitle">
    <w:name w:val="itemtitle"/>
    <w:uiPriority w:val="99"/>
    <w:rsid w:val="005952AC"/>
  </w:style>
  <w:style w:type="paragraph" w:styleId="z-1">
    <w:name w:val="HTML Bottom of Form"/>
    <w:basedOn w:val="a2"/>
    <w:next w:val="a2"/>
    <w:link w:val="z-2"/>
    <w:hidden/>
    <w:uiPriority w:val="99"/>
    <w:rsid w:val="005952AC"/>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rsid w:val="005952AC"/>
    <w:rPr>
      <w:rFonts w:ascii="Arial" w:eastAsia="Times New Roman" w:hAnsi="Arial" w:cs="Arial"/>
      <w:vanish/>
      <w:sz w:val="16"/>
      <w:szCs w:val="16"/>
      <w:lang w:eastAsia="ru-RU"/>
    </w:rPr>
  </w:style>
  <w:style w:type="character" w:customStyle="1" w:styleId="text31">
    <w:name w:val="text31"/>
    <w:uiPriority w:val="99"/>
    <w:rsid w:val="005952AC"/>
    <w:rPr>
      <w:rFonts w:ascii="Arial" w:hAnsi="Arial" w:cs="Arial"/>
      <w:b/>
      <w:bCs/>
      <w:color w:val="auto"/>
      <w:w w:val="0"/>
      <w:sz w:val="21"/>
      <w:szCs w:val="21"/>
      <w:u w:val="none"/>
      <w:effect w:val="none"/>
    </w:rPr>
  </w:style>
  <w:style w:type="paragraph" w:customStyle="1" w:styleId="afffff0">
    <w:name w:val="Îáû÷íûé"/>
    <w:uiPriority w:val="99"/>
    <w:rsid w:val="005952AC"/>
    <w:pPr>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5952AC"/>
    <w:pPr>
      <w:spacing w:after="0" w:line="240" w:lineRule="auto"/>
    </w:pPr>
    <w:rPr>
      <w:rFonts w:ascii="MS Serif" w:eastAsia="Times New Roman" w:hAnsi="MS Serif" w:cs="MS Serif"/>
      <w:sz w:val="20"/>
      <w:szCs w:val="20"/>
      <w:lang w:eastAsia="ru-RU"/>
    </w:rPr>
  </w:style>
  <w:style w:type="paragraph" w:styleId="2c">
    <w:name w:val="List Number 2"/>
    <w:basedOn w:val="a2"/>
    <w:uiPriority w:val="99"/>
    <w:rsid w:val="005952AC"/>
    <w:pPr>
      <w:spacing w:after="0"/>
      <w:jc w:val="left"/>
    </w:pPr>
    <w:rPr>
      <w:rFonts w:eastAsia="Times New Roman" w:cs="Times New Roman"/>
      <w:szCs w:val="24"/>
      <w:lang w:eastAsia="ru-RU"/>
    </w:rPr>
  </w:style>
  <w:style w:type="paragraph" w:customStyle="1" w:styleId="2d">
    <w:name w:val="Заголовок2"/>
    <w:basedOn w:val="a2"/>
    <w:uiPriority w:val="99"/>
    <w:rsid w:val="005952AC"/>
    <w:pPr>
      <w:spacing w:before="100" w:beforeAutospacing="1" w:after="100" w:afterAutospacing="1"/>
      <w:jc w:val="left"/>
    </w:pPr>
    <w:rPr>
      <w:rFonts w:ascii="Arial" w:eastAsia="Times New Roman" w:hAnsi="Arial" w:cs="Arial"/>
      <w:b/>
      <w:bCs/>
      <w:sz w:val="23"/>
      <w:szCs w:val="23"/>
      <w:lang w:eastAsia="ru-RU"/>
    </w:rPr>
  </w:style>
  <w:style w:type="paragraph" w:styleId="HTML">
    <w:name w:val="HTML Preformatted"/>
    <w:basedOn w:val="a2"/>
    <w:link w:val="HTML0"/>
    <w:uiPriority w:val="99"/>
    <w:rsid w:val="0059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02214B"/>
      <w:sz w:val="20"/>
      <w:szCs w:val="20"/>
      <w:lang w:eastAsia="ru-RU"/>
    </w:rPr>
  </w:style>
  <w:style w:type="character" w:customStyle="1" w:styleId="HTML0">
    <w:name w:val="Стандартный HTML Знак"/>
    <w:basedOn w:val="a3"/>
    <w:link w:val="HTML"/>
    <w:uiPriority w:val="99"/>
    <w:rsid w:val="005952AC"/>
    <w:rPr>
      <w:rFonts w:ascii="Courier New" w:eastAsia="Times New Roman" w:hAnsi="Courier New" w:cs="Courier New"/>
      <w:color w:val="02214B"/>
      <w:sz w:val="20"/>
      <w:szCs w:val="20"/>
      <w:lang w:eastAsia="ru-RU"/>
    </w:rPr>
  </w:style>
  <w:style w:type="paragraph" w:customStyle="1" w:styleId="ConsPlusNormal">
    <w:name w:val="ConsPlusNormal"/>
    <w:link w:val="ConsPlusNormal0"/>
    <w:rsid w:val="005952AC"/>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Nonformat">
    <w:name w:val="ConsNonformat"/>
    <w:uiPriority w:val="99"/>
    <w:rsid w:val="0059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5952A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mallsectiontitlefont">
    <w:name w:val="small_section_title_font"/>
    <w:uiPriority w:val="99"/>
    <w:rsid w:val="005952AC"/>
  </w:style>
  <w:style w:type="paragraph" w:customStyle="1" w:styleId="c2">
    <w:name w:val="c2"/>
    <w:basedOn w:val="a2"/>
    <w:uiPriority w:val="99"/>
    <w:rsid w:val="005952AC"/>
    <w:pPr>
      <w:spacing w:before="100" w:beforeAutospacing="1" w:after="100" w:afterAutospacing="1"/>
      <w:jc w:val="left"/>
    </w:pPr>
    <w:rPr>
      <w:rFonts w:eastAsia="Times New Roman" w:cs="Times New Roman"/>
      <w:szCs w:val="24"/>
      <w:lang w:eastAsia="ru-RU"/>
    </w:rPr>
  </w:style>
  <w:style w:type="character" w:customStyle="1" w:styleId="topic1">
    <w:name w:val="topic1"/>
    <w:uiPriority w:val="99"/>
    <w:rsid w:val="005952AC"/>
    <w:rPr>
      <w:b/>
      <w:bCs/>
      <w:color w:val="auto"/>
      <w:sz w:val="20"/>
      <w:szCs w:val="20"/>
    </w:rPr>
  </w:style>
  <w:style w:type="character" w:customStyle="1" w:styleId="price1">
    <w:name w:val="price1"/>
    <w:uiPriority w:val="99"/>
    <w:rsid w:val="005952AC"/>
    <w:rPr>
      <w:b/>
      <w:bCs/>
      <w:sz w:val="17"/>
      <w:szCs w:val="17"/>
      <w:u w:val="none"/>
      <w:effect w:val="none"/>
    </w:rPr>
  </w:style>
  <w:style w:type="paragraph" w:customStyle="1" w:styleId="c7">
    <w:name w:val="c7"/>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c5">
    <w:name w:val="c5"/>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c1">
    <w:name w:val="c1"/>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c4">
    <w:name w:val="c4"/>
    <w:basedOn w:val="a2"/>
    <w:uiPriority w:val="99"/>
    <w:rsid w:val="005952AC"/>
    <w:pPr>
      <w:spacing w:before="100" w:beforeAutospacing="1" w:after="100" w:afterAutospacing="1"/>
      <w:jc w:val="left"/>
    </w:pPr>
    <w:rPr>
      <w:rFonts w:eastAsia="Times New Roman" w:cs="Times New Roman"/>
      <w:szCs w:val="24"/>
      <w:lang w:eastAsia="ru-RU"/>
    </w:rPr>
  </w:style>
  <w:style w:type="character" w:customStyle="1" w:styleId="bheader">
    <w:name w:val="bheader"/>
    <w:uiPriority w:val="99"/>
    <w:rsid w:val="005952AC"/>
    <w:rPr>
      <w:b/>
      <w:bCs/>
      <w:color w:val="auto"/>
    </w:rPr>
  </w:style>
  <w:style w:type="character" w:customStyle="1" w:styleId="bb111">
    <w:name w:val="bb111"/>
    <w:uiPriority w:val="99"/>
    <w:rsid w:val="005952AC"/>
    <w:rPr>
      <w:rFonts w:ascii="Verdana" w:hAnsi="Verdana" w:cs="Verdana"/>
      <w:b/>
      <w:bCs/>
      <w:color w:val="000000"/>
      <w:sz w:val="17"/>
      <w:szCs w:val="17"/>
    </w:rPr>
  </w:style>
  <w:style w:type="paragraph" w:customStyle="1" w:styleId="0">
    <w:name w:val="Стиль0"/>
    <w:uiPriority w:val="99"/>
    <w:rsid w:val="005952AC"/>
    <w:pPr>
      <w:spacing w:after="0" w:line="240" w:lineRule="auto"/>
      <w:jc w:val="both"/>
    </w:pPr>
    <w:rPr>
      <w:rFonts w:ascii="Arial" w:eastAsia="Times New Roman" w:hAnsi="Arial" w:cs="Arial"/>
      <w:lang w:eastAsia="ru-RU"/>
    </w:rPr>
  </w:style>
  <w:style w:type="character" w:customStyle="1" w:styleId="text1">
    <w:name w:val="text1"/>
    <w:uiPriority w:val="99"/>
    <w:rsid w:val="005952AC"/>
    <w:rPr>
      <w:rFonts w:ascii="Arial" w:hAnsi="Arial" w:cs="Arial"/>
      <w:color w:val="FFFFFF"/>
      <w:sz w:val="18"/>
      <w:szCs w:val="18"/>
      <w:bdr w:val="none" w:sz="0" w:space="0" w:color="auto" w:frame="1"/>
    </w:rPr>
  </w:style>
  <w:style w:type="paragraph" w:customStyle="1" w:styleId="1f1">
    <w:name w:val="Стиль Заголовок 1"/>
    <w:aliases w:val="ЗАГОЛОВОК 1 + не полужирный не курсив"/>
    <w:basedOn w:val="10"/>
    <w:uiPriority w:val="99"/>
    <w:rsid w:val="005952AC"/>
    <w:pPr>
      <w:tabs>
        <w:tab w:val="left" w:pos="110"/>
        <w:tab w:val="num" w:pos="284"/>
        <w:tab w:val="left" w:pos="720"/>
        <w:tab w:val="left" w:pos="1080"/>
        <w:tab w:val="left" w:pos="3350"/>
      </w:tabs>
      <w:autoSpaceDE w:val="0"/>
      <w:autoSpaceDN w:val="0"/>
      <w:adjustRightInd w:val="0"/>
      <w:spacing w:after="120" w:line="360" w:lineRule="auto"/>
      <w:ind w:left="284" w:hanging="284"/>
    </w:pPr>
    <w:rPr>
      <w:rFonts w:ascii="Times New Roman" w:eastAsia="Times New Roman" w:hAnsi="Times New Roman" w:cs="Times New Roman"/>
      <w:caps/>
      <w:color w:val="auto"/>
      <w:kern w:val="32"/>
      <w:sz w:val="24"/>
      <w:szCs w:val="24"/>
      <w:lang w:eastAsia="ru-RU"/>
    </w:rPr>
  </w:style>
  <w:style w:type="paragraph" w:customStyle="1" w:styleId="1f2">
    <w:name w:val="1"/>
    <w:basedOn w:val="a2"/>
    <w:uiPriority w:val="99"/>
    <w:rsid w:val="005952AC"/>
    <w:pPr>
      <w:spacing w:after="0" w:line="360" w:lineRule="auto"/>
    </w:pPr>
    <w:rPr>
      <w:rFonts w:eastAsia="Times New Roman" w:cs="Times New Roman"/>
      <w:b/>
      <w:bCs/>
      <w:sz w:val="28"/>
      <w:szCs w:val="28"/>
      <w:lang w:eastAsia="ru-RU"/>
    </w:rPr>
  </w:style>
  <w:style w:type="paragraph" w:customStyle="1" w:styleId="2e">
    <w:name w:val="2"/>
    <w:basedOn w:val="a2"/>
    <w:uiPriority w:val="99"/>
    <w:rsid w:val="005952AC"/>
    <w:pPr>
      <w:spacing w:after="0" w:line="360" w:lineRule="auto"/>
    </w:pPr>
    <w:rPr>
      <w:rFonts w:eastAsia="Times New Roman" w:cs="Times New Roman"/>
      <w:sz w:val="28"/>
      <w:szCs w:val="28"/>
      <w:u w:val="single"/>
      <w:lang w:eastAsia="ru-RU"/>
    </w:rPr>
  </w:style>
  <w:style w:type="paragraph" w:customStyle="1" w:styleId="3b">
    <w:name w:val="3"/>
    <w:basedOn w:val="a2"/>
    <w:uiPriority w:val="99"/>
    <w:rsid w:val="005952AC"/>
    <w:pPr>
      <w:spacing w:after="0" w:line="360" w:lineRule="auto"/>
    </w:pPr>
    <w:rPr>
      <w:rFonts w:eastAsia="Times New Roman" w:cs="Times New Roman"/>
      <w:i/>
      <w:iCs/>
      <w:sz w:val="28"/>
      <w:szCs w:val="28"/>
      <w:lang w:eastAsia="ru-RU"/>
    </w:rPr>
  </w:style>
  <w:style w:type="character" w:customStyle="1" w:styleId="3c">
    <w:name w:val="3 Знак"/>
    <w:uiPriority w:val="99"/>
    <w:rsid w:val="005952AC"/>
    <w:rPr>
      <w:i/>
      <w:iCs/>
      <w:sz w:val="28"/>
      <w:szCs w:val="28"/>
      <w:lang w:val="ru-RU" w:eastAsia="ru-RU"/>
    </w:rPr>
  </w:style>
  <w:style w:type="character" w:customStyle="1" w:styleId="1f3">
    <w:name w:val="1 Знак"/>
    <w:uiPriority w:val="99"/>
    <w:rsid w:val="005952AC"/>
    <w:rPr>
      <w:b/>
      <w:bCs/>
      <w:sz w:val="28"/>
      <w:szCs w:val="28"/>
      <w:lang w:val="ru-RU" w:eastAsia="ru-RU"/>
    </w:rPr>
  </w:style>
  <w:style w:type="paragraph" w:customStyle="1" w:styleId="afffff1">
    <w:name w:val="Подзаголовок к."/>
    <w:basedOn w:val="2"/>
    <w:uiPriority w:val="99"/>
    <w:rsid w:val="005952AC"/>
    <w:pPr>
      <w:keepLines w:val="0"/>
      <w:tabs>
        <w:tab w:val="num" w:pos="576"/>
      </w:tabs>
      <w:spacing w:before="240" w:after="60" w:line="240" w:lineRule="auto"/>
      <w:ind w:left="576" w:hanging="576"/>
    </w:pPr>
    <w:rPr>
      <w:rFonts w:ascii="Times New Roman" w:hAnsi="Times New Roman" w:cs="Times New Roman"/>
      <w:b w:val="0"/>
      <w:bCs w:val="0"/>
      <w:i/>
      <w:iCs/>
      <w:color w:val="auto"/>
      <w:sz w:val="28"/>
      <w:szCs w:val="28"/>
      <w:lang w:eastAsia="ru-RU"/>
    </w:rPr>
  </w:style>
  <w:style w:type="paragraph" w:customStyle="1" w:styleId="150">
    <w:name w:val="Стиль15"/>
    <w:basedOn w:val="af"/>
    <w:uiPriority w:val="99"/>
    <w:rsid w:val="005952AC"/>
    <w:pPr>
      <w:spacing w:after="120"/>
      <w:ind w:left="283" w:firstLine="709"/>
    </w:pPr>
    <w:rPr>
      <w:b/>
      <w:bCs/>
      <w:sz w:val="24"/>
      <w:szCs w:val="24"/>
    </w:rPr>
  </w:style>
  <w:style w:type="character" w:customStyle="1" w:styleId="151">
    <w:name w:val="Стиль15 Знак"/>
    <w:uiPriority w:val="99"/>
    <w:rsid w:val="005952AC"/>
    <w:rPr>
      <w:rFonts w:ascii="Times New Roman" w:hAnsi="Times New Roman" w:cs="Times New Roman"/>
      <w:b/>
      <w:bCs/>
      <w:sz w:val="24"/>
      <w:szCs w:val="24"/>
      <w:lang w:val="ru-RU" w:eastAsia="ru-RU"/>
    </w:rPr>
  </w:style>
  <w:style w:type="paragraph" w:customStyle="1" w:styleId="190">
    <w:name w:val="Стиль19"/>
    <w:basedOn w:val="a2"/>
    <w:uiPriority w:val="99"/>
    <w:rsid w:val="005952AC"/>
    <w:pPr>
      <w:shd w:val="clear" w:color="auto" w:fill="FFFFFF"/>
      <w:autoSpaceDE w:val="0"/>
      <w:autoSpaceDN w:val="0"/>
      <w:adjustRightInd w:val="0"/>
      <w:spacing w:after="0"/>
      <w:jc w:val="center"/>
    </w:pPr>
    <w:rPr>
      <w:rFonts w:eastAsia="Times New Roman" w:cs="Times New Roman"/>
      <w:sz w:val="28"/>
      <w:szCs w:val="28"/>
      <w:u w:val="single"/>
      <w:lang w:eastAsia="ru-RU"/>
    </w:rPr>
  </w:style>
  <w:style w:type="character" w:customStyle="1" w:styleId="191">
    <w:name w:val="Стиль19 Знак"/>
    <w:uiPriority w:val="99"/>
    <w:rsid w:val="005952AC"/>
    <w:rPr>
      <w:sz w:val="28"/>
      <w:szCs w:val="28"/>
      <w:u w:val="single"/>
      <w:lang w:val="ru-RU" w:eastAsia="ru-RU"/>
    </w:rPr>
  </w:style>
  <w:style w:type="character" w:customStyle="1" w:styleId="font11">
    <w:name w:val="font11"/>
    <w:uiPriority w:val="99"/>
    <w:rsid w:val="005952AC"/>
    <w:rPr>
      <w:rFonts w:ascii="Times New Roman" w:hAnsi="Times New Roman" w:cs="Times New Roman"/>
      <w:sz w:val="21"/>
      <w:szCs w:val="21"/>
    </w:rPr>
  </w:style>
  <w:style w:type="paragraph" w:customStyle="1" w:styleId="afffff2">
    <w:name w:val="Заголовок для д"/>
    <w:basedOn w:val="1f2"/>
    <w:uiPriority w:val="99"/>
    <w:rsid w:val="005952AC"/>
    <w:pPr>
      <w:jc w:val="center"/>
    </w:pPr>
    <w:rPr>
      <w:caps/>
    </w:rPr>
  </w:style>
  <w:style w:type="paragraph" w:customStyle="1" w:styleId="afffff3">
    <w:name w:val="Пораграф для д"/>
    <w:basedOn w:val="1f2"/>
    <w:uiPriority w:val="99"/>
    <w:rsid w:val="005952AC"/>
    <w:pPr>
      <w:jc w:val="center"/>
    </w:pPr>
    <w:rPr>
      <w:b w:val="0"/>
      <w:bCs w:val="0"/>
      <w:u w:val="single"/>
    </w:rPr>
  </w:style>
  <w:style w:type="paragraph" w:customStyle="1" w:styleId="afffff4">
    <w:name w:val="подплраграф для д"/>
    <w:basedOn w:val="1f2"/>
    <w:uiPriority w:val="99"/>
    <w:rsid w:val="005952AC"/>
    <w:pPr>
      <w:jc w:val="center"/>
    </w:pPr>
    <w:rPr>
      <w:b w:val="0"/>
      <w:bCs w:val="0"/>
      <w:i/>
      <w:iCs/>
    </w:rPr>
  </w:style>
  <w:style w:type="character" w:customStyle="1" w:styleId="afffff5">
    <w:name w:val="Пораграф для д Знак"/>
    <w:uiPriority w:val="99"/>
    <w:rsid w:val="005952AC"/>
    <w:rPr>
      <w:b/>
      <w:bCs/>
      <w:sz w:val="28"/>
      <w:szCs w:val="28"/>
      <w:u w:val="single"/>
      <w:lang w:val="ru-RU" w:eastAsia="ru-RU"/>
    </w:rPr>
  </w:style>
  <w:style w:type="paragraph" w:customStyle="1" w:styleId="-1">
    <w:name w:val="Д - 1"/>
    <w:basedOn w:val="10"/>
    <w:uiPriority w:val="99"/>
    <w:rsid w:val="005952AC"/>
    <w:pPr>
      <w:keepLines w:val="0"/>
      <w:spacing w:after="60"/>
      <w:jc w:val="left"/>
    </w:pPr>
    <w:rPr>
      <w:rFonts w:ascii="Times New Roman" w:eastAsia="Times New Roman" w:hAnsi="Times New Roman" w:cs="Times New Roman"/>
      <w:caps/>
      <w:color w:val="auto"/>
      <w:kern w:val="32"/>
      <w:sz w:val="28"/>
      <w:szCs w:val="28"/>
      <w:lang w:eastAsia="ru-RU"/>
    </w:rPr>
  </w:style>
  <w:style w:type="paragraph" w:customStyle="1" w:styleId="-2">
    <w:name w:val="Д - 2"/>
    <w:basedOn w:val="10"/>
    <w:uiPriority w:val="99"/>
    <w:rsid w:val="005952AC"/>
    <w:pPr>
      <w:keepLines w:val="0"/>
      <w:spacing w:after="60"/>
      <w:jc w:val="left"/>
    </w:pPr>
    <w:rPr>
      <w:rFonts w:ascii="Times New Roman" w:eastAsia="Times New Roman" w:hAnsi="Times New Roman" w:cs="Times New Roman"/>
      <w:color w:val="auto"/>
      <w:kern w:val="32"/>
      <w:sz w:val="28"/>
      <w:szCs w:val="28"/>
      <w:u w:val="single"/>
      <w:lang w:eastAsia="ru-RU"/>
    </w:rPr>
  </w:style>
  <w:style w:type="paragraph" w:customStyle="1" w:styleId="-3">
    <w:name w:val="Д - 3"/>
    <w:basedOn w:val="10"/>
    <w:uiPriority w:val="99"/>
    <w:rsid w:val="005952AC"/>
    <w:pPr>
      <w:keepLines w:val="0"/>
      <w:spacing w:after="60"/>
      <w:jc w:val="left"/>
    </w:pPr>
    <w:rPr>
      <w:rFonts w:ascii="Times New Roman" w:eastAsia="Times New Roman" w:hAnsi="Times New Roman" w:cs="Times New Roman"/>
      <w:i/>
      <w:iCs/>
      <w:color w:val="auto"/>
      <w:kern w:val="32"/>
      <w:sz w:val="28"/>
      <w:szCs w:val="28"/>
      <w:lang w:eastAsia="ru-RU"/>
    </w:rPr>
  </w:style>
  <w:style w:type="paragraph" w:customStyle="1" w:styleId="Heading">
    <w:name w:val="Heading"/>
    <w:uiPriority w:val="99"/>
    <w:rsid w:val="005952AC"/>
    <w:pPr>
      <w:widowControl w:val="0"/>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plain">
    <w:name w:val="plain"/>
    <w:basedOn w:val="a2"/>
    <w:uiPriority w:val="99"/>
    <w:rsid w:val="005952AC"/>
    <w:pPr>
      <w:spacing w:before="100" w:beforeAutospacing="1" w:after="100" w:afterAutospacing="1"/>
    </w:pPr>
    <w:rPr>
      <w:rFonts w:ascii="Verdana" w:eastAsia="Times New Roman" w:hAnsi="Verdana" w:cs="Verdana"/>
      <w:color w:val="000000"/>
      <w:sz w:val="17"/>
      <w:szCs w:val="17"/>
      <w:lang w:eastAsia="ru-RU"/>
    </w:rPr>
  </w:style>
  <w:style w:type="paragraph" w:customStyle="1" w:styleId="afffff6">
    <w:name w:val="Абзац_пост"/>
    <w:basedOn w:val="a2"/>
    <w:uiPriority w:val="99"/>
    <w:rsid w:val="005952AC"/>
    <w:pPr>
      <w:spacing w:before="120" w:after="0"/>
      <w:ind w:firstLine="720"/>
    </w:pPr>
    <w:rPr>
      <w:rFonts w:eastAsia="Times New Roman" w:cs="Times New Roman"/>
      <w:sz w:val="26"/>
      <w:szCs w:val="26"/>
      <w:lang w:eastAsia="ru-RU"/>
    </w:rPr>
  </w:style>
  <w:style w:type="paragraph" w:customStyle="1" w:styleId="310">
    <w:name w:val="Основной текст с отступом 31"/>
    <w:basedOn w:val="a2"/>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BodyTextIndent21">
    <w:name w:val="Body Text Indent 21"/>
    <w:basedOn w:val="a2"/>
    <w:uiPriority w:val="99"/>
    <w:rsid w:val="005952AC"/>
    <w:pPr>
      <w:overflowPunct w:val="0"/>
      <w:autoSpaceDE w:val="0"/>
      <w:autoSpaceDN w:val="0"/>
      <w:adjustRightInd w:val="0"/>
      <w:spacing w:after="120" w:line="480" w:lineRule="auto"/>
      <w:ind w:left="283"/>
      <w:jc w:val="left"/>
      <w:textAlignment w:val="baseline"/>
    </w:pPr>
    <w:rPr>
      <w:rFonts w:eastAsia="Times New Roman" w:cs="Times New Roman"/>
      <w:sz w:val="20"/>
      <w:szCs w:val="20"/>
      <w:lang w:eastAsia="ru-RU"/>
    </w:rPr>
  </w:style>
  <w:style w:type="paragraph" w:customStyle="1" w:styleId="norm">
    <w:name w:val="norm"/>
    <w:basedOn w:val="a2"/>
    <w:uiPriority w:val="99"/>
    <w:rsid w:val="005952AC"/>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ConsPlusNonformat">
    <w:name w:val="ConsPlusNonformat"/>
    <w:uiPriority w:val="99"/>
    <w:rsid w:val="005952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text2">
    <w:name w:val="text2"/>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text0">
    <w:name w:val="text0"/>
    <w:basedOn w:val="a2"/>
    <w:uiPriority w:val="99"/>
    <w:rsid w:val="005952AC"/>
    <w:pPr>
      <w:spacing w:before="100" w:beforeAutospacing="1" w:after="100" w:afterAutospacing="1"/>
      <w:jc w:val="left"/>
    </w:pPr>
    <w:rPr>
      <w:rFonts w:eastAsia="Times New Roman" w:cs="Times New Roman"/>
      <w:szCs w:val="24"/>
      <w:lang w:eastAsia="ru-RU"/>
    </w:rPr>
  </w:style>
  <w:style w:type="character" w:customStyle="1" w:styleId="docunderlineita">
    <w:name w:val="docunderlineita"/>
    <w:uiPriority w:val="99"/>
    <w:rsid w:val="005952AC"/>
  </w:style>
  <w:style w:type="character" w:customStyle="1" w:styleId="docunderline">
    <w:name w:val="docunderline"/>
    <w:uiPriority w:val="99"/>
    <w:rsid w:val="005952AC"/>
  </w:style>
  <w:style w:type="character" w:customStyle="1" w:styleId="editsection">
    <w:name w:val="editsection"/>
    <w:uiPriority w:val="99"/>
    <w:rsid w:val="005952AC"/>
  </w:style>
  <w:style w:type="character" w:customStyle="1" w:styleId="mw-headline">
    <w:name w:val="mw-headline"/>
    <w:uiPriority w:val="99"/>
    <w:rsid w:val="005952AC"/>
  </w:style>
  <w:style w:type="paragraph" w:customStyle="1" w:styleId="tx">
    <w:name w:val="tx"/>
    <w:basedOn w:val="a2"/>
    <w:uiPriority w:val="99"/>
    <w:rsid w:val="005952AC"/>
    <w:pPr>
      <w:spacing w:before="240" w:after="0"/>
      <w:ind w:right="375" w:firstLine="375"/>
    </w:pPr>
    <w:rPr>
      <w:rFonts w:eastAsia="Times New Roman" w:cs="Times New Roman"/>
      <w:szCs w:val="24"/>
      <w:lang w:eastAsia="ru-RU"/>
    </w:rPr>
  </w:style>
  <w:style w:type="character" w:customStyle="1" w:styleId="rred1">
    <w:name w:val="r_red1"/>
    <w:uiPriority w:val="99"/>
    <w:rsid w:val="005952AC"/>
    <w:rPr>
      <w:rFonts w:ascii="Tahoma" w:hAnsi="Tahoma" w:cs="Tahoma"/>
      <w:b/>
      <w:bCs/>
      <w:sz w:val="22"/>
      <w:szCs w:val="22"/>
    </w:rPr>
  </w:style>
  <w:style w:type="character" w:customStyle="1" w:styleId="afffff7">
    <w:name w:val="Буквица"/>
    <w:uiPriority w:val="99"/>
    <w:rsid w:val="005952AC"/>
    <w:rPr>
      <w:lang w:val="ru-RU"/>
    </w:rPr>
  </w:style>
  <w:style w:type="paragraph" w:customStyle="1" w:styleId="2f">
    <w:name w:val="Знак2"/>
    <w:basedOn w:val="a2"/>
    <w:uiPriority w:val="99"/>
    <w:rsid w:val="005952AC"/>
    <w:pPr>
      <w:widowControl w:val="0"/>
      <w:adjustRightInd w:val="0"/>
      <w:spacing w:after="160" w:line="240" w:lineRule="exact"/>
      <w:jc w:val="right"/>
    </w:pPr>
    <w:rPr>
      <w:rFonts w:eastAsia="Times New Roman" w:cs="Times New Roman"/>
      <w:sz w:val="20"/>
      <w:szCs w:val="20"/>
      <w:lang w:val="en-GB"/>
    </w:rPr>
  </w:style>
  <w:style w:type="paragraph" w:styleId="3d">
    <w:name w:val="index 3"/>
    <w:basedOn w:val="a2"/>
    <w:next w:val="a2"/>
    <w:autoRedefine/>
    <w:uiPriority w:val="99"/>
    <w:semiHidden/>
    <w:rsid w:val="005952AC"/>
    <w:pPr>
      <w:spacing w:after="0"/>
      <w:ind w:left="720" w:hanging="240"/>
      <w:jc w:val="left"/>
    </w:pPr>
    <w:rPr>
      <w:rFonts w:eastAsia="Times New Roman" w:cs="Times New Roman"/>
      <w:sz w:val="18"/>
      <w:szCs w:val="18"/>
      <w:lang w:eastAsia="ru-RU"/>
    </w:rPr>
  </w:style>
  <w:style w:type="paragraph" w:styleId="42">
    <w:name w:val="index 4"/>
    <w:basedOn w:val="a2"/>
    <w:next w:val="a2"/>
    <w:autoRedefine/>
    <w:uiPriority w:val="99"/>
    <w:semiHidden/>
    <w:rsid w:val="005952AC"/>
    <w:pPr>
      <w:spacing w:after="0"/>
      <w:ind w:left="960" w:hanging="240"/>
      <w:jc w:val="left"/>
    </w:pPr>
    <w:rPr>
      <w:rFonts w:eastAsia="Times New Roman" w:cs="Times New Roman"/>
      <w:sz w:val="18"/>
      <w:szCs w:val="18"/>
      <w:lang w:eastAsia="ru-RU"/>
    </w:rPr>
  </w:style>
  <w:style w:type="paragraph" w:styleId="52">
    <w:name w:val="index 5"/>
    <w:basedOn w:val="a2"/>
    <w:next w:val="a2"/>
    <w:autoRedefine/>
    <w:uiPriority w:val="99"/>
    <w:semiHidden/>
    <w:rsid w:val="005952AC"/>
    <w:pPr>
      <w:spacing w:after="0"/>
      <w:ind w:left="1200" w:hanging="240"/>
      <w:jc w:val="left"/>
    </w:pPr>
    <w:rPr>
      <w:rFonts w:eastAsia="Times New Roman" w:cs="Times New Roman"/>
      <w:sz w:val="18"/>
      <w:szCs w:val="18"/>
      <w:lang w:eastAsia="ru-RU"/>
    </w:rPr>
  </w:style>
  <w:style w:type="paragraph" w:styleId="62">
    <w:name w:val="index 6"/>
    <w:basedOn w:val="a2"/>
    <w:next w:val="a2"/>
    <w:autoRedefine/>
    <w:uiPriority w:val="99"/>
    <w:semiHidden/>
    <w:rsid w:val="005952AC"/>
    <w:pPr>
      <w:spacing w:after="0"/>
      <w:ind w:left="1440" w:hanging="240"/>
      <w:jc w:val="left"/>
    </w:pPr>
    <w:rPr>
      <w:rFonts w:eastAsia="Times New Roman" w:cs="Times New Roman"/>
      <w:sz w:val="18"/>
      <w:szCs w:val="18"/>
      <w:lang w:eastAsia="ru-RU"/>
    </w:rPr>
  </w:style>
  <w:style w:type="paragraph" w:styleId="73">
    <w:name w:val="index 7"/>
    <w:basedOn w:val="a2"/>
    <w:next w:val="a2"/>
    <w:autoRedefine/>
    <w:uiPriority w:val="99"/>
    <w:semiHidden/>
    <w:rsid w:val="005952AC"/>
    <w:pPr>
      <w:spacing w:after="0"/>
      <w:ind w:left="1680" w:hanging="240"/>
      <w:jc w:val="left"/>
    </w:pPr>
    <w:rPr>
      <w:rFonts w:eastAsia="Times New Roman" w:cs="Times New Roman"/>
      <w:sz w:val="18"/>
      <w:szCs w:val="18"/>
      <w:lang w:eastAsia="ru-RU"/>
    </w:rPr>
  </w:style>
  <w:style w:type="paragraph" w:styleId="82">
    <w:name w:val="index 8"/>
    <w:basedOn w:val="a2"/>
    <w:next w:val="a2"/>
    <w:autoRedefine/>
    <w:uiPriority w:val="99"/>
    <w:semiHidden/>
    <w:rsid w:val="005952AC"/>
    <w:pPr>
      <w:spacing w:after="0"/>
      <w:ind w:left="1920" w:hanging="240"/>
      <w:jc w:val="left"/>
    </w:pPr>
    <w:rPr>
      <w:rFonts w:eastAsia="Times New Roman" w:cs="Times New Roman"/>
      <w:sz w:val="18"/>
      <w:szCs w:val="18"/>
      <w:lang w:eastAsia="ru-RU"/>
    </w:rPr>
  </w:style>
  <w:style w:type="paragraph" w:styleId="93">
    <w:name w:val="index 9"/>
    <w:basedOn w:val="a2"/>
    <w:next w:val="a2"/>
    <w:autoRedefine/>
    <w:uiPriority w:val="99"/>
    <w:semiHidden/>
    <w:rsid w:val="005952AC"/>
    <w:pPr>
      <w:spacing w:after="0"/>
      <w:ind w:left="2160" w:hanging="240"/>
      <w:jc w:val="left"/>
    </w:pPr>
    <w:rPr>
      <w:rFonts w:eastAsia="Times New Roman" w:cs="Times New Roman"/>
      <w:sz w:val="18"/>
      <w:szCs w:val="18"/>
      <w:lang w:eastAsia="ru-RU"/>
    </w:rPr>
  </w:style>
  <w:style w:type="paragraph" w:customStyle="1" w:styleId="afffff8">
    <w:name w:val="Стиль"/>
    <w:uiPriority w:val="99"/>
    <w:rsid w:val="005952AC"/>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1f4">
    <w:name w:val="Знак Знак Знак Знак Знак Знак Знак Знак Знак Знак1 Знак Знак Знак Знак Знак Знак Знак Знак Знак"/>
    <w:basedOn w:val="a2"/>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115">
    <w:name w:val="Знак Знак Знак Знак Знак Знак Знак Знак Знак Знак1 Знак Знак Знак Знак Знак Знак Знак Знак Знак1"/>
    <w:basedOn w:val="a2"/>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43">
    <w:name w:val="Уровень 4"/>
    <w:next w:val="af1"/>
    <w:link w:val="44"/>
    <w:autoRedefine/>
    <w:uiPriority w:val="99"/>
    <w:rsid w:val="005952AC"/>
    <w:pPr>
      <w:spacing w:before="120" w:after="0" w:line="240" w:lineRule="auto"/>
      <w:ind w:firstLine="720"/>
    </w:pPr>
    <w:rPr>
      <w:rFonts w:ascii="Times New Roman" w:eastAsia="Times New Roman" w:hAnsi="Times New Roman" w:cs="Times New Roman"/>
      <w:b/>
      <w:bCs/>
      <w:noProof/>
      <w:sz w:val="24"/>
      <w:szCs w:val="24"/>
      <w:lang w:eastAsia="ru-RU"/>
    </w:rPr>
  </w:style>
  <w:style w:type="character" w:customStyle="1" w:styleId="44">
    <w:name w:val="Уровень 4 Знак"/>
    <w:link w:val="43"/>
    <w:uiPriority w:val="99"/>
    <w:locked/>
    <w:rsid w:val="005952AC"/>
    <w:rPr>
      <w:rFonts w:ascii="Times New Roman" w:eastAsia="Times New Roman" w:hAnsi="Times New Roman" w:cs="Times New Roman"/>
      <w:b/>
      <w:bCs/>
      <w:noProof/>
      <w:sz w:val="24"/>
      <w:szCs w:val="24"/>
      <w:lang w:eastAsia="ru-RU"/>
    </w:rPr>
  </w:style>
  <w:style w:type="paragraph" w:customStyle="1" w:styleId="afffff9">
    <w:name w:val="Знак Знак Знак Знак Знак Знак Знак"/>
    <w:basedOn w:val="a2"/>
    <w:uiPriority w:val="99"/>
    <w:rsid w:val="005952AC"/>
    <w:pPr>
      <w:spacing w:after="160"/>
      <w:jc w:val="left"/>
    </w:pPr>
    <w:rPr>
      <w:rFonts w:ascii="Arial" w:eastAsia="Times New Roman" w:hAnsi="Arial" w:cs="Arial"/>
      <w:b/>
      <w:bCs/>
      <w:color w:val="FFFFFF"/>
      <w:sz w:val="32"/>
      <w:szCs w:val="32"/>
      <w:lang w:val="en-US"/>
    </w:rPr>
  </w:style>
  <w:style w:type="paragraph" w:customStyle="1" w:styleId="Style40">
    <w:name w:val="Style40"/>
    <w:basedOn w:val="a2"/>
    <w:uiPriority w:val="99"/>
    <w:rsid w:val="005952AC"/>
    <w:pPr>
      <w:widowControl w:val="0"/>
      <w:autoSpaceDE w:val="0"/>
      <w:autoSpaceDN w:val="0"/>
      <w:adjustRightInd w:val="0"/>
      <w:spacing w:after="0" w:line="454" w:lineRule="exact"/>
      <w:ind w:firstLine="715"/>
    </w:pPr>
    <w:rPr>
      <w:rFonts w:eastAsia="Times New Roman" w:cs="Times New Roman"/>
      <w:szCs w:val="24"/>
      <w:lang w:eastAsia="ru-RU"/>
    </w:rPr>
  </w:style>
  <w:style w:type="paragraph" w:customStyle="1" w:styleId="Standard">
    <w:name w:val="Standard"/>
    <w:uiPriority w:val="99"/>
    <w:rsid w:val="005952AC"/>
    <w:pPr>
      <w:autoSpaceDN w:val="0"/>
      <w:spacing w:after="0" w:line="240" w:lineRule="auto"/>
      <w:jc w:val="both"/>
      <w:textAlignment w:val="baseline"/>
    </w:pPr>
    <w:rPr>
      <w:rFonts w:ascii="Times New Roman" w:eastAsia="Times New Roman" w:hAnsi="Times New Roman" w:cs="Times New Roman"/>
      <w:kern w:val="3"/>
      <w:sz w:val="28"/>
      <w:szCs w:val="28"/>
      <w:lang w:eastAsia="zh-CN"/>
    </w:rPr>
  </w:style>
  <w:style w:type="paragraph" w:styleId="afffffa">
    <w:name w:val="annotation text"/>
    <w:basedOn w:val="a2"/>
    <w:link w:val="afffffb"/>
    <w:uiPriority w:val="99"/>
    <w:semiHidden/>
    <w:rsid w:val="005952AC"/>
    <w:pPr>
      <w:spacing w:after="0"/>
    </w:pPr>
    <w:rPr>
      <w:rFonts w:ascii="Journal" w:eastAsia="Times New Roman" w:hAnsi="Journal" w:cs="Journal"/>
      <w:szCs w:val="24"/>
      <w:lang w:eastAsia="ru-RU"/>
    </w:rPr>
  </w:style>
  <w:style w:type="character" w:customStyle="1" w:styleId="afffffb">
    <w:name w:val="Текст примечания Знак"/>
    <w:basedOn w:val="a3"/>
    <w:link w:val="afffffa"/>
    <w:uiPriority w:val="99"/>
    <w:semiHidden/>
    <w:rsid w:val="005952AC"/>
    <w:rPr>
      <w:rFonts w:ascii="Journal" w:eastAsia="Times New Roman" w:hAnsi="Journal" w:cs="Journal"/>
      <w:sz w:val="24"/>
      <w:szCs w:val="24"/>
      <w:lang w:eastAsia="ru-RU"/>
    </w:rPr>
  </w:style>
  <w:style w:type="paragraph" w:customStyle="1" w:styleId="Iniiaiieoaenonionooiii">
    <w:name w:val="Iniiaiie oaeno n ionooiii"/>
    <w:basedOn w:val="a2"/>
    <w:uiPriority w:val="99"/>
    <w:rsid w:val="005952AC"/>
    <w:pPr>
      <w:widowControl w:val="0"/>
      <w:overflowPunct w:val="0"/>
      <w:autoSpaceDE w:val="0"/>
      <w:autoSpaceDN w:val="0"/>
      <w:adjustRightInd w:val="0"/>
      <w:spacing w:after="0"/>
      <w:ind w:firstLine="851"/>
      <w:textAlignment w:val="baseline"/>
    </w:pPr>
    <w:rPr>
      <w:rFonts w:eastAsia="Times New Roman" w:cs="Times New Roman"/>
      <w:sz w:val="28"/>
      <w:szCs w:val="28"/>
      <w:lang w:eastAsia="ru-RU"/>
    </w:rPr>
  </w:style>
  <w:style w:type="paragraph" w:customStyle="1" w:styleId="caaieiaie1">
    <w:name w:val="caaieiaie 1"/>
    <w:basedOn w:val="a2"/>
    <w:next w:val="a2"/>
    <w:uiPriority w:val="99"/>
    <w:rsid w:val="005952AC"/>
    <w:pPr>
      <w:keepNext/>
      <w:overflowPunct w:val="0"/>
      <w:autoSpaceDE w:val="0"/>
      <w:autoSpaceDN w:val="0"/>
      <w:adjustRightInd w:val="0"/>
      <w:spacing w:after="0"/>
      <w:ind w:left="851"/>
      <w:textAlignment w:val="baseline"/>
    </w:pPr>
    <w:rPr>
      <w:rFonts w:eastAsia="Times New Roman" w:cs="Times New Roman"/>
      <w:i/>
      <w:iCs/>
      <w:szCs w:val="24"/>
      <w:lang w:eastAsia="ru-RU"/>
    </w:rPr>
  </w:style>
  <w:style w:type="paragraph" w:customStyle="1" w:styleId="BodyText21">
    <w:name w:val="Body Text 21"/>
    <w:basedOn w:val="a2"/>
    <w:uiPriority w:val="99"/>
    <w:rsid w:val="005952AC"/>
    <w:pPr>
      <w:overflowPunct w:val="0"/>
      <w:autoSpaceDE w:val="0"/>
      <w:autoSpaceDN w:val="0"/>
      <w:adjustRightInd w:val="0"/>
      <w:spacing w:after="120"/>
      <w:ind w:left="283"/>
      <w:jc w:val="left"/>
      <w:textAlignment w:val="baseline"/>
    </w:pPr>
    <w:rPr>
      <w:rFonts w:eastAsia="Times New Roman" w:cs="Times New Roman"/>
      <w:sz w:val="20"/>
      <w:szCs w:val="20"/>
      <w:lang w:eastAsia="ru-RU"/>
    </w:rPr>
  </w:style>
  <w:style w:type="paragraph" w:customStyle="1" w:styleId="center1">
    <w:name w:val="center1"/>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ConsTitle">
    <w:name w:val="ConsTitle"/>
    <w:uiPriority w:val="99"/>
    <w:rsid w:val="005952A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83">
    <w:name w:val="Знак8"/>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1f5">
    <w:name w:val="Обычный (веб) Знак Знак1 Знак"/>
    <w:aliases w:val="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next w:val="affff2"/>
    <w:uiPriority w:val="99"/>
    <w:rsid w:val="005952AC"/>
    <w:pPr>
      <w:spacing w:before="100" w:beforeAutospacing="1" w:after="100" w:afterAutospacing="1"/>
      <w:jc w:val="left"/>
    </w:pPr>
    <w:rPr>
      <w:rFonts w:eastAsia="Times New Roman" w:cs="Times New Roman"/>
      <w:szCs w:val="24"/>
      <w:lang w:eastAsia="ru-RU"/>
    </w:rPr>
  </w:style>
  <w:style w:type="paragraph" w:customStyle="1" w:styleId="1f6">
    <w:name w:val="Обычный (веб)1"/>
    <w:basedOn w:val="a2"/>
    <w:uiPriority w:val="99"/>
    <w:rsid w:val="005952AC"/>
    <w:pPr>
      <w:spacing w:after="0"/>
      <w:jc w:val="left"/>
    </w:pPr>
    <w:rPr>
      <w:rFonts w:ascii="Verdana" w:eastAsia="Times New Roman" w:hAnsi="Verdana" w:cs="Verdana"/>
      <w:color w:val="474747"/>
      <w:sz w:val="16"/>
      <w:szCs w:val="16"/>
      <w:lang w:eastAsia="ru-RU"/>
    </w:rPr>
  </w:style>
  <w:style w:type="paragraph" w:customStyle="1" w:styleId="1f7">
    <w:name w:val="Маркированный список1"/>
    <w:basedOn w:val="a2"/>
    <w:uiPriority w:val="99"/>
    <w:rsid w:val="005952AC"/>
    <w:pPr>
      <w:tabs>
        <w:tab w:val="num" w:pos="284"/>
      </w:tabs>
      <w:spacing w:after="0"/>
      <w:ind w:left="1758" w:hanging="340"/>
      <w:jc w:val="left"/>
    </w:pPr>
    <w:rPr>
      <w:rFonts w:eastAsia="Times New Roman" w:cs="Times New Roman"/>
      <w:szCs w:val="24"/>
      <w:lang w:eastAsia="ru-RU"/>
    </w:rPr>
  </w:style>
  <w:style w:type="paragraph" w:customStyle="1" w:styleId="212pt0">
    <w:name w:val="Стиль Основной текст с отступом 2 + 12 pt Знак"/>
    <w:basedOn w:val="a2"/>
    <w:link w:val="212pt1"/>
    <w:uiPriority w:val="99"/>
    <w:rsid w:val="005952AC"/>
    <w:pPr>
      <w:spacing w:after="0"/>
      <w:ind w:firstLine="720"/>
    </w:pPr>
    <w:rPr>
      <w:rFonts w:eastAsia="Times New Roman" w:cs="Times New Roman"/>
      <w:szCs w:val="24"/>
      <w:lang w:eastAsia="ru-RU"/>
    </w:rPr>
  </w:style>
  <w:style w:type="character" w:customStyle="1" w:styleId="212pt1">
    <w:name w:val="Стиль Основной текст с отступом 2 + 12 pt Знак Знак1"/>
    <w:link w:val="212pt0"/>
    <w:uiPriority w:val="99"/>
    <w:locked/>
    <w:rsid w:val="005952AC"/>
    <w:rPr>
      <w:rFonts w:ascii="Times New Roman" w:eastAsia="Times New Roman" w:hAnsi="Times New Roman" w:cs="Times New Roman"/>
      <w:sz w:val="24"/>
      <w:szCs w:val="24"/>
      <w:lang w:eastAsia="ru-RU"/>
    </w:rPr>
  </w:style>
  <w:style w:type="paragraph" w:styleId="afffffc">
    <w:name w:val="Body Text First Indent"/>
    <w:basedOn w:val="af1"/>
    <w:link w:val="afffffd"/>
    <w:uiPriority w:val="99"/>
    <w:rsid w:val="005952AC"/>
    <w:pPr>
      <w:ind w:firstLine="210"/>
      <w:jc w:val="left"/>
    </w:pPr>
    <w:rPr>
      <w:rFonts w:eastAsia="Times New Roman" w:cs="Times New Roman"/>
      <w:szCs w:val="24"/>
      <w:lang w:eastAsia="ar-SA"/>
    </w:rPr>
  </w:style>
  <w:style w:type="character" w:customStyle="1" w:styleId="afffffd">
    <w:name w:val="Красная строка Знак"/>
    <w:basedOn w:val="af2"/>
    <w:link w:val="afffffc"/>
    <w:uiPriority w:val="99"/>
    <w:rsid w:val="005952AC"/>
    <w:rPr>
      <w:rFonts w:ascii="Times New Roman" w:eastAsia="Times New Roman" w:hAnsi="Times New Roman" w:cs="Times New Roman"/>
      <w:sz w:val="24"/>
      <w:szCs w:val="24"/>
      <w:lang w:eastAsia="ar-SA"/>
    </w:rPr>
  </w:style>
  <w:style w:type="paragraph" w:customStyle="1" w:styleId="Normal0">
    <w:name w:val="Normal Знак Знак"/>
    <w:uiPriority w:val="99"/>
    <w:rsid w:val="005952AC"/>
    <w:pPr>
      <w:suppressAutoHyphens/>
      <w:spacing w:before="100" w:after="100" w:line="240" w:lineRule="auto"/>
      <w:jc w:val="both"/>
    </w:pPr>
    <w:rPr>
      <w:rFonts w:ascii="Times New Roman" w:eastAsia="Times New Roman" w:hAnsi="Times New Roman" w:cs="Times New Roman"/>
      <w:sz w:val="24"/>
      <w:szCs w:val="24"/>
      <w:lang w:eastAsia="ar-SA"/>
    </w:rPr>
  </w:style>
  <w:style w:type="character" w:customStyle="1" w:styleId="Normal">
    <w:name w:val="Normal Знак"/>
    <w:link w:val="114"/>
    <w:uiPriority w:val="99"/>
    <w:locked/>
    <w:rsid w:val="005952AC"/>
    <w:rPr>
      <w:rFonts w:ascii="Times New Roman" w:eastAsia="Times New Roman" w:hAnsi="Times New Roman" w:cs="Times New Roman"/>
      <w:lang w:eastAsia="ru-RU"/>
    </w:rPr>
  </w:style>
  <w:style w:type="paragraph" w:customStyle="1" w:styleId="1f8">
    <w:name w:val="Основной текст с отступом1"/>
    <w:basedOn w:val="a2"/>
    <w:uiPriority w:val="99"/>
    <w:rsid w:val="005952AC"/>
    <w:pPr>
      <w:widowControl w:val="0"/>
      <w:tabs>
        <w:tab w:val="left" w:pos="3600"/>
      </w:tabs>
      <w:suppressAutoHyphens/>
      <w:overflowPunct w:val="0"/>
      <w:autoSpaceDE w:val="0"/>
      <w:spacing w:after="0"/>
      <w:ind w:left="3600" w:hanging="2700"/>
      <w:jc w:val="left"/>
      <w:textAlignment w:val="baseline"/>
    </w:pPr>
    <w:rPr>
      <w:rFonts w:eastAsia="Times New Roman" w:cs="Times New Roman"/>
      <w:sz w:val="28"/>
      <w:szCs w:val="28"/>
      <w:lang w:eastAsia="ar-SA"/>
    </w:rPr>
  </w:style>
  <w:style w:type="paragraph" w:customStyle="1" w:styleId="f2">
    <w:name w:val="Основной.f2екст"/>
    <w:basedOn w:val="a2"/>
    <w:uiPriority w:val="99"/>
    <w:rsid w:val="005952AC"/>
    <w:pPr>
      <w:widowControl w:val="0"/>
      <w:spacing w:after="0"/>
      <w:jc w:val="left"/>
    </w:pPr>
    <w:rPr>
      <w:rFonts w:eastAsia="Times New Roman" w:cs="Times New Roman"/>
      <w:sz w:val="28"/>
      <w:szCs w:val="28"/>
      <w:lang w:eastAsia="ru-RU"/>
    </w:rPr>
  </w:style>
  <w:style w:type="paragraph" w:styleId="afffffe">
    <w:name w:val="endnote text"/>
    <w:basedOn w:val="a2"/>
    <w:link w:val="affffff"/>
    <w:uiPriority w:val="99"/>
    <w:semiHidden/>
    <w:rsid w:val="005952AC"/>
    <w:pPr>
      <w:spacing w:after="0"/>
      <w:jc w:val="left"/>
    </w:pPr>
    <w:rPr>
      <w:rFonts w:eastAsia="Times New Roman" w:cs="Times New Roman"/>
      <w:sz w:val="20"/>
      <w:szCs w:val="20"/>
      <w:lang w:eastAsia="ar-SA"/>
    </w:rPr>
  </w:style>
  <w:style w:type="character" w:customStyle="1" w:styleId="affffff">
    <w:name w:val="Текст концевой сноски Знак"/>
    <w:basedOn w:val="a3"/>
    <w:link w:val="afffffe"/>
    <w:uiPriority w:val="99"/>
    <w:semiHidden/>
    <w:rsid w:val="005952AC"/>
    <w:rPr>
      <w:rFonts w:ascii="Times New Roman" w:eastAsia="Times New Roman" w:hAnsi="Times New Roman" w:cs="Times New Roman"/>
      <w:sz w:val="20"/>
      <w:szCs w:val="20"/>
      <w:lang w:eastAsia="ar-SA"/>
    </w:rPr>
  </w:style>
  <w:style w:type="paragraph" w:customStyle="1" w:styleId="affffff0">
    <w:name w:val="Таблица"/>
    <w:autoRedefine/>
    <w:uiPriority w:val="99"/>
    <w:rsid w:val="005952AC"/>
    <w:pPr>
      <w:spacing w:after="0" w:line="240" w:lineRule="auto"/>
    </w:pPr>
    <w:rPr>
      <w:rFonts w:ascii="Times New Roman" w:eastAsia="Times New Roman" w:hAnsi="Times New Roman" w:cs="Times New Roman"/>
      <w:sz w:val="24"/>
      <w:szCs w:val="24"/>
      <w:lang w:eastAsia="ru-RU"/>
    </w:rPr>
  </w:style>
  <w:style w:type="paragraph" w:styleId="affffff1">
    <w:name w:val="Message Header"/>
    <w:basedOn w:val="a2"/>
    <w:link w:val="affffff2"/>
    <w:uiPriority w:val="99"/>
    <w:rsid w:val="005952AC"/>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eastAsia="Times New Roman" w:hAnsi="Arial" w:cs="Arial"/>
      <w:szCs w:val="24"/>
      <w:lang w:eastAsia="ru-RU"/>
    </w:rPr>
  </w:style>
  <w:style w:type="character" w:customStyle="1" w:styleId="affffff2">
    <w:name w:val="Шапка Знак"/>
    <w:basedOn w:val="a3"/>
    <w:link w:val="affffff1"/>
    <w:uiPriority w:val="99"/>
    <w:rsid w:val="005952AC"/>
    <w:rPr>
      <w:rFonts w:ascii="Arial" w:eastAsia="Times New Roman" w:hAnsi="Arial" w:cs="Arial"/>
      <w:sz w:val="24"/>
      <w:szCs w:val="24"/>
      <w:shd w:val="pct20" w:color="auto" w:fill="auto"/>
      <w:lang w:eastAsia="ru-RU"/>
    </w:rPr>
  </w:style>
  <w:style w:type="paragraph" w:customStyle="1" w:styleId="affffff3">
    <w:name w:val="Таблотст"/>
    <w:basedOn w:val="a2"/>
    <w:autoRedefine/>
    <w:uiPriority w:val="99"/>
    <w:rsid w:val="005952AC"/>
    <w:pPr>
      <w:spacing w:after="0"/>
      <w:jc w:val="center"/>
    </w:pPr>
    <w:rPr>
      <w:rFonts w:eastAsia="Times New Roman" w:cs="Times New Roman"/>
      <w:szCs w:val="24"/>
      <w:lang w:eastAsia="ru-RU"/>
    </w:rPr>
  </w:style>
  <w:style w:type="paragraph" w:customStyle="1" w:styleId="affffff4">
    <w:name w:val="Единицы"/>
    <w:basedOn w:val="a2"/>
    <w:uiPriority w:val="99"/>
    <w:rsid w:val="005952AC"/>
    <w:pPr>
      <w:keepNext/>
      <w:spacing w:before="20" w:after="60"/>
      <w:ind w:right="284"/>
      <w:jc w:val="right"/>
    </w:pPr>
    <w:rPr>
      <w:rFonts w:ascii="Arial" w:eastAsia="Times New Roman" w:hAnsi="Arial" w:cs="Arial"/>
      <w:sz w:val="22"/>
      <w:lang w:eastAsia="ru-RU"/>
    </w:rPr>
  </w:style>
  <w:style w:type="paragraph" w:customStyle="1" w:styleId="affffff5">
    <w:name w:val="Доклад"/>
    <w:basedOn w:val="4"/>
    <w:uiPriority w:val="99"/>
    <w:rsid w:val="005952AC"/>
    <w:pPr>
      <w:tabs>
        <w:tab w:val="clear" w:pos="864"/>
      </w:tabs>
      <w:spacing w:before="0" w:after="0"/>
      <w:ind w:left="0" w:firstLine="709"/>
      <w:jc w:val="both"/>
    </w:pPr>
    <w:rPr>
      <w:rFonts w:ascii="Times New Roman" w:hAnsi="Times New Roman" w:cs="Times New Roman"/>
      <w:b w:val="0"/>
      <w:bCs w:val="0"/>
      <w:sz w:val="28"/>
      <w:szCs w:val="28"/>
    </w:rPr>
  </w:style>
  <w:style w:type="paragraph" w:customStyle="1" w:styleId="1f9">
    <w:name w:val="шапка 1"/>
    <w:autoRedefine/>
    <w:uiPriority w:val="99"/>
    <w:rsid w:val="005952AC"/>
    <w:pPr>
      <w:spacing w:before="20" w:after="20" w:line="240" w:lineRule="auto"/>
      <w:ind w:left="57"/>
      <w:jc w:val="center"/>
    </w:pPr>
    <w:rPr>
      <w:rFonts w:ascii="Times New Roman" w:eastAsia="Times New Roman" w:hAnsi="Times New Roman" w:cs="Times New Roman"/>
      <w:sz w:val="24"/>
      <w:szCs w:val="24"/>
      <w:lang w:eastAsia="ru-RU"/>
    </w:rPr>
  </w:style>
  <w:style w:type="paragraph" w:customStyle="1" w:styleId="affffff6">
    <w:name w:val="Сноска"/>
    <w:basedOn w:val="a2"/>
    <w:uiPriority w:val="99"/>
    <w:rsid w:val="005952AC"/>
    <w:pPr>
      <w:spacing w:after="0"/>
      <w:ind w:firstLine="709"/>
    </w:pPr>
    <w:rPr>
      <w:rFonts w:ascii="Arial" w:eastAsia="Times New Roman" w:hAnsi="Arial" w:cs="Arial"/>
      <w:sz w:val="18"/>
      <w:szCs w:val="18"/>
      <w:lang w:eastAsia="ru-RU"/>
    </w:rPr>
  </w:style>
  <w:style w:type="paragraph" w:customStyle="1" w:styleId="xl40">
    <w:name w:val="xl40"/>
    <w:basedOn w:val="a2"/>
    <w:uiPriority w:val="99"/>
    <w:rsid w:val="005952AC"/>
    <w:pPr>
      <w:spacing w:before="100" w:after="100"/>
    </w:pPr>
    <w:rPr>
      <w:rFonts w:ascii="Courier New" w:eastAsia="Arial Unicode MS" w:hAnsi="Courier New" w:cs="Courier New"/>
      <w:sz w:val="16"/>
      <w:szCs w:val="16"/>
      <w:lang w:eastAsia="ru-RU"/>
    </w:rPr>
  </w:style>
  <w:style w:type="paragraph" w:customStyle="1" w:styleId="xl404">
    <w:name w:val="xl404"/>
    <w:basedOn w:val="a2"/>
    <w:uiPriority w:val="99"/>
    <w:rsid w:val="005952AC"/>
    <w:pPr>
      <w:spacing w:before="100" w:after="100"/>
    </w:pPr>
    <w:rPr>
      <w:rFonts w:ascii="Courier New" w:eastAsia="Arial Unicode MS" w:hAnsi="Courier New" w:cs="Courier New"/>
      <w:sz w:val="16"/>
      <w:szCs w:val="16"/>
      <w:lang w:eastAsia="ru-RU"/>
    </w:rPr>
  </w:style>
  <w:style w:type="paragraph" w:customStyle="1" w:styleId="Style34">
    <w:name w:val="Style34"/>
    <w:basedOn w:val="a2"/>
    <w:uiPriority w:val="99"/>
    <w:rsid w:val="005952AC"/>
    <w:pPr>
      <w:widowControl w:val="0"/>
      <w:autoSpaceDE w:val="0"/>
      <w:autoSpaceDN w:val="0"/>
      <w:adjustRightInd w:val="0"/>
      <w:spacing w:after="0" w:line="272" w:lineRule="exact"/>
    </w:pPr>
    <w:rPr>
      <w:rFonts w:eastAsia="Times New Roman" w:cs="Times New Roman"/>
      <w:szCs w:val="24"/>
      <w:lang w:eastAsia="ru-RU"/>
    </w:rPr>
  </w:style>
  <w:style w:type="paragraph" w:customStyle="1" w:styleId="Style38">
    <w:name w:val="Style38"/>
    <w:basedOn w:val="a2"/>
    <w:uiPriority w:val="99"/>
    <w:rsid w:val="005952AC"/>
    <w:pPr>
      <w:widowControl w:val="0"/>
      <w:autoSpaceDE w:val="0"/>
      <w:autoSpaceDN w:val="0"/>
      <w:adjustRightInd w:val="0"/>
      <w:spacing w:after="0" w:line="274" w:lineRule="exact"/>
      <w:ind w:firstLine="691"/>
    </w:pPr>
    <w:rPr>
      <w:rFonts w:eastAsia="Times New Roman" w:cs="Times New Roman"/>
      <w:szCs w:val="24"/>
      <w:lang w:eastAsia="ru-RU"/>
    </w:rPr>
  </w:style>
  <w:style w:type="paragraph" w:customStyle="1" w:styleId="Style19">
    <w:name w:val="Style19"/>
    <w:basedOn w:val="a2"/>
    <w:uiPriority w:val="99"/>
    <w:rsid w:val="005952AC"/>
    <w:pPr>
      <w:widowControl w:val="0"/>
      <w:autoSpaceDE w:val="0"/>
      <w:autoSpaceDN w:val="0"/>
      <w:adjustRightInd w:val="0"/>
      <w:spacing w:after="0" w:line="278" w:lineRule="exact"/>
      <w:jc w:val="center"/>
    </w:pPr>
    <w:rPr>
      <w:rFonts w:eastAsia="Times New Roman" w:cs="Times New Roman"/>
      <w:szCs w:val="24"/>
      <w:lang w:eastAsia="ru-RU"/>
    </w:rPr>
  </w:style>
  <w:style w:type="paragraph" w:customStyle="1" w:styleId="Style21">
    <w:name w:val="Style21"/>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3">
    <w:name w:val="Style23"/>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4">
    <w:name w:val="Style24"/>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5">
    <w:name w:val="Style25"/>
    <w:basedOn w:val="a2"/>
    <w:uiPriority w:val="99"/>
    <w:rsid w:val="005952AC"/>
    <w:pPr>
      <w:widowControl w:val="0"/>
      <w:autoSpaceDE w:val="0"/>
      <w:autoSpaceDN w:val="0"/>
      <w:adjustRightInd w:val="0"/>
      <w:spacing w:after="0" w:line="252" w:lineRule="exact"/>
      <w:jc w:val="right"/>
    </w:pPr>
    <w:rPr>
      <w:rFonts w:eastAsia="Times New Roman" w:cs="Times New Roman"/>
      <w:szCs w:val="24"/>
      <w:lang w:eastAsia="ru-RU"/>
    </w:rPr>
  </w:style>
  <w:style w:type="paragraph" w:customStyle="1" w:styleId="Style26">
    <w:name w:val="Style26"/>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7">
    <w:name w:val="Style27"/>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8">
    <w:name w:val="Style28"/>
    <w:basedOn w:val="a2"/>
    <w:uiPriority w:val="99"/>
    <w:rsid w:val="005952AC"/>
    <w:pPr>
      <w:widowControl w:val="0"/>
      <w:autoSpaceDE w:val="0"/>
      <w:autoSpaceDN w:val="0"/>
      <w:adjustRightInd w:val="0"/>
      <w:spacing w:after="0" w:line="250" w:lineRule="exact"/>
      <w:ind w:firstLine="144"/>
      <w:jc w:val="left"/>
    </w:pPr>
    <w:rPr>
      <w:rFonts w:eastAsia="Times New Roman" w:cs="Times New Roman"/>
      <w:szCs w:val="24"/>
      <w:lang w:eastAsia="ru-RU"/>
    </w:rPr>
  </w:style>
  <w:style w:type="paragraph" w:customStyle="1" w:styleId="Style29">
    <w:name w:val="Style29"/>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0">
    <w:name w:val="Style30"/>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1">
    <w:name w:val="Style31"/>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2">
    <w:name w:val="Style32"/>
    <w:basedOn w:val="a2"/>
    <w:uiPriority w:val="99"/>
    <w:rsid w:val="005952AC"/>
    <w:pPr>
      <w:widowControl w:val="0"/>
      <w:autoSpaceDE w:val="0"/>
      <w:autoSpaceDN w:val="0"/>
      <w:adjustRightInd w:val="0"/>
      <w:spacing w:after="0" w:line="264" w:lineRule="exact"/>
      <w:jc w:val="left"/>
    </w:pPr>
    <w:rPr>
      <w:rFonts w:eastAsia="Times New Roman" w:cs="Times New Roman"/>
      <w:szCs w:val="24"/>
      <w:lang w:eastAsia="ru-RU"/>
    </w:rPr>
  </w:style>
  <w:style w:type="paragraph" w:customStyle="1" w:styleId="Style33">
    <w:name w:val="Style33"/>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8">
    <w:name w:val="Style8"/>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7">
    <w:name w:val="Style17"/>
    <w:basedOn w:val="a2"/>
    <w:uiPriority w:val="99"/>
    <w:rsid w:val="005952AC"/>
    <w:pPr>
      <w:widowControl w:val="0"/>
      <w:autoSpaceDE w:val="0"/>
      <w:autoSpaceDN w:val="0"/>
      <w:adjustRightInd w:val="0"/>
      <w:spacing w:after="0" w:line="278" w:lineRule="exact"/>
      <w:ind w:firstLine="672"/>
      <w:jc w:val="left"/>
    </w:pPr>
    <w:rPr>
      <w:rFonts w:eastAsia="Times New Roman" w:cs="Times New Roman"/>
      <w:szCs w:val="24"/>
      <w:lang w:eastAsia="ru-RU"/>
    </w:rPr>
  </w:style>
  <w:style w:type="paragraph" w:customStyle="1" w:styleId="Style14">
    <w:name w:val="Style14"/>
    <w:basedOn w:val="a2"/>
    <w:uiPriority w:val="99"/>
    <w:rsid w:val="005952AC"/>
    <w:pPr>
      <w:widowControl w:val="0"/>
      <w:autoSpaceDE w:val="0"/>
      <w:autoSpaceDN w:val="0"/>
      <w:adjustRightInd w:val="0"/>
      <w:spacing w:after="0" w:line="230" w:lineRule="exact"/>
      <w:jc w:val="center"/>
    </w:pPr>
    <w:rPr>
      <w:rFonts w:eastAsia="Times New Roman" w:cs="Times New Roman"/>
      <w:szCs w:val="24"/>
      <w:lang w:eastAsia="ru-RU"/>
    </w:rPr>
  </w:style>
  <w:style w:type="paragraph" w:customStyle="1" w:styleId="Style16">
    <w:name w:val="Style16"/>
    <w:basedOn w:val="a2"/>
    <w:uiPriority w:val="99"/>
    <w:rsid w:val="005952AC"/>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54">
    <w:name w:val="Style54"/>
    <w:basedOn w:val="a2"/>
    <w:uiPriority w:val="99"/>
    <w:rsid w:val="005952AC"/>
    <w:pPr>
      <w:widowControl w:val="0"/>
      <w:autoSpaceDE w:val="0"/>
      <w:autoSpaceDN w:val="0"/>
      <w:adjustRightInd w:val="0"/>
      <w:spacing w:after="0" w:line="229" w:lineRule="exact"/>
    </w:pPr>
    <w:rPr>
      <w:rFonts w:eastAsia="Times New Roman" w:cs="Times New Roman"/>
      <w:szCs w:val="24"/>
      <w:lang w:eastAsia="ru-RU"/>
    </w:rPr>
  </w:style>
  <w:style w:type="paragraph" w:customStyle="1" w:styleId="1fa">
    <w:name w:val="Красная строка1"/>
    <w:basedOn w:val="af1"/>
    <w:uiPriority w:val="99"/>
    <w:rsid w:val="005952AC"/>
    <w:pPr>
      <w:widowControl w:val="0"/>
      <w:suppressAutoHyphens/>
      <w:ind w:firstLine="210"/>
      <w:jc w:val="left"/>
    </w:pPr>
    <w:rPr>
      <w:rFonts w:ascii="Arial" w:eastAsia="Times New Roman" w:hAnsi="Arial" w:cs="Arial"/>
      <w:szCs w:val="24"/>
      <w:lang w:eastAsia="ru-RU"/>
    </w:rPr>
  </w:style>
  <w:style w:type="paragraph" w:customStyle="1" w:styleId="Style1">
    <w:name w:val="Style1"/>
    <w:basedOn w:val="a2"/>
    <w:uiPriority w:val="99"/>
    <w:rsid w:val="005952AC"/>
    <w:pPr>
      <w:widowControl w:val="0"/>
      <w:autoSpaceDE w:val="0"/>
      <w:autoSpaceDN w:val="0"/>
      <w:adjustRightInd w:val="0"/>
      <w:spacing w:after="0" w:line="302" w:lineRule="exact"/>
      <w:ind w:hanging="360"/>
      <w:jc w:val="left"/>
    </w:pPr>
    <w:rPr>
      <w:rFonts w:ascii="Arial" w:eastAsia="Times New Roman" w:hAnsi="Arial" w:cs="Arial"/>
      <w:szCs w:val="24"/>
      <w:lang w:eastAsia="ru-RU"/>
    </w:rPr>
  </w:style>
  <w:style w:type="paragraph" w:customStyle="1" w:styleId="Style3">
    <w:name w:val="Style3"/>
    <w:basedOn w:val="a2"/>
    <w:uiPriority w:val="99"/>
    <w:rsid w:val="005952AC"/>
    <w:pPr>
      <w:widowControl w:val="0"/>
      <w:autoSpaceDE w:val="0"/>
      <w:autoSpaceDN w:val="0"/>
      <w:adjustRightInd w:val="0"/>
      <w:spacing w:after="0" w:line="302" w:lineRule="exact"/>
      <w:jc w:val="left"/>
    </w:pPr>
    <w:rPr>
      <w:rFonts w:ascii="Arial" w:eastAsia="Times New Roman" w:hAnsi="Arial" w:cs="Arial"/>
      <w:szCs w:val="24"/>
      <w:lang w:eastAsia="ru-RU"/>
    </w:rPr>
  </w:style>
  <w:style w:type="paragraph" w:customStyle="1" w:styleId="Style4">
    <w:name w:val="Style4"/>
    <w:basedOn w:val="a2"/>
    <w:uiPriority w:val="99"/>
    <w:rsid w:val="005952AC"/>
    <w:pPr>
      <w:widowControl w:val="0"/>
      <w:autoSpaceDE w:val="0"/>
      <w:autoSpaceDN w:val="0"/>
      <w:adjustRightInd w:val="0"/>
      <w:spacing w:after="0" w:line="235" w:lineRule="exact"/>
    </w:pPr>
    <w:rPr>
      <w:rFonts w:eastAsia="Times New Roman" w:cs="Times New Roman"/>
      <w:szCs w:val="24"/>
      <w:lang w:eastAsia="ru-RU"/>
    </w:rPr>
  </w:style>
  <w:style w:type="paragraph" w:customStyle="1" w:styleId="Style9">
    <w:name w:val="Style9"/>
    <w:basedOn w:val="a2"/>
    <w:uiPriority w:val="99"/>
    <w:rsid w:val="005952AC"/>
    <w:pPr>
      <w:widowControl w:val="0"/>
      <w:autoSpaceDE w:val="0"/>
      <w:autoSpaceDN w:val="0"/>
      <w:adjustRightInd w:val="0"/>
      <w:spacing w:after="0" w:line="235" w:lineRule="exact"/>
      <w:jc w:val="left"/>
    </w:pPr>
    <w:rPr>
      <w:rFonts w:eastAsia="Times New Roman" w:cs="Times New Roman"/>
      <w:szCs w:val="24"/>
      <w:lang w:eastAsia="ru-RU"/>
    </w:rPr>
  </w:style>
  <w:style w:type="paragraph" w:customStyle="1" w:styleId="Style12">
    <w:name w:val="Style12"/>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5">
    <w:name w:val="Style15"/>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
    <w:name w:val="Style2"/>
    <w:basedOn w:val="a2"/>
    <w:uiPriority w:val="99"/>
    <w:rsid w:val="005952AC"/>
    <w:pPr>
      <w:widowControl w:val="0"/>
      <w:autoSpaceDE w:val="0"/>
      <w:autoSpaceDN w:val="0"/>
      <w:adjustRightInd w:val="0"/>
      <w:spacing w:after="0" w:line="235" w:lineRule="exact"/>
      <w:ind w:hanging="62"/>
      <w:jc w:val="left"/>
    </w:pPr>
    <w:rPr>
      <w:rFonts w:eastAsia="Times New Roman" w:cs="Times New Roman"/>
      <w:szCs w:val="24"/>
      <w:lang w:eastAsia="ru-RU"/>
    </w:rPr>
  </w:style>
  <w:style w:type="paragraph" w:customStyle="1" w:styleId="Style7">
    <w:name w:val="Style7"/>
    <w:basedOn w:val="a2"/>
    <w:uiPriority w:val="99"/>
    <w:rsid w:val="005952AC"/>
    <w:pPr>
      <w:widowControl w:val="0"/>
      <w:autoSpaceDE w:val="0"/>
      <w:autoSpaceDN w:val="0"/>
      <w:adjustRightInd w:val="0"/>
      <w:spacing w:after="0" w:line="226" w:lineRule="exact"/>
      <w:ind w:firstLine="82"/>
      <w:jc w:val="left"/>
    </w:pPr>
    <w:rPr>
      <w:rFonts w:eastAsia="Times New Roman" w:cs="Times New Roman"/>
      <w:szCs w:val="24"/>
      <w:lang w:eastAsia="ru-RU"/>
    </w:rPr>
  </w:style>
  <w:style w:type="paragraph" w:customStyle="1" w:styleId="Style5">
    <w:name w:val="Style5"/>
    <w:basedOn w:val="a2"/>
    <w:uiPriority w:val="99"/>
    <w:rsid w:val="005952AC"/>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47">
    <w:name w:val="Style47"/>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6">
    <w:name w:val="Style6"/>
    <w:basedOn w:val="a2"/>
    <w:uiPriority w:val="99"/>
    <w:rsid w:val="005952AC"/>
    <w:pPr>
      <w:widowControl w:val="0"/>
      <w:autoSpaceDE w:val="0"/>
      <w:autoSpaceDN w:val="0"/>
      <w:adjustRightInd w:val="0"/>
      <w:spacing w:after="0" w:line="230" w:lineRule="exact"/>
      <w:ind w:hanging="125"/>
      <w:jc w:val="left"/>
    </w:pPr>
    <w:rPr>
      <w:rFonts w:eastAsia="Times New Roman" w:cs="Times New Roman"/>
      <w:szCs w:val="24"/>
      <w:lang w:eastAsia="ru-RU"/>
    </w:rPr>
  </w:style>
  <w:style w:type="paragraph" w:customStyle="1" w:styleId="Style65">
    <w:name w:val="Style65"/>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affffff7">
    <w:name w:val="Содержимое таблицы"/>
    <w:basedOn w:val="a2"/>
    <w:uiPriority w:val="99"/>
    <w:rsid w:val="005952AC"/>
    <w:pPr>
      <w:widowControl w:val="0"/>
      <w:suppressLineNumbers/>
      <w:suppressAutoHyphens/>
      <w:spacing w:after="0"/>
      <w:jc w:val="left"/>
    </w:pPr>
    <w:rPr>
      <w:rFonts w:ascii="Arial" w:eastAsia="Times New Roman" w:hAnsi="Arial" w:cs="Arial"/>
      <w:szCs w:val="24"/>
      <w:lang w:eastAsia="ru-RU"/>
    </w:rPr>
  </w:style>
  <w:style w:type="paragraph" w:customStyle="1" w:styleId="affffff8">
    <w:name w:val="Заголовок таблицы"/>
    <w:basedOn w:val="affffff7"/>
    <w:uiPriority w:val="99"/>
    <w:rsid w:val="005952AC"/>
    <w:pPr>
      <w:jc w:val="center"/>
    </w:pPr>
    <w:rPr>
      <w:b/>
      <w:bCs/>
      <w:i/>
      <w:iCs/>
    </w:rPr>
  </w:style>
  <w:style w:type="paragraph" w:customStyle="1" w:styleId="Style10">
    <w:name w:val="Style10"/>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osntext">
    <w:name w:val="osntext"/>
    <w:basedOn w:val="a2"/>
    <w:uiPriority w:val="99"/>
    <w:rsid w:val="005952AC"/>
    <w:pPr>
      <w:spacing w:before="100" w:beforeAutospacing="1" w:after="100" w:afterAutospacing="1"/>
      <w:jc w:val="left"/>
    </w:pPr>
    <w:rPr>
      <w:rFonts w:ascii="Arial" w:eastAsia="Times New Roman" w:hAnsi="Arial" w:cs="Arial"/>
      <w:color w:val="7B7B7B"/>
      <w:sz w:val="18"/>
      <w:szCs w:val="18"/>
      <w:lang w:eastAsia="ru-RU"/>
    </w:rPr>
  </w:style>
  <w:style w:type="paragraph" w:customStyle="1" w:styleId="Style18">
    <w:name w:val="Style18"/>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20">
    <w:name w:val="Style20"/>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35">
    <w:name w:val="Style35"/>
    <w:basedOn w:val="a2"/>
    <w:uiPriority w:val="99"/>
    <w:rsid w:val="005952AC"/>
    <w:pPr>
      <w:widowControl w:val="0"/>
      <w:autoSpaceDE w:val="0"/>
      <w:autoSpaceDN w:val="0"/>
      <w:adjustRightInd w:val="0"/>
      <w:spacing w:after="0"/>
      <w:jc w:val="left"/>
    </w:pPr>
    <w:rPr>
      <w:rFonts w:eastAsia="Times New Roman" w:cs="Times New Roman"/>
      <w:szCs w:val="24"/>
      <w:lang w:eastAsia="ru-RU"/>
    </w:rPr>
  </w:style>
  <w:style w:type="paragraph" w:customStyle="1" w:styleId="Style13">
    <w:name w:val="Style13"/>
    <w:basedOn w:val="a2"/>
    <w:next w:val="a2"/>
    <w:uiPriority w:val="99"/>
    <w:rsid w:val="005952AC"/>
    <w:pPr>
      <w:widowControl w:val="0"/>
      <w:autoSpaceDE w:val="0"/>
      <w:autoSpaceDN w:val="0"/>
      <w:adjustRightInd w:val="0"/>
      <w:spacing w:after="0" w:line="230" w:lineRule="exact"/>
      <w:jc w:val="left"/>
    </w:pPr>
    <w:rPr>
      <w:rFonts w:ascii="Georgia" w:eastAsia="Times New Roman" w:hAnsi="Georgia" w:cs="Georgia"/>
      <w:szCs w:val="24"/>
      <w:lang w:eastAsia="ru-RU"/>
    </w:rPr>
  </w:style>
  <w:style w:type="paragraph" w:customStyle="1" w:styleId="Style44">
    <w:name w:val="Style44"/>
    <w:basedOn w:val="a2"/>
    <w:next w:val="a2"/>
    <w:uiPriority w:val="99"/>
    <w:rsid w:val="005952AC"/>
    <w:pPr>
      <w:widowControl w:val="0"/>
      <w:autoSpaceDE w:val="0"/>
      <w:autoSpaceDN w:val="0"/>
      <w:adjustRightInd w:val="0"/>
      <w:spacing w:after="0" w:line="278" w:lineRule="exact"/>
      <w:jc w:val="left"/>
    </w:pPr>
    <w:rPr>
      <w:rFonts w:ascii="Georgia" w:eastAsia="Times New Roman" w:hAnsi="Georgia" w:cs="Georgia"/>
      <w:szCs w:val="24"/>
      <w:lang w:eastAsia="ru-RU"/>
    </w:rPr>
  </w:style>
  <w:style w:type="paragraph" w:customStyle="1" w:styleId="affffff9">
    <w:name w:val="Основной"/>
    <w:uiPriority w:val="99"/>
    <w:rsid w:val="005952AC"/>
    <w:pPr>
      <w:autoSpaceDE w:val="0"/>
      <w:autoSpaceDN w:val="0"/>
      <w:adjustRightInd w:val="0"/>
      <w:spacing w:after="0" w:line="256" w:lineRule="atLeast"/>
      <w:ind w:firstLine="397"/>
      <w:jc w:val="both"/>
    </w:pPr>
    <w:rPr>
      <w:rFonts w:ascii="TimesET" w:eastAsia="Times New Roman" w:hAnsi="TimesET" w:cs="TimesET"/>
      <w:color w:val="000000"/>
      <w:sz w:val="24"/>
      <w:szCs w:val="24"/>
      <w:lang w:eastAsia="ru-RU"/>
    </w:rPr>
  </w:style>
  <w:style w:type="paragraph" w:customStyle="1" w:styleId="FR1">
    <w:name w:val="FR1"/>
    <w:uiPriority w:val="99"/>
    <w:rsid w:val="005952AC"/>
    <w:pPr>
      <w:widowControl w:val="0"/>
      <w:spacing w:after="0" w:line="240" w:lineRule="auto"/>
      <w:ind w:left="200"/>
      <w:jc w:val="center"/>
    </w:pPr>
    <w:rPr>
      <w:rFonts w:ascii="Arial" w:eastAsia="Times New Roman" w:hAnsi="Arial" w:cs="Arial"/>
      <w:sz w:val="32"/>
      <w:szCs w:val="32"/>
      <w:lang w:eastAsia="ru-RU"/>
    </w:rPr>
  </w:style>
  <w:style w:type="paragraph" w:customStyle="1" w:styleId="FR2">
    <w:name w:val="FR2"/>
    <w:uiPriority w:val="99"/>
    <w:rsid w:val="005952AC"/>
    <w:pPr>
      <w:widowControl w:val="0"/>
      <w:autoSpaceDE w:val="0"/>
      <w:autoSpaceDN w:val="0"/>
      <w:adjustRightInd w:val="0"/>
      <w:spacing w:after="0" w:line="360" w:lineRule="auto"/>
      <w:ind w:firstLine="460"/>
    </w:pPr>
    <w:rPr>
      <w:rFonts w:ascii="Courier New" w:eastAsia="Times New Roman" w:hAnsi="Courier New" w:cs="Courier New"/>
      <w:sz w:val="16"/>
      <w:szCs w:val="16"/>
      <w:lang w:eastAsia="ru-RU"/>
    </w:rPr>
  </w:style>
  <w:style w:type="paragraph" w:customStyle="1" w:styleId="affffffa">
    <w:name w:val="Название таблицы"/>
    <w:basedOn w:val="a2"/>
    <w:next w:val="a2"/>
    <w:uiPriority w:val="99"/>
    <w:rsid w:val="005952AC"/>
    <w:pPr>
      <w:spacing w:after="0" w:line="360" w:lineRule="auto"/>
      <w:jc w:val="center"/>
    </w:pPr>
    <w:rPr>
      <w:rFonts w:eastAsia="Times New Roman" w:cs="Times New Roman"/>
      <w:szCs w:val="24"/>
      <w:lang w:eastAsia="ru-RU"/>
    </w:rPr>
  </w:style>
  <w:style w:type="paragraph" w:customStyle="1" w:styleId="affffffb">
    <w:name w:val="Итоговая информация"/>
    <w:basedOn w:val="a2"/>
    <w:uiPriority w:val="99"/>
    <w:rsid w:val="005952AC"/>
    <w:pPr>
      <w:tabs>
        <w:tab w:val="left" w:pos="1134"/>
        <w:tab w:val="right" w:pos="9072"/>
      </w:tabs>
      <w:spacing w:after="0" w:line="360" w:lineRule="auto"/>
    </w:pPr>
    <w:rPr>
      <w:rFonts w:eastAsia="Times New Roman" w:cs="Times New Roman"/>
      <w:szCs w:val="24"/>
      <w:lang w:val="en-US" w:eastAsia="ru-RU"/>
    </w:rPr>
  </w:style>
  <w:style w:type="character" w:customStyle="1" w:styleId="ListParagraphChar1">
    <w:name w:val="List Paragraph Char1"/>
    <w:link w:val="1d"/>
    <w:uiPriority w:val="99"/>
    <w:locked/>
    <w:rsid w:val="005952AC"/>
    <w:rPr>
      <w:rFonts w:ascii="Times New Roman" w:eastAsia="Times New Roman" w:hAnsi="Times New Roman" w:cs="Times New Roman"/>
      <w:sz w:val="24"/>
      <w:szCs w:val="24"/>
      <w:lang w:eastAsia="ru-RU"/>
    </w:rPr>
  </w:style>
  <w:style w:type="paragraph" w:customStyle="1" w:styleId="-30">
    <w:name w:val="Содержание - Уровень 3"/>
    <w:basedOn w:val="1d"/>
    <w:link w:val="-31"/>
    <w:uiPriority w:val="99"/>
    <w:rsid w:val="005952AC"/>
    <w:pPr>
      <w:spacing w:before="120" w:after="120"/>
      <w:ind w:left="0" w:firstLine="709"/>
      <w:jc w:val="both"/>
      <w:outlineLvl w:val="2"/>
    </w:pPr>
    <w:rPr>
      <w:rFonts w:ascii="Cambria" w:hAnsi="Cambria" w:cs="Cambria"/>
      <w:b/>
      <w:bCs/>
      <w:sz w:val="28"/>
      <w:szCs w:val="28"/>
    </w:rPr>
  </w:style>
  <w:style w:type="character" w:customStyle="1" w:styleId="-31">
    <w:name w:val="Содержание - Уровень 3 Знак"/>
    <w:link w:val="-30"/>
    <w:uiPriority w:val="99"/>
    <w:locked/>
    <w:rsid w:val="005952AC"/>
    <w:rPr>
      <w:rFonts w:ascii="Cambria" w:eastAsia="Times New Roman" w:hAnsi="Cambria" w:cs="Cambria"/>
      <w:b/>
      <w:bCs/>
      <w:sz w:val="28"/>
      <w:szCs w:val="28"/>
      <w:lang w:eastAsia="ru-RU"/>
    </w:rPr>
  </w:style>
  <w:style w:type="paragraph" w:customStyle="1" w:styleId="S0">
    <w:name w:val="S_Обычный в таблице"/>
    <w:basedOn w:val="a2"/>
    <w:link w:val="S2"/>
    <w:uiPriority w:val="99"/>
    <w:rsid w:val="005952AC"/>
    <w:pPr>
      <w:spacing w:after="0" w:line="360" w:lineRule="auto"/>
      <w:jc w:val="center"/>
    </w:pPr>
    <w:rPr>
      <w:rFonts w:eastAsia="Times New Roman" w:cs="Times New Roman"/>
      <w:szCs w:val="24"/>
      <w:lang w:eastAsia="ru-RU"/>
    </w:rPr>
  </w:style>
  <w:style w:type="character" w:customStyle="1" w:styleId="S2">
    <w:name w:val="S_Обычный в таблице Знак"/>
    <w:link w:val="S0"/>
    <w:uiPriority w:val="99"/>
    <w:locked/>
    <w:rsid w:val="005952AC"/>
    <w:rPr>
      <w:rFonts w:ascii="Times New Roman" w:eastAsia="Times New Roman" w:hAnsi="Times New Roman" w:cs="Times New Roman"/>
      <w:sz w:val="24"/>
      <w:szCs w:val="24"/>
      <w:lang w:eastAsia="ru-RU"/>
    </w:rPr>
  </w:style>
  <w:style w:type="paragraph" w:customStyle="1" w:styleId="S4">
    <w:name w:val="S_Отступ"/>
    <w:basedOn w:val="a2"/>
    <w:autoRedefine/>
    <w:uiPriority w:val="99"/>
    <w:rsid w:val="005952AC"/>
    <w:pPr>
      <w:spacing w:before="100" w:beforeAutospacing="1" w:after="0"/>
      <w:ind w:firstLine="709"/>
    </w:pPr>
    <w:rPr>
      <w:rFonts w:eastAsia="Times New Roman" w:cs="Times New Roman"/>
      <w:szCs w:val="24"/>
      <w:lang w:eastAsia="ru-RU"/>
    </w:rPr>
  </w:style>
  <w:style w:type="paragraph" w:customStyle="1" w:styleId="S">
    <w:name w:val="S_Маркированый"/>
    <w:basedOn w:val="a2"/>
    <w:autoRedefine/>
    <w:uiPriority w:val="99"/>
    <w:rsid w:val="005952AC"/>
    <w:pPr>
      <w:numPr>
        <w:numId w:val="17"/>
      </w:numPr>
      <w:spacing w:after="0"/>
      <w:ind w:left="697" w:hanging="357"/>
    </w:pPr>
    <w:rPr>
      <w:rFonts w:eastAsia="Times New Roman" w:cs="Times New Roman"/>
      <w:szCs w:val="24"/>
      <w:shd w:val="clear" w:color="auto" w:fill="FFFFFF"/>
      <w:lang w:eastAsia="ru-RU"/>
    </w:rPr>
  </w:style>
  <w:style w:type="paragraph" w:customStyle="1" w:styleId="S1">
    <w:name w:val="S_Заголовок 1"/>
    <w:basedOn w:val="a2"/>
    <w:uiPriority w:val="99"/>
    <w:rsid w:val="005952AC"/>
    <w:pPr>
      <w:numPr>
        <w:numId w:val="16"/>
      </w:numPr>
      <w:spacing w:after="0"/>
      <w:jc w:val="center"/>
    </w:pPr>
    <w:rPr>
      <w:rFonts w:eastAsia="Times New Roman" w:cs="Times New Roman"/>
      <w:b/>
      <w:bCs/>
      <w:caps/>
      <w:szCs w:val="24"/>
      <w:lang w:eastAsia="ru-RU"/>
    </w:rPr>
  </w:style>
  <w:style w:type="paragraph" w:customStyle="1" w:styleId="S20">
    <w:name w:val="S_Заголовок 2"/>
    <w:basedOn w:val="2"/>
    <w:autoRedefine/>
    <w:uiPriority w:val="99"/>
    <w:rsid w:val="005952AC"/>
    <w:pPr>
      <w:numPr>
        <w:ilvl w:val="1"/>
      </w:numPr>
      <w:tabs>
        <w:tab w:val="left" w:pos="357"/>
      </w:tabs>
      <w:spacing w:before="0" w:line="360" w:lineRule="auto"/>
      <w:ind w:firstLine="567"/>
    </w:pPr>
    <w:rPr>
      <w:rFonts w:ascii="Times New Roman" w:hAnsi="Times New Roman" w:cs="Times New Roman"/>
      <w:color w:val="FF0000"/>
      <w:sz w:val="28"/>
      <w:szCs w:val="28"/>
      <w:lang w:eastAsia="ru-RU"/>
    </w:rPr>
  </w:style>
  <w:style w:type="paragraph" w:customStyle="1" w:styleId="S3">
    <w:name w:val="S_Заголовок 3"/>
    <w:basedOn w:val="3"/>
    <w:link w:val="S30"/>
    <w:uiPriority w:val="99"/>
    <w:rsid w:val="005952AC"/>
    <w:pPr>
      <w:keepNext w:val="0"/>
      <w:numPr>
        <w:ilvl w:val="2"/>
        <w:numId w:val="16"/>
      </w:numPr>
      <w:tabs>
        <w:tab w:val="num" w:pos="2160"/>
      </w:tabs>
      <w:spacing w:line="360" w:lineRule="auto"/>
      <w:ind w:hanging="360"/>
      <w:jc w:val="left"/>
    </w:pPr>
    <w:rPr>
      <w:b w:val="0"/>
      <w:bCs w:val="0"/>
      <w:sz w:val="24"/>
      <w:szCs w:val="24"/>
      <w:u w:val="single"/>
    </w:rPr>
  </w:style>
  <w:style w:type="character" w:customStyle="1" w:styleId="S30">
    <w:name w:val="S_Заголовок 3 Знак"/>
    <w:link w:val="S3"/>
    <w:uiPriority w:val="99"/>
    <w:locked/>
    <w:rsid w:val="005952AC"/>
    <w:rPr>
      <w:rFonts w:ascii="Times New Roman" w:eastAsia="Times New Roman" w:hAnsi="Times New Roman" w:cs="Times New Roman"/>
      <w:sz w:val="24"/>
      <w:szCs w:val="24"/>
      <w:u w:val="single"/>
      <w:lang w:eastAsia="ru-RU"/>
    </w:rPr>
  </w:style>
  <w:style w:type="paragraph" w:customStyle="1" w:styleId="S40">
    <w:name w:val="S_Заголовок 4"/>
    <w:basedOn w:val="4"/>
    <w:uiPriority w:val="99"/>
    <w:rsid w:val="005952AC"/>
    <w:pPr>
      <w:keepNext w:val="0"/>
      <w:tabs>
        <w:tab w:val="clear" w:pos="864"/>
        <w:tab w:val="num" w:pos="1800"/>
      </w:tabs>
      <w:spacing w:before="0" w:after="0"/>
      <w:ind w:left="1800" w:hanging="720"/>
    </w:pPr>
    <w:rPr>
      <w:rFonts w:ascii="Times New Roman" w:hAnsi="Times New Roman" w:cs="Times New Roman"/>
      <w:b w:val="0"/>
      <w:bCs w:val="0"/>
      <w:i/>
      <w:iCs/>
    </w:rPr>
  </w:style>
  <w:style w:type="paragraph" w:customStyle="1" w:styleId="S5">
    <w:name w:val="S_Обычный"/>
    <w:basedOn w:val="a2"/>
    <w:link w:val="S6"/>
    <w:uiPriority w:val="99"/>
    <w:rsid w:val="005952AC"/>
    <w:pPr>
      <w:spacing w:after="0"/>
      <w:ind w:firstLine="709"/>
    </w:pPr>
    <w:rPr>
      <w:rFonts w:eastAsia="Times New Roman" w:cs="Times New Roman"/>
      <w:szCs w:val="24"/>
      <w:lang w:eastAsia="ru-RU"/>
    </w:rPr>
  </w:style>
  <w:style w:type="character" w:customStyle="1" w:styleId="S6">
    <w:name w:val="S_Обычный Знак"/>
    <w:link w:val="S5"/>
    <w:uiPriority w:val="99"/>
    <w:locked/>
    <w:rsid w:val="005952AC"/>
    <w:rPr>
      <w:rFonts w:ascii="Times New Roman" w:eastAsia="Times New Roman" w:hAnsi="Times New Roman" w:cs="Times New Roman"/>
      <w:sz w:val="24"/>
      <w:szCs w:val="24"/>
      <w:lang w:eastAsia="ru-RU"/>
    </w:rPr>
  </w:style>
  <w:style w:type="paragraph" w:customStyle="1" w:styleId="S7">
    <w:name w:val="Стиль S_Маркированный + Междустр.интервал:  полуторный"/>
    <w:basedOn w:val="a2"/>
    <w:autoRedefine/>
    <w:uiPriority w:val="99"/>
    <w:rsid w:val="005952AC"/>
    <w:pPr>
      <w:widowControl w:val="0"/>
      <w:autoSpaceDE w:val="0"/>
      <w:autoSpaceDN w:val="0"/>
      <w:adjustRightInd w:val="0"/>
      <w:spacing w:after="0"/>
      <w:ind w:left="-14" w:hanging="25"/>
      <w:jc w:val="left"/>
    </w:pPr>
    <w:rPr>
      <w:rFonts w:eastAsia="Times New Roman" w:cs="Times New Roman"/>
      <w:color w:val="000000"/>
      <w:sz w:val="20"/>
      <w:szCs w:val="20"/>
      <w:lang w:eastAsia="ru-RU"/>
    </w:rPr>
  </w:style>
  <w:style w:type="paragraph" w:customStyle="1" w:styleId="S8">
    <w:name w:val="S_Маркированный"/>
    <w:basedOn w:val="a2"/>
    <w:link w:val="S9"/>
    <w:autoRedefine/>
    <w:uiPriority w:val="99"/>
    <w:rsid w:val="005952AC"/>
    <w:pPr>
      <w:suppressLineNumbers/>
      <w:tabs>
        <w:tab w:val="left" w:pos="-142"/>
        <w:tab w:val="left" w:pos="851"/>
      </w:tabs>
      <w:autoSpaceDE w:val="0"/>
      <w:autoSpaceDN w:val="0"/>
      <w:adjustRightInd w:val="0"/>
      <w:spacing w:after="0" w:line="360" w:lineRule="auto"/>
      <w:ind w:firstLine="567"/>
    </w:pPr>
    <w:rPr>
      <w:rFonts w:eastAsia="Times New Roman" w:cs="Times New Roman"/>
      <w:szCs w:val="24"/>
      <w:lang w:eastAsia="ru-RU"/>
    </w:rPr>
  </w:style>
  <w:style w:type="character" w:customStyle="1" w:styleId="S9">
    <w:name w:val="S_Маркированный Знак"/>
    <w:link w:val="S8"/>
    <w:uiPriority w:val="99"/>
    <w:locked/>
    <w:rsid w:val="005952AC"/>
    <w:rPr>
      <w:rFonts w:ascii="Times New Roman" w:eastAsia="Times New Roman" w:hAnsi="Times New Roman" w:cs="Times New Roman"/>
      <w:sz w:val="24"/>
      <w:szCs w:val="24"/>
      <w:lang w:eastAsia="ru-RU"/>
    </w:rPr>
  </w:style>
  <w:style w:type="paragraph" w:customStyle="1" w:styleId="Sa">
    <w:name w:val="S_Титульный"/>
    <w:basedOn w:val="a2"/>
    <w:uiPriority w:val="99"/>
    <w:rsid w:val="005952AC"/>
    <w:pPr>
      <w:spacing w:after="0"/>
      <w:ind w:left="3240"/>
      <w:jc w:val="right"/>
    </w:pPr>
    <w:rPr>
      <w:rFonts w:eastAsia="Times New Roman" w:cs="Times New Roman"/>
      <w:b/>
      <w:bCs/>
      <w:sz w:val="32"/>
      <w:szCs w:val="32"/>
      <w:lang w:eastAsia="ru-RU"/>
    </w:rPr>
  </w:style>
  <w:style w:type="paragraph" w:customStyle="1" w:styleId="-S">
    <w:name w:val="- S_Маркированный"/>
    <w:basedOn w:val="a2"/>
    <w:autoRedefine/>
    <w:uiPriority w:val="99"/>
    <w:rsid w:val="005952AC"/>
    <w:pPr>
      <w:numPr>
        <w:numId w:val="18"/>
      </w:numPr>
      <w:spacing w:after="0" w:line="360" w:lineRule="auto"/>
    </w:pPr>
    <w:rPr>
      <w:rFonts w:eastAsia="Times New Roman" w:cs="Times New Roman"/>
      <w:szCs w:val="24"/>
      <w:lang w:eastAsia="ru-RU"/>
    </w:rPr>
  </w:style>
  <w:style w:type="paragraph" w:customStyle="1" w:styleId="c">
    <w:name w:val="c"/>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affffffc">
    <w:name w:val="Знак Знак Знак Знак"/>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styleId="affffffd">
    <w:name w:val="annotation subject"/>
    <w:basedOn w:val="afffffa"/>
    <w:next w:val="afffffa"/>
    <w:link w:val="affffffe"/>
    <w:uiPriority w:val="99"/>
    <w:semiHidden/>
    <w:rsid w:val="005952AC"/>
    <w:rPr>
      <w:rFonts w:ascii="Calibri" w:hAnsi="Calibri" w:cs="Calibri"/>
    </w:rPr>
  </w:style>
  <w:style w:type="character" w:customStyle="1" w:styleId="affffffe">
    <w:name w:val="Тема примечания Знак"/>
    <w:basedOn w:val="afffffb"/>
    <w:link w:val="affffffd"/>
    <w:uiPriority w:val="99"/>
    <w:semiHidden/>
    <w:rsid w:val="005952AC"/>
    <w:rPr>
      <w:rFonts w:ascii="Calibri" w:eastAsia="Times New Roman" w:hAnsi="Calibri" w:cs="Calibri"/>
      <w:sz w:val="24"/>
      <w:szCs w:val="24"/>
      <w:lang w:eastAsia="ru-RU"/>
    </w:rPr>
  </w:style>
  <w:style w:type="character" w:customStyle="1" w:styleId="CommentSubjectChar1">
    <w:name w:val="Comment Subject Char1"/>
    <w:uiPriority w:val="99"/>
    <w:semiHidden/>
    <w:locked/>
    <w:rsid w:val="005952AC"/>
    <w:rPr>
      <w:rFonts w:ascii="Times New Roman" w:hAnsi="Times New Roman" w:cs="Times New Roman"/>
      <w:b/>
      <w:bCs/>
      <w:sz w:val="24"/>
      <w:szCs w:val="24"/>
      <w:lang w:val="ru-RU" w:eastAsia="ru-RU"/>
    </w:rPr>
  </w:style>
  <w:style w:type="paragraph" w:customStyle="1" w:styleId="125c">
    <w:name w:val="Стиль по ширине Первая строка:  125 см cнизу: (одинарная Авто ..."/>
    <w:basedOn w:val="a2"/>
    <w:uiPriority w:val="99"/>
    <w:rsid w:val="005952AC"/>
    <w:pPr>
      <w:spacing w:after="0"/>
      <w:ind w:firstLine="709"/>
    </w:pPr>
    <w:rPr>
      <w:rFonts w:eastAsia="Times New Roman" w:cs="Times New Roman"/>
      <w:szCs w:val="24"/>
      <w:lang w:eastAsia="ru-RU"/>
    </w:rPr>
  </w:style>
  <w:style w:type="paragraph" w:customStyle="1" w:styleId="3e">
    <w:name w:val="Знак3"/>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u">
    <w:name w:val="u"/>
    <w:basedOn w:val="a2"/>
    <w:uiPriority w:val="99"/>
    <w:rsid w:val="005952AC"/>
    <w:pPr>
      <w:spacing w:after="0"/>
      <w:ind w:firstLine="539"/>
    </w:pPr>
    <w:rPr>
      <w:rFonts w:eastAsia="Times New Roman" w:cs="Times New Roman"/>
      <w:color w:val="000000"/>
      <w:szCs w:val="24"/>
      <w:lang w:eastAsia="ru-RU"/>
    </w:rPr>
  </w:style>
  <w:style w:type="paragraph" w:customStyle="1" w:styleId="GraphicsText">
    <w:name w:val="Graphics Text"/>
    <w:basedOn w:val="a2"/>
    <w:uiPriority w:val="99"/>
    <w:rsid w:val="005952AC"/>
    <w:pPr>
      <w:spacing w:after="0" w:line="264" w:lineRule="auto"/>
      <w:jc w:val="left"/>
    </w:pPr>
    <w:rPr>
      <w:rFonts w:ascii="Arial Narrow" w:eastAsia="Times New Roman" w:hAnsi="Arial Narrow" w:cs="Arial Narrow"/>
      <w:sz w:val="18"/>
      <w:szCs w:val="18"/>
      <w:lang w:val="en-GB" w:eastAsia="ru-RU"/>
    </w:rPr>
  </w:style>
  <w:style w:type="paragraph" w:customStyle="1" w:styleId="xl24">
    <w:name w:val="xl24"/>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CoverClientName">
    <w:name w:val="CoverClientName"/>
    <w:basedOn w:val="a2"/>
    <w:next w:val="a2"/>
    <w:uiPriority w:val="99"/>
    <w:rsid w:val="005952AC"/>
    <w:pPr>
      <w:spacing w:after="480" w:line="264" w:lineRule="auto"/>
      <w:jc w:val="left"/>
    </w:pPr>
    <w:rPr>
      <w:rFonts w:ascii="Book Antiqua" w:eastAsia="Times New Roman" w:hAnsi="Book Antiqua" w:cs="Book Antiqua"/>
      <w:sz w:val="22"/>
      <w:lang w:val="en-GB" w:eastAsia="ru-RU"/>
    </w:rPr>
  </w:style>
  <w:style w:type="paragraph" w:customStyle="1" w:styleId="afffffff">
    <w:name w:val="??????? ??????????"/>
    <w:basedOn w:val="affff5"/>
    <w:uiPriority w:val="99"/>
    <w:rsid w:val="005952AC"/>
    <w:pPr>
      <w:widowControl w:val="0"/>
      <w:tabs>
        <w:tab w:val="left" w:pos="4153"/>
        <w:tab w:val="right" w:pos="7655"/>
        <w:tab w:val="right" w:pos="8306"/>
      </w:tabs>
      <w:suppressAutoHyphens w:val="0"/>
      <w:spacing w:after="480" w:line="264" w:lineRule="auto"/>
      <w:jc w:val="both"/>
    </w:pPr>
    <w:rPr>
      <w:i/>
      <w:iCs/>
      <w:caps/>
      <w:sz w:val="14"/>
      <w:szCs w:val="14"/>
      <w:lang w:val="en-GB" w:eastAsia="ru-RU"/>
    </w:rPr>
  </w:style>
  <w:style w:type="paragraph" w:customStyle="1" w:styleId="afffffff0">
    <w:name w:val="???????? ?????"/>
    <w:basedOn w:val="a2"/>
    <w:uiPriority w:val="99"/>
    <w:rsid w:val="005952AC"/>
    <w:pPr>
      <w:widowControl w:val="0"/>
      <w:spacing w:after="0"/>
      <w:jc w:val="left"/>
    </w:pPr>
    <w:rPr>
      <w:rFonts w:eastAsia="Times New Roman" w:cs="Times New Roman"/>
      <w:szCs w:val="24"/>
      <w:lang w:val="en-US" w:eastAsia="ru-RU"/>
    </w:rPr>
  </w:style>
  <w:style w:type="paragraph" w:customStyle="1" w:styleId="1fb">
    <w:name w:val="???????? ?????1"/>
    <w:basedOn w:val="affff5"/>
    <w:uiPriority w:val="99"/>
    <w:rsid w:val="005952AC"/>
    <w:pPr>
      <w:widowControl w:val="0"/>
      <w:suppressAutoHyphens w:val="0"/>
    </w:pPr>
    <w:rPr>
      <w:rFonts w:ascii="Book Antiqua" w:hAnsi="Book Antiqua" w:cs="Book Antiqua"/>
      <w:b/>
      <w:bCs/>
      <w:i/>
      <w:iCs/>
      <w:sz w:val="22"/>
      <w:szCs w:val="22"/>
      <w:lang w:val="en-GB" w:eastAsia="ru-RU"/>
    </w:rPr>
  </w:style>
  <w:style w:type="paragraph" w:customStyle="1" w:styleId="OtherHeader">
    <w:name w:val="OtherHeader"/>
    <w:basedOn w:val="afff5"/>
    <w:next w:val="a2"/>
    <w:uiPriority w:val="99"/>
    <w:rsid w:val="005952AC"/>
    <w:pPr>
      <w:tabs>
        <w:tab w:val="clear" w:pos="4677"/>
        <w:tab w:val="clear" w:pos="9355"/>
        <w:tab w:val="left" w:pos="4153"/>
        <w:tab w:val="right" w:pos="7655"/>
        <w:tab w:val="right" w:pos="8306"/>
      </w:tabs>
      <w:spacing w:before="360" w:after="240" w:line="264" w:lineRule="auto"/>
    </w:pPr>
    <w:rPr>
      <w:rFonts w:ascii="Book Antiqua" w:eastAsia="Times New Roman" w:hAnsi="Book Antiqua" w:cs="Book Antiqua"/>
      <w:b/>
      <w:bCs/>
      <w:i/>
      <w:iCs/>
      <w:caps/>
      <w:lang w:val="en-GB" w:eastAsia="ru-RU"/>
    </w:rPr>
  </w:style>
  <w:style w:type="paragraph" w:customStyle="1" w:styleId="FR3">
    <w:name w:val="FR3"/>
    <w:uiPriority w:val="99"/>
    <w:rsid w:val="005952AC"/>
    <w:pPr>
      <w:widowControl w:val="0"/>
      <w:autoSpaceDE w:val="0"/>
      <w:autoSpaceDN w:val="0"/>
      <w:adjustRightInd w:val="0"/>
      <w:spacing w:after="0" w:line="260" w:lineRule="auto"/>
      <w:ind w:right="2200"/>
    </w:pPr>
    <w:rPr>
      <w:rFonts w:ascii="Times New Roman" w:eastAsia="Times New Roman" w:hAnsi="Times New Roman" w:cs="Times New Roman"/>
      <w:b/>
      <w:bCs/>
      <w:sz w:val="28"/>
      <w:szCs w:val="28"/>
      <w:lang w:eastAsia="ru-RU"/>
    </w:rPr>
  </w:style>
  <w:style w:type="paragraph" w:customStyle="1" w:styleId="part2">
    <w:name w:val="p_art2"/>
    <w:basedOn w:val="a2"/>
    <w:uiPriority w:val="99"/>
    <w:rsid w:val="005952AC"/>
    <w:pPr>
      <w:shd w:val="clear" w:color="auto" w:fill="FFFFFF"/>
      <w:spacing w:after="360"/>
      <w:ind w:left="240" w:right="240" w:firstLine="1680"/>
    </w:pPr>
    <w:rPr>
      <w:rFonts w:eastAsia="Times New Roman" w:cs="Times New Roman"/>
      <w:color w:val="000000"/>
      <w:szCs w:val="24"/>
      <w:lang w:eastAsia="ru-RU"/>
    </w:rPr>
  </w:style>
  <w:style w:type="paragraph" w:customStyle="1" w:styleId="311">
    <w:name w:val="Основной текст 31"/>
    <w:basedOn w:val="a2"/>
    <w:uiPriority w:val="99"/>
    <w:rsid w:val="005952AC"/>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styleId="2f0">
    <w:name w:val="List 2"/>
    <w:basedOn w:val="a2"/>
    <w:uiPriority w:val="99"/>
    <w:rsid w:val="005952AC"/>
    <w:pPr>
      <w:spacing w:after="0"/>
      <w:ind w:left="566" w:hanging="283"/>
    </w:pPr>
    <w:rPr>
      <w:rFonts w:eastAsia="Times New Roman" w:cs="Times New Roman"/>
      <w:sz w:val="28"/>
      <w:szCs w:val="28"/>
      <w:lang w:eastAsia="ru-RU"/>
    </w:rPr>
  </w:style>
  <w:style w:type="paragraph" w:customStyle="1" w:styleId="unip">
    <w:name w:val="unip"/>
    <w:basedOn w:val="a2"/>
    <w:uiPriority w:val="99"/>
    <w:rsid w:val="005952AC"/>
    <w:pPr>
      <w:spacing w:after="0"/>
    </w:pPr>
    <w:rPr>
      <w:rFonts w:eastAsia="Times New Roman" w:cs="Times New Roman"/>
      <w:color w:val="000000"/>
      <w:szCs w:val="24"/>
      <w:lang w:eastAsia="ru-RU"/>
    </w:rPr>
  </w:style>
  <w:style w:type="paragraph" w:customStyle="1" w:styleId="uni">
    <w:name w:val="uni"/>
    <w:basedOn w:val="a2"/>
    <w:uiPriority w:val="99"/>
    <w:rsid w:val="005952AC"/>
    <w:pPr>
      <w:spacing w:after="0"/>
    </w:pPr>
    <w:rPr>
      <w:rFonts w:eastAsia="Times New Roman" w:cs="Times New Roman"/>
      <w:color w:val="000000"/>
      <w:szCs w:val="24"/>
      <w:lang w:eastAsia="ru-RU"/>
    </w:rPr>
  </w:style>
  <w:style w:type="paragraph" w:customStyle="1" w:styleId="font5">
    <w:name w:val="font5"/>
    <w:basedOn w:val="a2"/>
    <w:rsid w:val="005952AC"/>
    <w:pPr>
      <w:spacing w:before="100" w:beforeAutospacing="1" w:after="100" w:afterAutospacing="1"/>
      <w:jc w:val="left"/>
    </w:pPr>
    <w:rPr>
      <w:rFonts w:eastAsia="Times New Roman" w:cs="Times New Roman"/>
      <w:sz w:val="20"/>
      <w:szCs w:val="20"/>
      <w:lang w:eastAsia="ru-RU"/>
    </w:rPr>
  </w:style>
  <w:style w:type="paragraph" w:customStyle="1" w:styleId="font6">
    <w:name w:val="font6"/>
    <w:basedOn w:val="a2"/>
    <w:uiPriority w:val="99"/>
    <w:rsid w:val="005952AC"/>
    <w:pPr>
      <w:spacing w:before="100" w:beforeAutospacing="1" w:after="100" w:afterAutospacing="1"/>
      <w:jc w:val="left"/>
    </w:pPr>
    <w:rPr>
      <w:rFonts w:eastAsia="Times New Roman" w:cs="Times New Roman"/>
      <w:sz w:val="20"/>
      <w:szCs w:val="20"/>
      <w:lang w:eastAsia="ru-RU"/>
    </w:rPr>
  </w:style>
  <w:style w:type="paragraph" w:customStyle="1" w:styleId="xl25">
    <w:name w:val="xl25"/>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26">
    <w:name w:val="xl26"/>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7">
    <w:name w:val="xl27"/>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ru-RU"/>
    </w:rPr>
  </w:style>
  <w:style w:type="paragraph" w:customStyle="1" w:styleId="xl28">
    <w:name w:val="xl28"/>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29">
    <w:name w:val="xl29"/>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30">
    <w:name w:val="xl30"/>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1">
    <w:name w:val="xl31"/>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2">
    <w:name w:val="xl32"/>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3">
    <w:name w:val="xl33"/>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4">
    <w:name w:val="xl34"/>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5">
    <w:name w:val="xl35"/>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7">
    <w:name w:val="xl37"/>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8">
    <w:name w:val="xl38"/>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9">
    <w:name w:val="xl39"/>
    <w:basedOn w:val="a2"/>
    <w:uiPriority w:val="99"/>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lang w:eastAsia="ru-RU"/>
    </w:rPr>
  </w:style>
  <w:style w:type="paragraph" w:customStyle="1" w:styleId="afffffff1">
    <w:name w:val="Основа"/>
    <w:basedOn w:val="a2"/>
    <w:uiPriority w:val="99"/>
    <w:rsid w:val="005952AC"/>
    <w:pPr>
      <w:spacing w:after="0" w:line="360" w:lineRule="auto"/>
      <w:ind w:firstLine="720"/>
    </w:pPr>
    <w:rPr>
      <w:rFonts w:eastAsia="Times New Roman" w:cs="Times New Roman"/>
      <w:sz w:val="28"/>
      <w:szCs w:val="28"/>
      <w:lang w:eastAsia="ru-RU"/>
    </w:rPr>
  </w:style>
  <w:style w:type="paragraph" w:customStyle="1" w:styleId="doc">
    <w:name w:val="doc"/>
    <w:basedOn w:val="a2"/>
    <w:uiPriority w:val="99"/>
    <w:rsid w:val="005952AC"/>
    <w:pPr>
      <w:spacing w:after="0"/>
      <w:jc w:val="left"/>
    </w:pPr>
    <w:rPr>
      <w:rFonts w:ascii="Arial" w:eastAsia="Arial Unicode MS" w:hAnsi="Arial" w:cs="Arial"/>
      <w:color w:val="000000"/>
      <w:sz w:val="13"/>
      <w:szCs w:val="13"/>
      <w:lang w:eastAsia="ru-RU"/>
    </w:rPr>
  </w:style>
  <w:style w:type="paragraph" w:customStyle="1" w:styleId="xl81">
    <w:name w:val="xl81"/>
    <w:basedOn w:val="a2"/>
    <w:rsid w:val="005952AC"/>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b/>
      <w:bCs/>
      <w:szCs w:val="24"/>
      <w:lang w:eastAsia="ru-RU"/>
    </w:rPr>
  </w:style>
  <w:style w:type="paragraph" w:customStyle="1" w:styleId="xl82">
    <w:name w:val="xl82"/>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Times New Roman"/>
      <w:szCs w:val="24"/>
      <w:lang w:eastAsia="ru-RU"/>
    </w:rPr>
  </w:style>
  <w:style w:type="paragraph" w:customStyle="1" w:styleId="xl83">
    <w:name w:val="xl83"/>
    <w:basedOn w:val="a2"/>
    <w:rsid w:val="005952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Times New Roman"/>
      <w:szCs w:val="24"/>
      <w:lang w:eastAsia="ru-RU"/>
    </w:rPr>
  </w:style>
  <w:style w:type="paragraph" w:customStyle="1" w:styleId="xl84">
    <w:name w:val="xl84"/>
    <w:basedOn w:val="a2"/>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85">
    <w:name w:val="xl85"/>
    <w:basedOn w:val="a2"/>
    <w:rsid w:val="005952AC"/>
    <w:pPr>
      <w:pBdr>
        <w:right w:val="single" w:sz="8" w:space="0" w:color="auto"/>
      </w:pBdr>
      <w:spacing w:before="100" w:beforeAutospacing="1" w:after="100" w:afterAutospacing="1"/>
      <w:jc w:val="right"/>
    </w:pPr>
    <w:rPr>
      <w:rFonts w:eastAsia="Arial Unicode MS" w:cs="Times New Roman"/>
      <w:szCs w:val="24"/>
      <w:lang w:eastAsia="ru-RU"/>
    </w:rPr>
  </w:style>
  <w:style w:type="paragraph" w:customStyle="1" w:styleId="xl86">
    <w:name w:val="xl86"/>
    <w:basedOn w:val="a2"/>
    <w:rsid w:val="005952AC"/>
    <w:pPr>
      <w:pBdr>
        <w:top w:val="single" w:sz="8" w:space="0" w:color="auto"/>
        <w:left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87">
    <w:name w:val="xl87"/>
    <w:basedOn w:val="a2"/>
    <w:rsid w:val="005952AC"/>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szCs w:val="24"/>
      <w:lang w:eastAsia="ru-RU"/>
    </w:rPr>
  </w:style>
  <w:style w:type="paragraph" w:customStyle="1" w:styleId="font7">
    <w:name w:val="font7"/>
    <w:basedOn w:val="a2"/>
    <w:uiPriority w:val="99"/>
    <w:rsid w:val="005952AC"/>
    <w:pPr>
      <w:spacing w:before="100" w:beforeAutospacing="1" w:after="100" w:afterAutospacing="1"/>
      <w:jc w:val="left"/>
    </w:pPr>
    <w:rPr>
      <w:rFonts w:eastAsia="Arial Unicode MS" w:cs="Times New Roman"/>
      <w:b/>
      <w:bCs/>
      <w:sz w:val="28"/>
      <w:szCs w:val="28"/>
      <w:lang w:eastAsia="ru-RU"/>
    </w:rPr>
  </w:style>
  <w:style w:type="paragraph" w:customStyle="1" w:styleId="xl88">
    <w:name w:val="xl88"/>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89">
    <w:name w:val="xl89"/>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90">
    <w:name w:val="xl90"/>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1">
    <w:name w:val="xl91"/>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2">
    <w:name w:val="xl92"/>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3">
    <w:name w:val="xl93"/>
    <w:basedOn w:val="a2"/>
    <w:rsid w:val="005952AC"/>
    <w:pPr>
      <w:pBdr>
        <w:bottom w:val="single" w:sz="8" w:space="0" w:color="auto"/>
        <w:right w:val="single" w:sz="8" w:space="0" w:color="auto"/>
      </w:pBdr>
      <w:spacing w:before="100" w:beforeAutospacing="1" w:after="100" w:afterAutospacing="1"/>
    </w:pPr>
    <w:rPr>
      <w:rFonts w:eastAsia="Arial Unicode MS" w:cs="Times New Roman"/>
      <w:szCs w:val="24"/>
      <w:lang w:eastAsia="ru-RU"/>
    </w:rPr>
  </w:style>
  <w:style w:type="paragraph" w:customStyle="1" w:styleId="xl94">
    <w:name w:val="xl94"/>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95">
    <w:name w:val="xl95"/>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6">
    <w:name w:val="xl96"/>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8"/>
      <w:szCs w:val="28"/>
      <w:lang w:eastAsia="ru-RU"/>
    </w:rPr>
  </w:style>
  <w:style w:type="paragraph" w:customStyle="1" w:styleId="xl97">
    <w:name w:val="xl97"/>
    <w:basedOn w:val="a2"/>
    <w:rsid w:val="005952AC"/>
    <w:pPr>
      <w:pBdr>
        <w:left w:val="single" w:sz="8" w:space="0" w:color="auto"/>
        <w:bottom w:val="single" w:sz="8" w:space="0" w:color="auto"/>
        <w:right w:val="single" w:sz="8" w:space="0" w:color="auto"/>
      </w:pBdr>
      <w:spacing w:before="100" w:beforeAutospacing="1" w:after="100" w:afterAutospacing="1"/>
      <w:jc w:val="left"/>
    </w:pPr>
    <w:rPr>
      <w:rFonts w:eastAsia="Arial Unicode MS" w:cs="Times New Roman"/>
      <w:b/>
      <w:bCs/>
      <w:szCs w:val="24"/>
      <w:lang w:eastAsia="ru-RU"/>
    </w:rPr>
  </w:style>
  <w:style w:type="paragraph" w:customStyle="1" w:styleId="xl98">
    <w:name w:val="xl98"/>
    <w:basedOn w:val="a2"/>
    <w:rsid w:val="005952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cs="Times New Roman"/>
      <w:color w:val="000000"/>
      <w:szCs w:val="24"/>
      <w:lang w:eastAsia="ru-RU"/>
    </w:rPr>
  </w:style>
  <w:style w:type="paragraph" w:customStyle="1" w:styleId="xl99">
    <w:name w:val="xl99"/>
    <w:basedOn w:val="a2"/>
    <w:rsid w:val="005952AC"/>
    <w:pPr>
      <w:pBdr>
        <w:top w:val="single" w:sz="4" w:space="0" w:color="auto"/>
        <w:left w:val="single" w:sz="4" w:space="0" w:color="auto"/>
        <w:right w:val="single" w:sz="4" w:space="0" w:color="auto"/>
      </w:pBdr>
      <w:spacing w:before="100" w:beforeAutospacing="1" w:after="100" w:afterAutospacing="1"/>
      <w:jc w:val="right"/>
    </w:pPr>
    <w:rPr>
      <w:rFonts w:eastAsia="Arial Unicode MS" w:cs="Times New Roman"/>
      <w:b/>
      <w:bCs/>
      <w:szCs w:val="24"/>
      <w:lang w:eastAsia="ru-RU"/>
    </w:rPr>
  </w:style>
  <w:style w:type="paragraph" w:customStyle="1" w:styleId="xl100">
    <w:name w:val="xl100"/>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Times New Roman"/>
      <w:b/>
      <w:bCs/>
      <w:szCs w:val="24"/>
      <w:lang w:eastAsia="ru-RU"/>
    </w:rPr>
  </w:style>
  <w:style w:type="paragraph" w:customStyle="1" w:styleId="xl101">
    <w:name w:val="xl101"/>
    <w:basedOn w:val="a2"/>
    <w:rsid w:val="005952AC"/>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2">
    <w:name w:val="xl102"/>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3">
    <w:name w:val="xl103"/>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4">
    <w:name w:val="xl104"/>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5">
    <w:name w:val="xl105"/>
    <w:basedOn w:val="a2"/>
    <w:rsid w:val="005952A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6">
    <w:name w:val="xl106"/>
    <w:basedOn w:val="a2"/>
    <w:rsid w:val="005952AC"/>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7">
    <w:name w:val="xl107"/>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08">
    <w:name w:val="xl108"/>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9">
    <w:name w:val="xl109"/>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10">
    <w:name w:val="xl110"/>
    <w:basedOn w:val="a2"/>
    <w:rsid w:val="005952AC"/>
    <w:pPr>
      <w:pBdr>
        <w:top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11">
    <w:name w:val="xl111"/>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12">
    <w:name w:val="xl112"/>
    <w:basedOn w:val="a2"/>
    <w:rsid w:val="005952AC"/>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13">
    <w:name w:val="xl113"/>
    <w:basedOn w:val="a2"/>
    <w:rsid w:val="005952AC"/>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114">
    <w:name w:val="xl114"/>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5">
    <w:name w:val="xl115"/>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6">
    <w:name w:val="xl116"/>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7">
    <w:name w:val="xl117"/>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8">
    <w:name w:val="xl118"/>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19">
    <w:name w:val="xl119"/>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20">
    <w:name w:val="xl120"/>
    <w:basedOn w:val="a2"/>
    <w:rsid w:val="005952AC"/>
    <w:pPr>
      <w:spacing w:before="100" w:beforeAutospacing="1" w:after="100" w:afterAutospacing="1"/>
      <w:jc w:val="left"/>
    </w:pPr>
    <w:rPr>
      <w:rFonts w:eastAsia="Arial Unicode MS" w:cs="Times New Roman"/>
      <w:b/>
      <w:bCs/>
      <w:szCs w:val="24"/>
      <w:lang w:eastAsia="ru-RU"/>
    </w:rPr>
  </w:style>
  <w:style w:type="paragraph" w:customStyle="1" w:styleId="xl121">
    <w:name w:val="xl121"/>
    <w:basedOn w:val="a2"/>
    <w:rsid w:val="005952AC"/>
    <w:pPr>
      <w:pBdr>
        <w:bottom w:val="single" w:sz="8" w:space="0" w:color="auto"/>
        <w:right w:val="single" w:sz="8" w:space="0" w:color="auto"/>
      </w:pBdr>
      <w:spacing w:before="100" w:beforeAutospacing="1" w:after="100" w:afterAutospacing="1"/>
      <w:jc w:val="right"/>
    </w:pPr>
    <w:rPr>
      <w:rFonts w:eastAsia="Arial Unicode MS" w:cs="Times New Roman"/>
      <w:b/>
      <w:bCs/>
      <w:szCs w:val="24"/>
      <w:lang w:eastAsia="ru-RU"/>
    </w:rPr>
  </w:style>
  <w:style w:type="paragraph" w:customStyle="1" w:styleId="xl122">
    <w:name w:val="xl122"/>
    <w:basedOn w:val="a2"/>
    <w:rsid w:val="005952AC"/>
    <w:pPr>
      <w:pBdr>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23">
    <w:name w:val="xl123"/>
    <w:basedOn w:val="a2"/>
    <w:rsid w:val="005952AC"/>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4">
    <w:name w:val="xl124"/>
    <w:basedOn w:val="a2"/>
    <w:rsid w:val="005952AC"/>
    <w:pPr>
      <w:pBdr>
        <w:bottom w:val="single" w:sz="8" w:space="0" w:color="000000"/>
        <w:right w:val="single" w:sz="8" w:space="0" w:color="000000"/>
      </w:pBdr>
      <w:spacing w:before="100" w:beforeAutospacing="1" w:after="100" w:afterAutospacing="1"/>
    </w:pPr>
    <w:rPr>
      <w:rFonts w:eastAsia="Arial Unicode MS" w:cs="Times New Roman"/>
      <w:szCs w:val="24"/>
      <w:lang w:eastAsia="ru-RU"/>
    </w:rPr>
  </w:style>
  <w:style w:type="paragraph" w:customStyle="1" w:styleId="xl125">
    <w:name w:val="xl125"/>
    <w:basedOn w:val="a2"/>
    <w:rsid w:val="005952AC"/>
    <w:pPr>
      <w:pBdr>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6">
    <w:name w:val="xl126"/>
    <w:basedOn w:val="a2"/>
    <w:rsid w:val="005952AC"/>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7">
    <w:name w:val="xl127"/>
    <w:basedOn w:val="a2"/>
    <w:rsid w:val="005952AC"/>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8">
    <w:name w:val="xl128"/>
    <w:basedOn w:val="a2"/>
    <w:rsid w:val="005952AC"/>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9">
    <w:name w:val="xl129"/>
    <w:basedOn w:val="a2"/>
    <w:rsid w:val="005952AC"/>
    <w:pPr>
      <w:pBdr>
        <w:left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0">
    <w:name w:val="xl130"/>
    <w:basedOn w:val="a2"/>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1">
    <w:name w:val="xl131"/>
    <w:basedOn w:val="a2"/>
    <w:rsid w:val="005952AC"/>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2">
    <w:name w:val="xl132"/>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3">
    <w:name w:val="xl133"/>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4">
    <w:name w:val="xl134"/>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5">
    <w:name w:val="xl135"/>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6">
    <w:name w:val="xl136"/>
    <w:basedOn w:val="a2"/>
    <w:rsid w:val="005952AC"/>
    <w:pPr>
      <w:pBdr>
        <w:top w:val="single" w:sz="8" w:space="0" w:color="auto"/>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7">
    <w:name w:val="xl137"/>
    <w:basedOn w:val="a2"/>
    <w:rsid w:val="005952AC"/>
    <w:pPr>
      <w:pBdr>
        <w:top w:val="single" w:sz="8" w:space="0" w:color="auto"/>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38">
    <w:name w:val="xl138"/>
    <w:basedOn w:val="a2"/>
    <w:rsid w:val="005952AC"/>
    <w:pPr>
      <w:pBdr>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9">
    <w:name w:val="xl139"/>
    <w:basedOn w:val="a2"/>
    <w:rsid w:val="005952AC"/>
    <w:pPr>
      <w:pBdr>
        <w:bottom w:val="single" w:sz="8" w:space="0" w:color="auto"/>
        <w:right w:val="single" w:sz="8" w:space="0" w:color="auto"/>
      </w:pBdr>
      <w:spacing w:before="100" w:beforeAutospacing="1" w:after="100" w:afterAutospacing="1"/>
    </w:pPr>
    <w:rPr>
      <w:rFonts w:eastAsia="Arial Unicode MS" w:cs="Times New Roman"/>
      <w:b/>
      <w:bCs/>
      <w:szCs w:val="24"/>
      <w:lang w:eastAsia="ru-RU"/>
    </w:rPr>
  </w:style>
  <w:style w:type="paragraph" w:customStyle="1" w:styleId="xl140">
    <w:name w:val="xl140"/>
    <w:basedOn w:val="a2"/>
    <w:rsid w:val="005952A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b/>
      <w:bCs/>
      <w:szCs w:val="24"/>
      <w:lang w:eastAsia="ru-RU"/>
    </w:rPr>
  </w:style>
  <w:style w:type="paragraph" w:customStyle="1" w:styleId="xl141">
    <w:name w:val="xl141"/>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2">
    <w:name w:val="xl142"/>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3">
    <w:name w:val="xl143"/>
    <w:basedOn w:val="a2"/>
    <w:rsid w:val="005952AC"/>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4">
    <w:name w:val="xl144"/>
    <w:basedOn w:val="a2"/>
    <w:rsid w:val="005952AC"/>
    <w:pPr>
      <w:pBdr>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5">
    <w:name w:val="xl145"/>
    <w:basedOn w:val="a2"/>
    <w:rsid w:val="005952AC"/>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6">
    <w:name w:val="xl146"/>
    <w:basedOn w:val="a2"/>
    <w:rsid w:val="005952AC"/>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7">
    <w:name w:val="xl147"/>
    <w:basedOn w:val="a2"/>
    <w:rsid w:val="005952AC"/>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48">
    <w:name w:val="xl148"/>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9">
    <w:name w:val="xl149"/>
    <w:basedOn w:val="a2"/>
    <w:rsid w:val="005952AC"/>
    <w:pPr>
      <w:pBdr>
        <w:top w:val="single" w:sz="8" w:space="0" w:color="auto"/>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0">
    <w:name w:val="xl150"/>
    <w:basedOn w:val="a2"/>
    <w:rsid w:val="005952AC"/>
    <w:pPr>
      <w:pBdr>
        <w:top w:val="single" w:sz="8" w:space="0" w:color="000000"/>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1">
    <w:name w:val="xl151"/>
    <w:basedOn w:val="a2"/>
    <w:rsid w:val="005952AC"/>
    <w:pPr>
      <w:pBdr>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2">
    <w:name w:val="xl152"/>
    <w:basedOn w:val="a2"/>
    <w:rsid w:val="005952AC"/>
    <w:pPr>
      <w:pBdr>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53">
    <w:name w:val="xl153"/>
    <w:basedOn w:val="a2"/>
    <w:rsid w:val="005952AC"/>
    <w:pPr>
      <w:pBdr>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4">
    <w:name w:val="xl154"/>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55">
    <w:name w:val="xl155"/>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Cs w:val="24"/>
      <w:lang w:eastAsia="ru-RU"/>
    </w:rPr>
  </w:style>
  <w:style w:type="paragraph" w:customStyle="1" w:styleId="2f1">
    <w:name w:val="Заг2"/>
    <w:basedOn w:val="10"/>
    <w:uiPriority w:val="99"/>
    <w:rsid w:val="005952AC"/>
    <w:pPr>
      <w:keepLines w:val="0"/>
      <w:spacing w:before="0" w:line="360" w:lineRule="auto"/>
    </w:pPr>
    <w:rPr>
      <w:rFonts w:ascii="Arial" w:eastAsia="Times New Roman" w:hAnsi="Arial" w:cs="Arial"/>
      <w:b/>
      <w:bCs/>
      <w:i/>
      <w:iCs/>
      <w:color w:val="auto"/>
      <w:sz w:val="28"/>
      <w:szCs w:val="28"/>
      <w:lang w:eastAsia="ru-RU"/>
    </w:rPr>
  </w:style>
  <w:style w:type="paragraph" w:customStyle="1" w:styleId="3f">
    <w:name w:val="Заг3"/>
    <w:basedOn w:val="2f1"/>
    <w:uiPriority w:val="99"/>
    <w:rsid w:val="005952AC"/>
    <w:pPr>
      <w:keepNext w:val="0"/>
      <w:spacing w:line="240" w:lineRule="auto"/>
      <w:jc w:val="center"/>
      <w:outlineLvl w:val="9"/>
    </w:pPr>
    <w:rPr>
      <w:rFonts w:ascii="Times New Roman" w:hAnsi="Times New Roman" w:cs="Times New Roman"/>
      <w:b w:val="0"/>
      <w:bCs w:val="0"/>
      <w:i w:val="0"/>
      <w:iCs w:val="0"/>
      <w:u w:val="single"/>
    </w:rPr>
  </w:style>
  <w:style w:type="paragraph" w:customStyle="1" w:styleId="1fc">
    <w:name w:val="Знак Знак Знак Знак Знак Знак Знак1"/>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
    <w:name w:val="табл-рис"/>
    <w:basedOn w:val="afffffff1"/>
    <w:uiPriority w:val="99"/>
    <w:rsid w:val="005952AC"/>
    <w:pPr>
      <w:spacing w:line="240" w:lineRule="auto"/>
      <w:ind w:firstLine="0"/>
      <w:jc w:val="center"/>
    </w:pPr>
    <w:rPr>
      <w:sz w:val="24"/>
      <w:szCs w:val="24"/>
    </w:rPr>
  </w:style>
  <w:style w:type="paragraph" w:customStyle="1" w:styleId="1fd">
    <w:name w:val="Заг1"/>
    <w:basedOn w:val="10"/>
    <w:uiPriority w:val="99"/>
    <w:rsid w:val="005952AC"/>
    <w:pPr>
      <w:keepLines w:val="0"/>
      <w:spacing w:before="0" w:line="360" w:lineRule="auto"/>
      <w:jc w:val="center"/>
    </w:pPr>
    <w:rPr>
      <w:rFonts w:ascii="Arial" w:eastAsia="Times New Roman" w:hAnsi="Arial" w:cs="Arial"/>
      <w:b/>
      <w:bCs/>
      <w:i/>
      <w:iCs/>
      <w:color w:val="auto"/>
      <w:sz w:val="28"/>
      <w:szCs w:val="28"/>
      <w:lang w:eastAsia="ru-RU"/>
    </w:rPr>
  </w:style>
  <w:style w:type="paragraph" w:customStyle="1" w:styleId="2110">
    <w:name w:val="Основной текст 211"/>
    <w:basedOn w:val="a2"/>
    <w:uiPriority w:val="99"/>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110">
    <w:name w:val="Основной текст с отступом 311"/>
    <w:basedOn w:val="a2"/>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3111">
    <w:name w:val="Основной текст 311"/>
    <w:basedOn w:val="a2"/>
    <w:uiPriority w:val="99"/>
    <w:rsid w:val="005952AC"/>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customStyle="1" w:styleId="1fe">
    <w:name w:val="Знак Знак Знак Знак1"/>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45">
    <w:name w:val="з4"/>
    <w:basedOn w:val="a2"/>
    <w:uiPriority w:val="99"/>
    <w:rsid w:val="005952AC"/>
    <w:pPr>
      <w:spacing w:after="0" w:line="360" w:lineRule="auto"/>
      <w:ind w:left="357"/>
      <w:outlineLvl w:val="3"/>
    </w:pPr>
    <w:rPr>
      <w:rFonts w:eastAsia="Times New Roman" w:cs="Times New Roman"/>
      <w:b/>
      <w:bCs/>
      <w:szCs w:val="24"/>
      <w:lang w:eastAsia="ru-RU"/>
    </w:rPr>
  </w:style>
  <w:style w:type="paragraph" w:customStyle="1" w:styleId="afffffff2">
    <w:name w:val="Название рисунка"/>
    <w:basedOn w:val="affd"/>
    <w:uiPriority w:val="99"/>
    <w:rsid w:val="005952AC"/>
    <w:pPr>
      <w:spacing w:before="120" w:line="360" w:lineRule="auto"/>
      <w:ind w:right="0" w:firstLine="907"/>
      <w:jc w:val="center"/>
    </w:pPr>
    <w:rPr>
      <w:rFonts w:ascii="Times New Roman" w:eastAsia="Times New Roman" w:hAnsi="Times New Roman"/>
      <w:b w:val="0"/>
      <w:bCs w:val="0"/>
      <w:color w:val="auto"/>
      <w:w w:val="102"/>
      <w:lang w:eastAsia="ru-RU"/>
    </w:rPr>
  </w:style>
  <w:style w:type="paragraph" w:customStyle="1" w:styleId="2f2">
    <w:name w:val="з2"/>
    <w:basedOn w:val="a2"/>
    <w:link w:val="2f3"/>
    <w:uiPriority w:val="99"/>
    <w:rsid w:val="005952AC"/>
    <w:pPr>
      <w:numPr>
        <w:ilvl w:val="1"/>
      </w:numPr>
      <w:tabs>
        <w:tab w:val="num" w:pos="720"/>
      </w:tabs>
      <w:spacing w:before="120" w:after="120" w:line="360" w:lineRule="auto"/>
      <w:ind w:left="714" w:hanging="357"/>
      <w:outlineLvl w:val="1"/>
    </w:pPr>
    <w:rPr>
      <w:rFonts w:eastAsia="Times New Roman" w:cs="Times New Roman"/>
      <w:b/>
      <w:bCs/>
      <w:szCs w:val="24"/>
      <w:lang w:eastAsia="ru-RU"/>
    </w:rPr>
  </w:style>
  <w:style w:type="character" w:customStyle="1" w:styleId="2f3">
    <w:name w:val="з2 Знак"/>
    <w:link w:val="2f2"/>
    <w:uiPriority w:val="99"/>
    <w:locked/>
    <w:rsid w:val="005952AC"/>
    <w:rPr>
      <w:rFonts w:ascii="Times New Roman" w:eastAsia="Times New Roman" w:hAnsi="Times New Roman" w:cs="Times New Roman"/>
      <w:b/>
      <w:bCs/>
      <w:sz w:val="24"/>
      <w:szCs w:val="24"/>
      <w:lang w:eastAsia="ru-RU"/>
    </w:rPr>
  </w:style>
  <w:style w:type="paragraph" w:customStyle="1" w:styleId="3f0">
    <w:name w:val="з3"/>
    <w:basedOn w:val="a2"/>
    <w:uiPriority w:val="99"/>
    <w:rsid w:val="005952AC"/>
    <w:pPr>
      <w:spacing w:before="120" w:after="120" w:line="360" w:lineRule="auto"/>
      <w:ind w:left="357" w:firstLine="284"/>
      <w:outlineLvl w:val="2"/>
    </w:pPr>
    <w:rPr>
      <w:rFonts w:eastAsia="Times New Roman" w:cs="Times New Roman"/>
      <w:b/>
      <w:bCs/>
      <w:szCs w:val="24"/>
      <w:lang w:eastAsia="ru-RU"/>
    </w:rPr>
  </w:style>
  <w:style w:type="paragraph" w:customStyle="1" w:styleId="afffffff3">
    <w:name w:val="Текст таблицы"/>
    <w:basedOn w:val="afffff"/>
    <w:uiPriority w:val="99"/>
    <w:rsid w:val="005952AC"/>
    <w:pPr>
      <w:tabs>
        <w:tab w:val="clear" w:pos="10206"/>
      </w:tabs>
      <w:ind w:left="0" w:right="0" w:firstLine="0"/>
    </w:pPr>
    <w:rPr>
      <w:lang w:val="ru-RU"/>
    </w:rPr>
  </w:style>
  <w:style w:type="paragraph" w:customStyle="1" w:styleId="1ff">
    <w:name w:val="Знак1"/>
    <w:basedOn w:val="a2"/>
    <w:uiPriority w:val="99"/>
    <w:rsid w:val="005952AC"/>
    <w:pPr>
      <w:spacing w:before="100" w:beforeAutospacing="1" w:after="100" w:afterAutospacing="1"/>
      <w:jc w:val="left"/>
    </w:pPr>
    <w:rPr>
      <w:rFonts w:ascii="Tahoma" w:eastAsia="Times New Roman" w:hAnsi="Tahoma" w:cs="Tahoma"/>
      <w:sz w:val="20"/>
      <w:szCs w:val="20"/>
      <w:lang w:val="en-US"/>
    </w:rPr>
  </w:style>
  <w:style w:type="paragraph" w:customStyle="1" w:styleId="afffffff4">
    <w:name w:val="Номер"/>
    <w:basedOn w:val="a2"/>
    <w:uiPriority w:val="99"/>
    <w:rsid w:val="005952AC"/>
    <w:pPr>
      <w:spacing w:before="60" w:after="60"/>
      <w:jc w:val="center"/>
    </w:pPr>
    <w:rPr>
      <w:rFonts w:eastAsia="Times New Roman" w:cs="Times New Roman"/>
      <w:sz w:val="28"/>
      <w:szCs w:val="28"/>
      <w:lang w:eastAsia="ru-RU"/>
    </w:rPr>
  </w:style>
  <w:style w:type="paragraph" w:customStyle="1" w:styleId="01">
    <w:name w:val="Техчасть01"/>
    <w:basedOn w:val="a2"/>
    <w:uiPriority w:val="99"/>
    <w:rsid w:val="005952AC"/>
    <w:pPr>
      <w:tabs>
        <w:tab w:val="left" w:pos="567"/>
      </w:tabs>
      <w:suppressAutoHyphens/>
      <w:spacing w:after="0"/>
      <w:ind w:firstLine="284"/>
      <w:jc w:val="center"/>
    </w:pPr>
    <w:rPr>
      <w:rFonts w:eastAsia="Times New Roman" w:cs="Times New Roman"/>
      <w:b/>
      <w:bCs/>
      <w:szCs w:val="24"/>
      <w:lang w:eastAsia="ar-SA"/>
    </w:rPr>
  </w:style>
  <w:style w:type="paragraph" w:customStyle="1" w:styleId="memotext1">
    <w:name w:val="memotext1"/>
    <w:basedOn w:val="a2"/>
    <w:uiPriority w:val="99"/>
    <w:rsid w:val="005952AC"/>
    <w:pPr>
      <w:spacing w:before="160" w:after="160"/>
      <w:ind w:right="300"/>
    </w:pPr>
    <w:rPr>
      <w:rFonts w:ascii="Verdana" w:eastAsia="Times New Roman" w:hAnsi="Verdana" w:cs="Verdana"/>
      <w:color w:val="000000"/>
      <w:sz w:val="18"/>
      <w:szCs w:val="18"/>
      <w:lang w:eastAsia="ru-RU"/>
    </w:rPr>
  </w:style>
  <w:style w:type="paragraph" w:customStyle="1" w:styleId="consplustitle0">
    <w:name w:val="consplustitle"/>
    <w:basedOn w:val="a2"/>
    <w:uiPriority w:val="99"/>
    <w:rsid w:val="005952AC"/>
    <w:pPr>
      <w:spacing w:before="100" w:beforeAutospacing="1" w:after="100" w:afterAutospacing="1"/>
      <w:jc w:val="left"/>
    </w:pPr>
    <w:rPr>
      <w:rFonts w:eastAsia="Times New Roman" w:cs="Times New Roman"/>
      <w:szCs w:val="24"/>
      <w:lang w:eastAsia="ru-RU"/>
    </w:rPr>
  </w:style>
  <w:style w:type="table" w:styleId="-10">
    <w:name w:val="Table Web 1"/>
    <w:basedOn w:val="a4"/>
    <w:uiPriority w:val="99"/>
    <w:rsid w:val="005952AC"/>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IndexHeading1">
    <w:name w:val="Index Heading1"/>
    <w:basedOn w:val="Standard"/>
    <w:next w:val="a2"/>
    <w:uiPriority w:val="99"/>
    <w:rsid w:val="005952AC"/>
    <w:pPr>
      <w:jc w:val="left"/>
    </w:pPr>
    <w:rPr>
      <w:sz w:val="24"/>
      <w:szCs w:val="24"/>
    </w:rPr>
  </w:style>
  <w:style w:type="character" w:customStyle="1" w:styleId="StrongEmphasis">
    <w:name w:val="Strong Emphasis"/>
    <w:uiPriority w:val="99"/>
    <w:rsid w:val="005952AC"/>
    <w:rPr>
      <w:b/>
      <w:bCs/>
    </w:rPr>
  </w:style>
  <w:style w:type="character" w:customStyle="1" w:styleId="1ff0">
    <w:name w:val="Знак Знак1"/>
    <w:uiPriority w:val="99"/>
    <w:locked/>
    <w:rsid w:val="005952AC"/>
    <w:rPr>
      <w:rFonts w:eastAsia="Times New Roman"/>
      <w:sz w:val="24"/>
      <w:szCs w:val="24"/>
      <w:lang w:val="ru-RU" w:eastAsia="ru-RU"/>
    </w:rPr>
  </w:style>
  <w:style w:type="paragraph" w:customStyle="1" w:styleId="116">
    <w:name w:val="Заголовок оглавления11"/>
    <w:basedOn w:val="10"/>
    <w:next w:val="a2"/>
    <w:uiPriority w:val="99"/>
    <w:rsid w:val="005952AC"/>
    <w:pPr>
      <w:spacing w:before="480" w:line="276" w:lineRule="auto"/>
      <w:jc w:val="left"/>
      <w:outlineLvl w:val="9"/>
    </w:pPr>
    <w:rPr>
      <w:rFonts w:ascii="Cambria" w:eastAsia="Times New Roman" w:hAnsi="Cambria" w:cs="Cambria"/>
      <w:b/>
      <w:bCs/>
      <w:color w:val="365F91"/>
      <w:sz w:val="28"/>
      <w:szCs w:val="28"/>
    </w:rPr>
  </w:style>
  <w:style w:type="paragraph" w:customStyle="1" w:styleId="117">
    <w:name w:val="Без интервала11"/>
    <w:uiPriority w:val="99"/>
    <w:rsid w:val="005952AC"/>
    <w:pPr>
      <w:spacing w:after="0" w:line="240" w:lineRule="auto"/>
    </w:pPr>
    <w:rPr>
      <w:rFonts w:ascii="Times New Roman" w:eastAsia="Times New Roman" w:hAnsi="Times New Roman" w:cs="Times New Roman"/>
      <w:sz w:val="28"/>
      <w:szCs w:val="28"/>
      <w:lang w:eastAsia="ru-RU"/>
    </w:rPr>
  </w:style>
  <w:style w:type="paragraph" w:customStyle="1" w:styleId="2f4">
    <w:name w:val="Абзац списка2"/>
    <w:basedOn w:val="a2"/>
    <w:link w:val="ListParagraphChar"/>
    <w:uiPriority w:val="99"/>
    <w:rsid w:val="005952AC"/>
    <w:pPr>
      <w:spacing w:after="200" w:line="276" w:lineRule="auto"/>
      <w:ind w:left="720"/>
      <w:jc w:val="left"/>
    </w:pPr>
    <w:rPr>
      <w:rFonts w:ascii="Calibri" w:eastAsia="Times New Roman" w:hAnsi="Calibri" w:cs="Calibri"/>
      <w:sz w:val="22"/>
      <w:lang w:eastAsia="ru-RU"/>
    </w:rPr>
  </w:style>
  <w:style w:type="character" w:customStyle="1" w:styleId="ListParagraphChar">
    <w:name w:val="List Paragraph Char"/>
    <w:link w:val="2f4"/>
    <w:uiPriority w:val="99"/>
    <w:locked/>
    <w:rsid w:val="005952AC"/>
    <w:rPr>
      <w:rFonts w:ascii="Calibri" w:eastAsia="Times New Roman" w:hAnsi="Calibri" w:cs="Calibri"/>
      <w:lang w:eastAsia="ru-RU"/>
    </w:rPr>
  </w:style>
  <w:style w:type="paragraph" w:customStyle="1" w:styleId="afffffff5">
    <w:name w:val="Основной шрифт абзаца Знак"/>
    <w:basedOn w:val="a2"/>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3f1">
    <w:name w:val="Абзац списка3"/>
    <w:basedOn w:val="a2"/>
    <w:uiPriority w:val="99"/>
    <w:rsid w:val="005952AC"/>
    <w:pPr>
      <w:spacing w:after="200" w:line="276" w:lineRule="auto"/>
      <w:ind w:left="720"/>
      <w:jc w:val="left"/>
    </w:pPr>
    <w:rPr>
      <w:rFonts w:ascii="Calibri" w:eastAsia="Times New Roman" w:hAnsi="Calibri" w:cs="Calibri"/>
      <w:sz w:val="22"/>
      <w:lang w:eastAsia="ru-RU"/>
    </w:rPr>
  </w:style>
  <w:style w:type="paragraph" w:customStyle="1" w:styleId="320">
    <w:name w:val="Основной текст 32"/>
    <w:basedOn w:val="a2"/>
    <w:uiPriority w:val="99"/>
    <w:rsid w:val="005952AC"/>
    <w:pPr>
      <w:widowControl w:val="0"/>
      <w:spacing w:after="0"/>
    </w:pPr>
    <w:rPr>
      <w:rFonts w:eastAsia="Times New Roman" w:cs="Times New Roman"/>
      <w:szCs w:val="24"/>
      <w:lang w:eastAsia="ru-RU"/>
    </w:rPr>
  </w:style>
  <w:style w:type="paragraph" w:customStyle="1" w:styleId="ConsPlusCell">
    <w:name w:val="ConsPlusCell"/>
    <w:uiPriority w:val="99"/>
    <w:rsid w:val="005952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46">
    <w:name w:val="Абзац списка4"/>
    <w:basedOn w:val="a2"/>
    <w:uiPriority w:val="99"/>
    <w:rsid w:val="005952AC"/>
    <w:pPr>
      <w:spacing w:after="200" w:line="276" w:lineRule="auto"/>
      <w:ind w:left="720"/>
      <w:jc w:val="left"/>
    </w:pPr>
    <w:rPr>
      <w:rFonts w:ascii="Calibri" w:eastAsia="Times New Roman" w:hAnsi="Calibri" w:cs="Calibri"/>
      <w:sz w:val="22"/>
      <w:lang w:eastAsia="ru-RU"/>
    </w:rPr>
  </w:style>
  <w:style w:type="paragraph" w:customStyle="1" w:styleId="tekstob">
    <w:name w:val="tekstob"/>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2f5">
    <w:name w:val="Обычный2"/>
    <w:uiPriority w:val="99"/>
    <w:rsid w:val="005952AC"/>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22"/>
    <w:basedOn w:val="a2"/>
    <w:uiPriority w:val="99"/>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21">
    <w:name w:val="Основной текст с отступом 32"/>
    <w:basedOn w:val="a2"/>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character" w:customStyle="1" w:styleId="afffffff6">
    <w:name w:val="Гипертекстовая ссылка"/>
    <w:uiPriority w:val="99"/>
    <w:rsid w:val="005952AC"/>
    <w:rPr>
      <w:color w:val="auto"/>
    </w:rPr>
  </w:style>
  <w:style w:type="paragraph" w:customStyle="1" w:styleId="222">
    <w:name w:val="Знак22"/>
    <w:basedOn w:val="a2"/>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3f2">
    <w:name w:val="Обычный3"/>
    <w:uiPriority w:val="99"/>
    <w:rsid w:val="005952AC"/>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2"/>
    <w:uiPriority w:val="99"/>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30">
    <w:name w:val="Основной текст с отступом 33"/>
    <w:basedOn w:val="a2"/>
    <w:uiPriority w:val="99"/>
    <w:rsid w:val="005952AC"/>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textn">
    <w:name w:val="textn"/>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Default">
    <w:name w:val="Default"/>
    <w:rsid w:val="005952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rttx">
    <w:name w:val="arttx"/>
    <w:basedOn w:val="a2"/>
    <w:uiPriority w:val="99"/>
    <w:rsid w:val="005952AC"/>
    <w:pPr>
      <w:spacing w:before="74" w:after="74" w:line="312" w:lineRule="atLeast"/>
    </w:pPr>
    <w:rPr>
      <w:rFonts w:ascii="Arial" w:eastAsia="Times New Roman" w:hAnsi="Arial" w:cs="Arial"/>
      <w:sz w:val="18"/>
      <w:szCs w:val="18"/>
      <w:lang w:eastAsia="ru-RU"/>
    </w:rPr>
  </w:style>
  <w:style w:type="character" w:styleId="HTML1">
    <w:name w:val="HTML Typewriter"/>
    <w:uiPriority w:val="99"/>
    <w:rsid w:val="005952AC"/>
    <w:rPr>
      <w:rFonts w:ascii="Courier New" w:hAnsi="Courier New" w:cs="Courier New"/>
      <w:sz w:val="20"/>
      <w:szCs w:val="20"/>
    </w:rPr>
  </w:style>
  <w:style w:type="paragraph" w:customStyle="1" w:styleId="240">
    <w:name w:val="Основной текст 24"/>
    <w:basedOn w:val="a2"/>
    <w:uiPriority w:val="99"/>
    <w:rsid w:val="005952AC"/>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215">
    <w:name w:val="Знак21"/>
    <w:basedOn w:val="a2"/>
    <w:uiPriority w:val="99"/>
    <w:rsid w:val="005952AC"/>
    <w:pPr>
      <w:widowControl w:val="0"/>
      <w:adjustRightInd w:val="0"/>
      <w:spacing w:after="160" w:line="240" w:lineRule="exact"/>
      <w:jc w:val="right"/>
    </w:pPr>
    <w:rPr>
      <w:rFonts w:eastAsia="Times New Roman" w:cs="Times New Roman"/>
      <w:sz w:val="20"/>
      <w:szCs w:val="20"/>
      <w:lang w:val="en-GB"/>
    </w:rPr>
  </w:style>
  <w:style w:type="paragraph" w:customStyle="1" w:styleId="CharChar">
    <w:name w:val="Char Char"/>
    <w:basedOn w:val="a2"/>
    <w:uiPriority w:val="99"/>
    <w:rsid w:val="005952AC"/>
    <w:pPr>
      <w:spacing w:after="160" w:line="240" w:lineRule="exact"/>
      <w:jc w:val="left"/>
    </w:pPr>
    <w:rPr>
      <w:rFonts w:ascii="Verdana" w:eastAsia="Times New Roman" w:hAnsi="Verdana" w:cs="Verdana"/>
      <w:sz w:val="20"/>
      <w:szCs w:val="20"/>
      <w:lang w:val="en-US"/>
    </w:rPr>
  </w:style>
  <w:style w:type="paragraph" w:customStyle="1" w:styleId="afffffff7">
    <w:name w:val="Стратегия основной текст"/>
    <w:basedOn w:val="a2"/>
    <w:uiPriority w:val="99"/>
    <w:rsid w:val="005952AC"/>
    <w:pPr>
      <w:spacing w:after="0" w:line="360" w:lineRule="auto"/>
      <w:ind w:firstLine="709"/>
    </w:pPr>
    <w:rPr>
      <w:rFonts w:eastAsia="Times New Roman" w:cs="Times New Roman"/>
      <w:sz w:val="28"/>
      <w:szCs w:val="28"/>
      <w:lang w:eastAsia="ru-RU"/>
    </w:rPr>
  </w:style>
  <w:style w:type="character" w:customStyle="1" w:styleId="ConsPlusNormal0">
    <w:name w:val="ConsPlusNormal Знак"/>
    <w:link w:val="ConsPlusNormal"/>
    <w:uiPriority w:val="99"/>
    <w:locked/>
    <w:rsid w:val="005952AC"/>
    <w:rPr>
      <w:rFonts w:ascii="Arial" w:eastAsia="Times New Roman" w:hAnsi="Arial" w:cs="Arial"/>
      <w:lang w:eastAsia="ru-RU"/>
    </w:rPr>
  </w:style>
  <w:style w:type="paragraph" w:customStyle="1" w:styleId="1ff1">
    <w:name w:val="Текст ПЗ1"/>
    <w:basedOn w:val="a2"/>
    <w:uiPriority w:val="99"/>
    <w:rsid w:val="005952AC"/>
    <w:pPr>
      <w:spacing w:after="0"/>
      <w:jc w:val="left"/>
    </w:pPr>
    <w:rPr>
      <w:rFonts w:eastAsia="Times New Roman" w:cs="Times New Roman"/>
      <w:szCs w:val="24"/>
      <w:lang w:eastAsia="ru-RU"/>
    </w:rPr>
  </w:style>
  <w:style w:type="paragraph" w:customStyle="1" w:styleId="s10">
    <w:name w:val="s_1"/>
    <w:basedOn w:val="a2"/>
    <w:uiPriority w:val="99"/>
    <w:rsid w:val="005952AC"/>
    <w:pPr>
      <w:spacing w:before="100" w:beforeAutospacing="1" w:after="100" w:afterAutospacing="1"/>
      <w:jc w:val="left"/>
    </w:pPr>
    <w:rPr>
      <w:rFonts w:eastAsia="Times New Roman" w:cs="Times New Roman"/>
      <w:szCs w:val="24"/>
      <w:lang w:eastAsia="ru-RU"/>
    </w:rPr>
  </w:style>
  <w:style w:type="paragraph" w:customStyle="1" w:styleId="afffffff8">
    <w:name w:val="Заг.Табл"/>
    <w:basedOn w:val="2"/>
    <w:autoRedefine/>
    <w:uiPriority w:val="99"/>
    <w:rsid w:val="005952AC"/>
    <w:pPr>
      <w:keepLines w:val="0"/>
      <w:spacing w:before="40" w:after="40" w:line="240" w:lineRule="auto"/>
      <w:jc w:val="center"/>
    </w:pPr>
    <w:rPr>
      <w:rFonts w:ascii="TimesDL" w:hAnsi="TimesDL" w:cs="TimesDL"/>
      <w:color w:val="auto"/>
      <w:sz w:val="21"/>
      <w:szCs w:val="21"/>
      <w:lang w:eastAsia="ru-RU"/>
    </w:rPr>
  </w:style>
  <w:style w:type="paragraph" w:customStyle="1" w:styleId="CharChar3">
    <w:name w:val="Char Char3 Знак Знак"/>
    <w:basedOn w:val="a2"/>
    <w:uiPriority w:val="99"/>
    <w:rsid w:val="005952AC"/>
    <w:pPr>
      <w:spacing w:after="160" w:line="240" w:lineRule="exact"/>
      <w:jc w:val="left"/>
    </w:pPr>
    <w:rPr>
      <w:rFonts w:ascii="Verdana" w:eastAsia="Times New Roman" w:hAnsi="Verdana" w:cs="Verdana"/>
      <w:szCs w:val="24"/>
      <w:lang w:val="en-US"/>
    </w:rPr>
  </w:style>
  <w:style w:type="paragraph" w:customStyle="1" w:styleId="font8">
    <w:name w:val="font8"/>
    <w:basedOn w:val="a2"/>
    <w:uiPriority w:val="99"/>
    <w:rsid w:val="005952AC"/>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9">
    <w:name w:val="font9"/>
    <w:basedOn w:val="a2"/>
    <w:uiPriority w:val="99"/>
    <w:rsid w:val="005952AC"/>
    <w:pPr>
      <w:spacing w:before="100" w:beforeAutospacing="1" w:after="100" w:afterAutospacing="1"/>
      <w:jc w:val="left"/>
    </w:pPr>
    <w:rPr>
      <w:rFonts w:eastAsia="Times New Roman" w:cs="Times New Roman"/>
      <w:b/>
      <w:bCs/>
      <w:color w:val="000000"/>
      <w:sz w:val="20"/>
      <w:szCs w:val="20"/>
      <w:lang w:eastAsia="ru-RU"/>
    </w:rPr>
  </w:style>
  <w:style w:type="paragraph" w:customStyle="1" w:styleId="2f6">
    <w:name w:val="заголовок 2"/>
    <w:basedOn w:val="a2"/>
    <w:next w:val="a2"/>
    <w:uiPriority w:val="99"/>
    <w:rsid w:val="005952AC"/>
    <w:pPr>
      <w:keepNext/>
      <w:spacing w:after="1330"/>
      <w:jc w:val="center"/>
      <w:outlineLvl w:val="1"/>
    </w:pPr>
    <w:rPr>
      <w:rFonts w:eastAsia="Times New Roman" w:cs="Times New Roman"/>
      <w:b/>
      <w:bCs/>
      <w:szCs w:val="24"/>
      <w:lang w:val="en-US" w:eastAsia="ru-RU"/>
    </w:rPr>
  </w:style>
  <w:style w:type="paragraph" w:customStyle="1" w:styleId="095">
    <w:name w:val="Стиль по ширине Первая строка:  095 см"/>
    <w:basedOn w:val="a2"/>
    <w:uiPriority w:val="99"/>
    <w:rsid w:val="005952AC"/>
    <w:pPr>
      <w:suppressAutoHyphens/>
      <w:spacing w:before="120" w:after="120"/>
      <w:ind w:firstLine="540"/>
    </w:pPr>
    <w:rPr>
      <w:rFonts w:eastAsia="Times New Roman" w:cs="Times New Roman"/>
      <w:szCs w:val="24"/>
      <w:lang w:eastAsia="ar-SA"/>
    </w:rPr>
  </w:style>
  <w:style w:type="character" w:customStyle="1" w:styleId="29pt">
    <w:name w:val="Основной текст (2) + 9 pt"/>
    <w:aliases w:val="Полужирный"/>
    <w:uiPriority w:val="99"/>
    <w:rsid w:val="005952AC"/>
    <w:rPr>
      <w:rFonts w:ascii="Times New Roman" w:hAnsi="Times New Roman" w:cs="Times New Roman"/>
      <w:b/>
      <w:bCs/>
      <w:color w:val="000000"/>
      <w:spacing w:val="0"/>
      <w:w w:val="100"/>
      <w:position w:val="0"/>
      <w:sz w:val="18"/>
      <w:szCs w:val="18"/>
      <w:u w:val="none"/>
      <w:shd w:val="clear" w:color="auto" w:fill="FFFFFF"/>
      <w:lang w:val="ru-RU" w:eastAsia="ru-RU"/>
    </w:rPr>
  </w:style>
  <w:style w:type="paragraph" w:customStyle="1" w:styleId="mail">
    <w:name w:val="mail"/>
    <w:basedOn w:val="a2"/>
    <w:uiPriority w:val="99"/>
    <w:rsid w:val="005952AC"/>
    <w:pPr>
      <w:spacing w:before="100" w:beforeAutospacing="1" w:after="100" w:afterAutospacing="1"/>
      <w:jc w:val="left"/>
    </w:pPr>
    <w:rPr>
      <w:rFonts w:eastAsia="Times New Roman" w:cs="Times New Roman"/>
      <w:szCs w:val="24"/>
      <w:lang w:eastAsia="ru-RU"/>
    </w:rPr>
  </w:style>
  <w:style w:type="character" w:customStyle="1" w:styleId="blk">
    <w:name w:val="blk"/>
    <w:uiPriority w:val="99"/>
    <w:rsid w:val="005952AC"/>
  </w:style>
  <w:style w:type="paragraph" w:customStyle="1" w:styleId="xl156">
    <w:name w:val="xl156"/>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57">
    <w:name w:val="xl157"/>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8">
    <w:name w:val="xl158"/>
    <w:basedOn w:val="a2"/>
    <w:rsid w:val="00595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0"/>
      <w:szCs w:val="20"/>
      <w:lang w:eastAsia="ru-RU"/>
    </w:rPr>
  </w:style>
  <w:style w:type="paragraph" w:customStyle="1" w:styleId="xl160">
    <w:name w:val="xl160"/>
    <w:basedOn w:val="a2"/>
    <w:rsid w:val="005952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1">
    <w:name w:val="xl161"/>
    <w:basedOn w:val="a2"/>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2">
    <w:name w:val="xl162"/>
    <w:basedOn w:val="a2"/>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3">
    <w:name w:val="xl163"/>
    <w:basedOn w:val="a2"/>
    <w:rsid w:val="005952AC"/>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4">
    <w:name w:val="xl164"/>
    <w:basedOn w:val="a2"/>
    <w:rsid w:val="005952AC"/>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5">
    <w:name w:val="xl165"/>
    <w:basedOn w:val="a2"/>
    <w:rsid w:val="005952AC"/>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s="Times New Roman"/>
      <w:b/>
      <w:bCs/>
      <w:sz w:val="20"/>
      <w:szCs w:val="20"/>
      <w:lang w:eastAsia="ru-RU"/>
    </w:rPr>
  </w:style>
  <w:style w:type="paragraph" w:customStyle="1" w:styleId="xl166">
    <w:name w:val="xl166"/>
    <w:basedOn w:val="a2"/>
    <w:rsid w:val="005952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 w:val="20"/>
      <w:szCs w:val="20"/>
      <w:lang w:eastAsia="ru-RU"/>
    </w:rPr>
  </w:style>
  <w:style w:type="paragraph" w:customStyle="1" w:styleId="xl167">
    <w:name w:val="xl167"/>
    <w:basedOn w:val="a2"/>
    <w:rsid w:val="005952AC"/>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8">
    <w:name w:val="xl168"/>
    <w:basedOn w:val="a2"/>
    <w:rsid w:val="005952AC"/>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9">
    <w:name w:val="xl169"/>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70">
    <w:name w:val="xl170"/>
    <w:basedOn w:val="a2"/>
    <w:rsid w:val="005952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1">
    <w:name w:val="xl171"/>
    <w:basedOn w:val="a2"/>
    <w:rsid w:val="005952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a0">
    <w:name w:val="Приложения заголовок"/>
    <w:basedOn w:val="2"/>
    <w:uiPriority w:val="99"/>
    <w:rsid w:val="005952AC"/>
    <w:pPr>
      <w:keepLines w:val="0"/>
      <w:numPr>
        <w:numId w:val="23"/>
      </w:numPr>
      <w:spacing w:before="240" w:after="120" w:line="240" w:lineRule="auto"/>
    </w:pPr>
    <w:rPr>
      <w:rFonts w:ascii="Times New Roman" w:hAnsi="Times New Roman" w:cs="Times New Roman"/>
      <w:color w:val="auto"/>
      <w:sz w:val="28"/>
      <w:szCs w:val="28"/>
      <w:lang w:eastAsia="ru-RU"/>
    </w:rPr>
  </w:style>
  <w:style w:type="paragraph" w:customStyle="1" w:styleId="afffffff9">
    <w:name w:val="Таблица_Лев"/>
    <w:basedOn w:val="a2"/>
    <w:uiPriority w:val="99"/>
    <w:rsid w:val="005952AC"/>
    <w:pPr>
      <w:spacing w:after="120"/>
      <w:jc w:val="left"/>
    </w:pPr>
    <w:rPr>
      <w:rFonts w:eastAsia="Times New Roman" w:cs="Times New Roman"/>
      <w:sz w:val="20"/>
      <w:szCs w:val="20"/>
      <w:lang w:eastAsia="ru-RU"/>
    </w:rPr>
  </w:style>
  <w:style w:type="character" w:styleId="afffffffa">
    <w:name w:val="annotation reference"/>
    <w:uiPriority w:val="99"/>
    <w:semiHidden/>
    <w:rsid w:val="005952AC"/>
    <w:rPr>
      <w:sz w:val="16"/>
      <w:szCs w:val="16"/>
    </w:rPr>
  </w:style>
  <w:style w:type="character" w:customStyle="1" w:styleId="1ff2">
    <w:name w:val="Текст сноски Знак1"/>
    <w:uiPriority w:val="99"/>
    <w:semiHidden/>
    <w:rsid w:val="005952AC"/>
    <w:rPr>
      <w:rFonts w:ascii="Times New Roman" w:hAnsi="Times New Roman" w:cs="Times New Roman"/>
      <w:sz w:val="20"/>
      <w:szCs w:val="20"/>
      <w:lang w:eastAsia="ru-RU"/>
    </w:rPr>
  </w:style>
  <w:style w:type="character" w:customStyle="1" w:styleId="superscript">
    <w:name w:val="superscript"/>
    <w:uiPriority w:val="99"/>
    <w:rsid w:val="005952AC"/>
  </w:style>
  <w:style w:type="character" w:customStyle="1" w:styleId="hcc">
    <w:name w:val="hcc"/>
    <w:uiPriority w:val="99"/>
    <w:rsid w:val="005952AC"/>
  </w:style>
  <w:style w:type="paragraph" w:customStyle="1" w:styleId="xl172">
    <w:name w:val="xl172"/>
    <w:basedOn w:val="a2"/>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3">
    <w:name w:val="xl173"/>
    <w:basedOn w:val="a2"/>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4">
    <w:name w:val="xl174"/>
    <w:basedOn w:val="a2"/>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5">
    <w:name w:val="xl175"/>
    <w:basedOn w:val="a2"/>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6">
    <w:name w:val="xl176"/>
    <w:basedOn w:val="a2"/>
    <w:rsid w:val="005952A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7">
    <w:name w:val="xl177"/>
    <w:basedOn w:val="a2"/>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8">
    <w:name w:val="xl178"/>
    <w:basedOn w:val="a2"/>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9">
    <w:name w:val="xl179"/>
    <w:basedOn w:val="a2"/>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0">
    <w:name w:val="xl180"/>
    <w:basedOn w:val="a2"/>
    <w:rsid w:val="005952AC"/>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1">
    <w:name w:val="xl181"/>
    <w:basedOn w:val="a2"/>
    <w:rsid w:val="005952AC"/>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2">
    <w:name w:val="xl182"/>
    <w:basedOn w:val="a2"/>
    <w:rsid w:val="005952AC"/>
    <w:pPr>
      <w:pBdr>
        <w:top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3">
    <w:name w:val="xl183"/>
    <w:basedOn w:val="a2"/>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4">
    <w:name w:val="xl184"/>
    <w:basedOn w:val="a2"/>
    <w:rsid w:val="005952AC"/>
    <w:pPr>
      <w:pBdr>
        <w:top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5">
    <w:name w:val="xl185"/>
    <w:basedOn w:val="a2"/>
    <w:rsid w:val="005952AC"/>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6">
    <w:name w:val="xl186"/>
    <w:basedOn w:val="a2"/>
    <w:rsid w:val="005952AC"/>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7">
    <w:name w:val="xl187"/>
    <w:basedOn w:val="a2"/>
    <w:rsid w:val="005952AC"/>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8">
    <w:name w:val="xl188"/>
    <w:basedOn w:val="a2"/>
    <w:rsid w:val="005952AC"/>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89">
    <w:name w:val="xl189"/>
    <w:basedOn w:val="a2"/>
    <w:rsid w:val="005952A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90">
    <w:name w:val="xl190"/>
    <w:basedOn w:val="a2"/>
    <w:rsid w:val="005952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91">
    <w:name w:val="xl191"/>
    <w:basedOn w:val="a2"/>
    <w:rsid w:val="005952AC"/>
    <w:pP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92">
    <w:name w:val="xl192"/>
    <w:basedOn w:val="a2"/>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 w:val="20"/>
      <w:szCs w:val="20"/>
      <w:lang w:eastAsia="ru-RU"/>
    </w:rPr>
  </w:style>
  <w:style w:type="paragraph" w:customStyle="1" w:styleId="xl193">
    <w:name w:val="xl193"/>
    <w:basedOn w:val="a2"/>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xl194">
    <w:name w:val="xl194"/>
    <w:basedOn w:val="a2"/>
    <w:rsid w:val="005952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FORMATTEXT">
    <w:name w:val=".FORMATTEXT"/>
    <w:uiPriority w:val="99"/>
    <w:rsid w:val="0059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c8b0e714da563fe90b98cef41456e9db9fe9049761426654245bb2dd862eecmsonormal">
    <w:name w:val="a5c8b0e714da563fe90b98cef41456e9db9fe9049761426654245bb2dd862eecmsonormal"/>
    <w:basedOn w:val="a2"/>
    <w:uiPriority w:val="99"/>
    <w:rsid w:val="005952AC"/>
    <w:pPr>
      <w:spacing w:before="100" w:beforeAutospacing="1" w:after="100" w:afterAutospacing="1"/>
      <w:jc w:val="left"/>
    </w:pPr>
    <w:rPr>
      <w:rFonts w:ascii="Calibri" w:eastAsia="Times New Roman" w:hAnsi="Calibri" w:cs="Calibri"/>
      <w:sz w:val="22"/>
      <w:lang w:eastAsia="ru-RU"/>
    </w:rPr>
  </w:style>
  <w:style w:type="character" w:customStyle="1" w:styleId="177d5a4333ac019606de889e143743a1wmi-callto">
    <w:name w:val="177d5a4333ac019606de889e143743a1wmi-callto"/>
    <w:basedOn w:val="a3"/>
    <w:uiPriority w:val="99"/>
    <w:rsid w:val="005952AC"/>
  </w:style>
  <w:style w:type="numbering" w:customStyle="1" w:styleId="WW8Num74">
    <w:name w:val="WW8Num74"/>
    <w:rsid w:val="005952AC"/>
    <w:pPr>
      <w:numPr>
        <w:numId w:val="15"/>
      </w:numPr>
    </w:pPr>
  </w:style>
  <w:style w:type="numbering" w:customStyle="1" w:styleId="WW8Num20">
    <w:name w:val="WW8Num20"/>
    <w:rsid w:val="005952AC"/>
    <w:pPr>
      <w:numPr>
        <w:numId w:val="19"/>
      </w:numPr>
    </w:pPr>
  </w:style>
  <w:style w:type="numbering" w:customStyle="1" w:styleId="WW8Num38">
    <w:name w:val="WW8Num38"/>
    <w:rsid w:val="005952AC"/>
    <w:pPr>
      <w:numPr>
        <w:numId w:val="20"/>
      </w:numPr>
    </w:pPr>
  </w:style>
  <w:style w:type="numbering" w:customStyle="1" w:styleId="WW8Num67">
    <w:name w:val="WW8Num67"/>
    <w:rsid w:val="005952AC"/>
    <w:pPr>
      <w:numPr>
        <w:numId w:val="22"/>
      </w:numPr>
    </w:pPr>
  </w:style>
  <w:style w:type="numbering" w:customStyle="1" w:styleId="WW8Num103">
    <w:name w:val="WW8Num103"/>
    <w:rsid w:val="005952AC"/>
    <w:pPr>
      <w:numPr>
        <w:numId w:val="21"/>
      </w:numPr>
    </w:pPr>
  </w:style>
  <w:style w:type="paragraph" w:customStyle="1" w:styleId="TableParagraph111">
    <w:name w:val="Table Paragraph111"/>
    <w:basedOn w:val="a2"/>
    <w:uiPriority w:val="1"/>
    <w:qFormat/>
    <w:rsid w:val="00E443BF"/>
    <w:pPr>
      <w:widowControl w:val="0"/>
      <w:autoSpaceDE w:val="0"/>
      <w:autoSpaceDN w:val="0"/>
      <w:adjustRightInd w:val="0"/>
      <w:spacing w:after="0"/>
      <w:jc w:val="left"/>
    </w:pPr>
    <w:rPr>
      <w:rFonts w:eastAsiaTheme="minorEastAsia" w:cs="Times New Roman"/>
      <w:szCs w:val="24"/>
      <w:lang w:eastAsia="ru-RU"/>
    </w:rPr>
  </w:style>
  <w:style w:type="paragraph" w:customStyle="1" w:styleId="xl195">
    <w:name w:val="xl195"/>
    <w:basedOn w:val="a2"/>
    <w:rsid w:val="00AA6654"/>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196">
    <w:name w:val="xl196"/>
    <w:basedOn w:val="a2"/>
    <w:rsid w:val="00AA665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sz w:val="28"/>
      <w:szCs w:val="28"/>
      <w:lang w:eastAsia="ru-RU"/>
    </w:rPr>
  </w:style>
  <w:style w:type="paragraph" w:customStyle="1" w:styleId="xl197">
    <w:name w:val="xl197"/>
    <w:basedOn w:val="a2"/>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198">
    <w:name w:val="xl198"/>
    <w:basedOn w:val="a2"/>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199">
    <w:name w:val="xl199"/>
    <w:basedOn w:val="a2"/>
    <w:rsid w:val="00AA66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Cs w:val="24"/>
      <w:lang w:eastAsia="ru-RU"/>
    </w:rPr>
  </w:style>
  <w:style w:type="paragraph" w:customStyle="1" w:styleId="xl200">
    <w:name w:val="xl200"/>
    <w:basedOn w:val="a2"/>
    <w:rsid w:val="00AA665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1">
    <w:name w:val="xl201"/>
    <w:basedOn w:val="a2"/>
    <w:rsid w:val="00AA66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2">
    <w:name w:val="xl202"/>
    <w:basedOn w:val="a2"/>
    <w:rsid w:val="00AA6654"/>
    <w:pPr>
      <w:pBdr>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3">
    <w:name w:val="xl203"/>
    <w:basedOn w:val="a2"/>
    <w:rsid w:val="00AA6654"/>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4">
    <w:name w:val="xl204"/>
    <w:basedOn w:val="a2"/>
    <w:rsid w:val="00AA66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5">
    <w:name w:val="xl205"/>
    <w:basedOn w:val="a2"/>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06">
    <w:name w:val="xl206"/>
    <w:basedOn w:val="a2"/>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07">
    <w:name w:val="xl207"/>
    <w:basedOn w:val="a2"/>
    <w:rsid w:val="00AA665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Cs w:val="24"/>
      <w:lang w:eastAsia="ru-RU"/>
    </w:rPr>
  </w:style>
  <w:style w:type="paragraph" w:customStyle="1" w:styleId="xl208">
    <w:name w:val="xl208"/>
    <w:basedOn w:val="a2"/>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09">
    <w:name w:val="xl209"/>
    <w:basedOn w:val="a2"/>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0">
    <w:name w:val="xl210"/>
    <w:basedOn w:val="a2"/>
    <w:rsid w:val="00AA6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1">
    <w:name w:val="xl211"/>
    <w:basedOn w:val="a2"/>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2">
    <w:name w:val="xl212"/>
    <w:basedOn w:val="a2"/>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3">
    <w:name w:val="xl213"/>
    <w:basedOn w:val="a2"/>
    <w:rsid w:val="00AA6654"/>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4">
    <w:name w:val="xl214"/>
    <w:basedOn w:val="a2"/>
    <w:rsid w:val="00AA665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5">
    <w:name w:val="xl215"/>
    <w:basedOn w:val="a2"/>
    <w:rsid w:val="00AA66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6">
    <w:name w:val="xl216"/>
    <w:basedOn w:val="a2"/>
    <w:rsid w:val="00AA6654"/>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7">
    <w:name w:val="xl217"/>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18">
    <w:name w:val="xl218"/>
    <w:basedOn w:val="a2"/>
    <w:rsid w:val="00AA6654"/>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19">
    <w:name w:val="xl219"/>
    <w:basedOn w:val="a2"/>
    <w:rsid w:val="00AA66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0">
    <w:name w:val="xl220"/>
    <w:basedOn w:val="a2"/>
    <w:rsid w:val="00AA665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1">
    <w:name w:val="xl221"/>
    <w:basedOn w:val="a2"/>
    <w:rsid w:val="00AA66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Cs w:val="24"/>
      <w:lang w:eastAsia="ru-RU"/>
    </w:rPr>
  </w:style>
  <w:style w:type="paragraph" w:customStyle="1" w:styleId="xl222">
    <w:name w:val="xl222"/>
    <w:basedOn w:val="a2"/>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23">
    <w:name w:val="xl223"/>
    <w:basedOn w:val="a2"/>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4">
    <w:name w:val="xl224"/>
    <w:basedOn w:val="a2"/>
    <w:rsid w:val="00AA66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25">
    <w:name w:val="xl225"/>
    <w:basedOn w:val="a2"/>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6">
    <w:name w:val="xl226"/>
    <w:basedOn w:val="a2"/>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27">
    <w:name w:val="xl227"/>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8">
    <w:name w:val="xl228"/>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9">
    <w:name w:val="xl229"/>
    <w:basedOn w:val="a2"/>
    <w:rsid w:val="00AA66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30">
    <w:name w:val="xl230"/>
    <w:basedOn w:val="a2"/>
    <w:rsid w:val="00AA66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31">
    <w:name w:val="xl231"/>
    <w:basedOn w:val="a2"/>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2">
    <w:name w:val="xl232"/>
    <w:basedOn w:val="a2"/>
    <w:rsid w:val="00AA6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3">
    <w:name w:val="xl233"/>
    <w:basedOn w:val="a2"/>
    <w:rsid w:val="00AA665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4">
    <w:name w:val="xl234"/>
    <w:basedOn w:val="a2"/>
    <w:rsid w:val="00AA66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5">
    <w:name w:val="xl235"/>
    <w:basedOn w:val="a2"/>
    <w:rsid w:val="00AA665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6">
    <w:name w:val="xl236"/>
    <w:basedOn w:val="a2"/>
    <w:rsid w:val="00AA6654"/>
    <w:pPr>
      <w:pBdr>
        <w:top w:val="single" w:sz="4" w:space="0" w:color="auto"/>
        <w:lef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7">
    <w:name w:val="xl237"/>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8">
    <w:name w:val="xl238"/>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9">
    <w:name w:val="xl239"/>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40">
    <w:name w:val="xl240"/>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1">
    <w:name w:val="xl241"/>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2">
    <w:name w:val="xl242"/>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3">
    <w:name w:val="xl243"/>
    <w:basedOn w:val="a2"/>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4">
    <w:name w:val="xl244"/>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5">
    <w:name w:val="xl245"/>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6">
    <w:name w:val="xl246"/>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7">
    <w:name w:val="xl247"/>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8">
    <w:name w:val="xl248"/>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9">
    <w:name w:val="xl249"/>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0">
    <w:name w:val="xl250"/>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1">
    <w:name w:val="xl251"/>
    <w:basedOn w:val="a2"/>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2">
    <w:name w:val="xl252"/>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3">
    <w:name w:val="xl253"/>
    <w:basedOn w:val="a2"/>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4">
    <w:name w:val="xl254"/>
    <w:basedOn w:val="a2"/>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5">
    <w:name w:val="xl255"/>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6">
    <w:name w:val="xl256"/>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7">
    <w:name w:val="xl257"/>
    <w:basedOn w:val="a2"/>
    <w:rsid w:val="00AA665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8">
    <w:name w:val="xl258"/>
    <w:basedOn w:val="a2"/>
    <w:rsid w:val="00AA6654"/>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9">
    <w:name w:val="xl259"/>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0">
    <w:name w:val="xl260"/>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1">
    <w:name w:val="xl261"/>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eastAsia="Times New Roman" w:cs="Times New Roman"/>
      <w:szCs w:val="24"/>
      <w:lang w:eastAsia="ru-RU"/>
    </w:rPr>
  </w:style>
  <w:style w:type="paragraph" w:customStyle="1" w:styleId="xl262">
    <w:name w:val="xl262"/>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3">
    <w:name w:val="xl263"/>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4">
    <w:name w:val="xl264"/>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5">
    <w:name w:val="xl265"/>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6">
    <w:name w:val="xl266"/>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7">
    <w:name w:val="xl267"/>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8">
    <w:name w:val="xl268"/>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9">
    <w:name w:val="xl269"/>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0">
    <w:name w:val="xl270"/>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1">
    <w:name w:val="xl271"/>
    <w:basedOn w:val="a2"/>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2">
    <w:name w:val="xl272"/>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3">
    <w:name w:val="xl273"/>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4">
    <w:name w:val="xl274"/>
    <w:basedOn w:val="a2"/>
    <w:rsid w:val="00AA665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szCs w:val="24"/>
      <w:lang w:eastAsia="ru-RU"/>
    </w:rPr>
  </w:style>
  <w:style w:type="paragraph" w:customStyle="1" w:styleId="xl275">
    <w:name w:val="xl275"/>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6">
    <w:name w:val="xl276"/>
    <w:basedOn w:val="a2"/>
    <w:rsid w:val="00AA665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7">
    <w:name w:val="xl277"/>
    <w:basedOn w:val="a2"/>
    <w:rsid w:val="00AA665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i/>
      <w:iCs/>
      <w:szCs w:val="24"/>
      <w:lang w:eastAsia="ru-RU"/>
    </w:rPr>
  </w:style>
  <w:style w:type="paragraph" w:customStyle="1" w:styleId="xl278">
    <w:name w:val="xl278"/>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9">
    <w:name w:val="xl279"/>
    <w:basedOn w:val="a2"/>
    <w:rsid w:val="00AA665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80">
    <w:name w:val="xl280"/>
    <w:basedOn w:val="a2"/>
    <w:rsid w:val="00AA66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1">
    <w:name w:val="xl281"/>
    <w:basedOn w:val="a2"/>
    <w:rsid w:val="00AA665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2">
    <w:name w:val="xl282"/>
    <w:basedOn w:val="a2"/>
    <w:rsid w:val="00AA6654"/>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83">
    <w:name w:val="xl283"/>
    <w:basedOn w:val="a2"/>
    <w:rsid w:val="00AA6654"/>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4">
    <w:name w:val="xl284"/>
    <w:basedOn w:val="a2"/>
    <w:rsid w:val="00AA665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5">
    <w:name w:val="xl285"/>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6">
    <w:name w:val="xl286"/>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7">
    <w:name w:val="xl287"/>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8">
    <w:name w:val="xl288"/>
    <w:basedOn w:val="a2"/>
    <w:rsid w:val="00AA66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9">
    <w:name w:val="xl289"/>
    <w:basedOn w:val="a2"/>
    <w:rsid w:val="00AA6654"/>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0">
    <w:name w:val="xl290"/>
    <w:basedOn w:val="a2"/>
    <w:rsid w:val="00AA6654"/>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1">
    <w:name w:val="xl291"/>
    <w:basedOn w:val="a2"/>
    <w:rsid w:val="00AA6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92">
    <w:name w:val="xl292"/>
    <w:basedOn w:val="a2"/>
    <w:rsid w:val="001B3FD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93">
    <w:name w:val="xl293"/>
    <w:basedOn w:val="a2"/>
    <w:rsid w:val="001B3FD7"/>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94">
    <w:name w:val="xl294"/>
    <w:basedOn w:val="a2"/>
    <w:rsid w:val="001B3FD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5">
    <w:name w:val="xl295"/>
    <w:basedOn w:val="a2"/>
    <w:rsid w:val="001B3FD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6">
    <w:name w:val="xl296"/>
    <w:basedOn w:val="a2"/>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7">
    <w:name w:val="xl297"/>
    <w:basedOn w:val="a2"/>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8">
    <w:name w:val="xl298"/>
    <w:basedOn w:val="a2"/>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99">
    <w:name w:val="xl299"/>
    <w:basedOn w:val="a2"/>
    <w:rsid w:val="001B3FD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300">
    <w:name w:val="xl300"/>
    <w:basedOn w:val="a2"/>
    <w:rsid w:val="001B3FD7"/>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1">
    <w:name w:val="xl301"/>
    <w:basedOn w:val="a2"/>
    <w:rsid w:val="001B3FD7"/>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2">
    <w:name w:val="xl302"/>
    <w:basedOn w:val="a2"/>
    <w:rsid w:val="001B3F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8"/>
      <w:szCs w:val="28"/>
      <w:lang w:eastAsia="ru-RU"/>
    </w:rPr>
  </w:style>
  <w:style w:type="paragraph" w:customStyle="1" w:styleId="xl303">
    <w:name w:val="xl303"/>
    <w:basedOn w:val="a2"/>
    <w:rsid w:val="001B3FD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formattext0">
    <w:name w:val="formattext"/>
    <w:basedOn w:val="a2"/>
    <w:rsid w:val="0042713F"/>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692">
      <w:bodyDiv w:val="1"/>
      <w:marLeft w:val="0"/>
      <w:marRight w:val="0"/>
      <w:marTop w:val="0"/>
      <w:marBottom w:val="0"/>
      <w:divBdr>
        <w:top w:val="none" w:sz="0" w:space="0" w:color="auto"/>
        <w:left w:val="none" w:sz="0" w:space="0" w:color="auto"/>
        <w:bottom w:val="none" w:sz="0" w:space="0" w:color="auto"/>
        <w:right w:val="none" w:sz="0" w:space="0" w:color="auto"/>
      </w:divBdr>
    </w:div>
    <w:div w:id="109399056">
      <w:bodyDiv w:val="1"/>
      <w:marLeft w:val="0"/>
      <w:marRight w:val="0"/>
      <w:marTop w:val="0"/>
      <w:marBottom w:val="0"/>
      <w:divBdr>
        <w:top w:val="none" w:sz="0" w:space="0" w:color="auto"/>
        <w:left w:val="none" w:sz="0" w:space="0" w:color="auto"/>
        <w:bottom w:val="none" w:sz="0" w:space="0" w:color="auto"/>
        <w:right w:val="none" w:sz="0" w:space="0" w:color="auto"/>
      </w:divBdr>
    </w:div>
    <w:div w:id="213349282">
      <w:bodyDiv w:val="1"/>
      <w:marLeft w:val="0"/>
      <w:marRight w:val="0"/>
      <w:marTop w:val="0"/>
      <w:marBottom w:val="0"/>
      <w:divBdr>
        <w:top w:val="none" w:sz="0" w:space="0" w:color="auto"/>
        <w:left w:val="none" w:sz="0" w:space="0" w:color="auto"/>
        <w:bottom w:val="none" w:sz="0" w:space="0" w:color="auto"/>
        <w:right w:val="none" w:sz="0" w:space="0" w:color="auto"/>
      </w:divBdr>
    </w:div>
    <w:div w:id="271716448">
      <w:bodyDiv w:val="1"/>
      <w:marLeft w:val="0"/>
      <w:marRight w:val="0"/>
      <w:marTop w:val="0"/>
      <w:marBottom w:val="0"/>
      <w:divBdr>
        <w:top w:val="none" w:sz="0" w:space="0" w:color="auto"/>
        <w:left w:val="none" w:sz="0" w:space="0" w:color="auto"/>
        <w:bottom w:val="none" w:sz="0" w:space="0" w:color="auto"/>
        <w:right w:val="none" w:sz="0" w:space="0" w:color="auto"/>
      </w:divBdr>
    </w:div>
    <w:div w:id="770974101">
      <w:bodyDiv w:val="1"/>
      <w:marLeft w:val="0"/>
      <w:marRight w:val="0"/>
      <w:marTop w:val="0"/>
      <w:marBottom w:val="0"/>
      <w:divBdr>
        <w:top w:val="none" w:sz="0" w:space="0" w:color="auto"/>
        <w:left w:val="none" w:sz="0" w:space="0" w:color="auto"/>
        <w:bottom w:val="none" w:sz="0" w:space="0" w:color="auto"/>
        <w:right w:val="none" w:sz="0" w:space="0" w:color="auto"/>
      </w:divBdr>
    </w:div>
    <w:div w:id="841972695">
      <w:bodyDiv w:val="1"/>
      <w:marLeft w:val="0"/>
      <w:marRight w:val="0"/>
      <w:marTop w:val="0"/>
      <w:marBottom w:val="0"/>
      <w:divBdr>
        <w:top w:val="none" w:sz="0" w:space="0" w:color="auto"/>
        <w:left w:val="none" w:sz="0" w:space="0" w:color="auto"/>
        <w:bottom w:val="none" w:sz="0" w:space="0" w:color="auto"/>
        <w:right w:val="none" w:sz="0" w:space="0" w:color="auto"/>
      </w:divBdr>
    </w:div>
    <w:div w:id="843937655">
      <w:bodyDiv w:val="1"/>
      <w:marLeft w:val="0"/>
      <w:marRight w:val="0"/>
      <w:marTop w:val="0"/>
      <w:marBottom w:val="0"/>
      <w:divBdr>
        <w:top w:val="none" w:sz="0" w:space="0" w:color="auto"/>
        <w:left w:val="none" w:sz="0" w:space="0" w:color="auto"/>
        <w:bottom w:val="none" w:sz="0" w:space="0" w:color="auto"/>
        <w:right w:val="none" w:sz="0" w:space="0" w:color="auto"/>
      </w:divBdr>
    </w:div>
    <w:div w:id="920868856">
      <w:bodyDiv w:val="1"/>
      <w:marLeft w:val="0"/>
      <w:marRight w:val="0"/>
      <w:marTop w:val="0"/>
      <w:marBottom w:val="0"/>
      <w:divBdr>
        <w:top w:val="none" w:sz="0" w:space="0" w:color="auto"/>
        <w:left w:val="none" w:sz="0" w:space="0" w:color="auto"/>
        <w:bottom w:val="none" w:sz="0" w:space="0" w:color="auto"/>
        <w:right w:val="none" w:sz="0" w:space="0" w:color="auto"/>
      </w:divBdr>
    </w:div>
    <w:div w:id="941687666">
      <w:bodyDiv w:val="1"/>
      <w:marLeft w:val="0"/>
      <w:marRight w:val="0"/>
      <w:marTop w:val="0"/>
      <w:marBottom w:val="0"/>
      <w:divBdr>
        <w:top w:val="none" w:sz="0" w:space="0" w:color="auto"/>
        <w:left w:val="none" w:sz="0" w:space="0" w:color="auto"/>
        <w:bottom w:val="none" w:sz="0" w:space="0" w:color="auto"/>
        <w:right w:val="none" w:sz="0" w:space="0" w:color="auto"/>
      </w:divBdr>
    </w:div>
    <w:div w:id="982808118">
      <w:bodyDiv w:val="1"/>
      <w:marLeft w:val="0"/>
      <w:marRight w:val="0"/>
      <w:marTop w:val="0"/>
      <w:marBottom w:val="0"/>
      <w:divBdr>
        <w:top w:val="none" w:sz="0" w:space="0" w:color="auto"/>
        <w:left w:val="none" w:sz="0" w:space="0" w:color="auto"/>
        <w:bottom w:val="none" w:sz="0" w:space="0" w:color="auto"/>
        <w:right w:val="none" w:sz="0" w:space="0" w:color="auto"/>
      </w:divBdr>
    </w:div>
    <w:div w:id="1046873592">
      <w:bodyDiv w:val="1"/>
      <w:marLeft w:val="0"/>
      <w:marRight w:val="0"/>
      <w:marTop w:val="0"/>
      <w:marBottom w:val="0"/>
      <w:divBdr>
        <w:top w:val="none" w:sz="0" w:space="0" w:color="auto"/>
        <w:left w:val="none" w:sz="0" w:space="0" w:color="auto"/>
        <w:bottom w:val="none" w:sz="0" w:space="0" w:color="auto"/>
        <w:right w:val="none" w:sz="0" w:space="0" w:color="auto"/>
      </w:divBdr>
    </w:div>
    <w:div w:id="1156797202">
      <w:bodyDiv w:val="1"/>
      <w:marLeft w:val="0"/>
      <w:marRight w:val="0"/>
      <w:marTop w:val="0"/>
      <w:marBottom w:val="0"/>
      <w:divBdr>
        <w:top w:val="none" w:sz="0" w:space="0" w:color="auto"/>
        <w:left w:val="none" w:sz="0" w:space="0" w:color="auto"/>
        <w:bottom w:val="none" w:sz="0" w:space="0" w:color="auto"/>
        <w:right w:val="none" w:sz="0" w:space="0" w:color="auto"/>
      </w:divBdr>
    </w:div>
    <w:div w:id="1264074331">
      <w:bodyDiv w:val="1"/>
      <w:marLeft w:val="0"/>
      <w:marRight w:val="0"/>
      <w:marTop w:val="0"/>
      <w:marBottom w:val="0"/>
      <w:divBdr>
        <w:top w:val="none" w:sz="0" w:space="0" w:color="auto"/>
        <w:left w:val="none" w:sz="0" w:space="0" w:color="auto"/>
        <w:bottom w:val="none" w:sz="0" w:space="0" w:color="auto"/>
        <w:right w:val="none" w:sz="0" w:space="0" w:color="auto"/>
      </w:divBdr>
    </w:div>
    <w:div w:id="1440755087">
      <w:bodyDiv w:val="1"/>
      <w:marLeft w:val="0"/>
      <w:marRight w:val="0"/>
      <w:marTop w:val="0"/>
      <w:marBottom w:val="0"/>
      <w:divBdr>
        <w:top w:val="none" w:sz="0" w:space="0" w:color="auto"/>
        <w:left w:val="none" w:sz="0" w:space="0" w:color="auto"/>
        <w:bottom w:val="none" w:sz="0" w:space="0" w:color="auto"/>
        <w:right w:val="none" w:sz="0" w:space="0" w:color="auto"/>
      </w:divBdr>
    </w:div>
    <w:div w:id="1609775412">
      <w:bodyDiv w:val="1"/>
      <w:marLeft w:val="0"/>
      <w:marRight w:val="0"/>
      <w:marTop w:val="0"/>
      <w:marBottom w:val="0"/>
      <w:divBdr>
        <w:top w:val="none" w:sz="0" w:space="0" w:color="auto"/>
        <w:left w:val="none" w:sz="0" w:space="0" w:color="auto"/>
        <w:bottom w:val="none" w:sz="0" w:space="0" w:color="auto"/>
        <w:right w:val="none" w:sz="0" w:space="0" w:color="auto"/>
      </w:divBdr>
    </w:div>
    <w:div w:id="1611737491">
      <w:bodyDiv w:val="1"/>
      <w:marLeft w:val="0"/>
      <w:marRight w:val="0"/>
      <w:marTop w:val="0"/>
      <w:marBottom w:val="0"/>
      <w:divBdr>
        <w:top w:val="none" w:sz="0" w:space="0" w:color="auto"/>
        <w:left w:val="none" w:sz="0" w:space="0" w:color="auto"/>
        <w:bottom w:val="none" w:sz="0" w:space="0" w:color="auto"/>
        <w:right w:val="none" w:sz="0" w:space="0" w:color="auto"/>
      </w:divBdr>
    </w:div>
    <w:div w:id="1787040867">
      <w:bodyDiv w:val="1"/>
      <w:marLeft w:val="0"/>
      <w:marRight w:val="0"/>
      <w:marTop w:val="0"/>
      <w:marBottom w:val="0"/>
      <w:divBdr>
        <w:top w:val="none" w:sz="0" w:space="0" w:color="auto"/>
        <w:left w:val="none" w:sz="0" w:space="0" w:color="auto"/>
        <w:bottom w:val="none" w:sz="0" w:space="0" w:color="auto"/>
        <w:right w:val="none" w:sz="0" w:space="0" w:color="auto"/>
      </w:divBdr>
    </w:div>
    <w:div w:id="1796024356">
      <w:bodyDiv w:val="1"/>
      <w:marLeft w:val="0"/>
      <w:marRight w:val="0"/>
      <w:marTop w:val="0"/>
      <w:marBottom w:val="0"/>
      <w:divBdr>
        <w:top w:val="none" w:sz="0" w:space="0" w:color="auto"/>
        <w:left w:val="none" w:sz="0" w:space="0" w:color="auto"/>
        <w:bottom w:val="none" w:sz="0" w:space="0" w:color="auto"/>
        <w:right w:val="none" w:sz="0" w:space="0" w:color="auto"/>
      </w:divBdr>
    </w:div>
    <w:div w:id="19879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ubstom.ru/docs/index-20790.html" TargetMode="External"/><Relationship Id="rId18" Type="http://schemas.openxmlformats.org/officeDocument/2006/relationships/hyperlink" Target="http://docs.cntd.ru/document/902053281" TargetMode="External"/><Relationship Id="rId3" Type="http://schemas.openxmlformats.org/officeDocument/2006/relationships/styles" Target="styles.xml"/><Relationship Id="rId21" Type="http://schemas.openxmlformats.org/officeDocument/2006/relationships/hyperlink" Target="http://docs.cntd.ru/document/901856089" TargetMode="External"/><Relationship Id="rId7" Type="http://schemas.openxmlformats.org/officeDocument/2006/relationships/endnotes" Target="endnotes.xml"/><Relationship Id="rId12" Type="http://schemas.openxmlformats.org/officeDocument/2006/relationships/hyperlink" Target="http://zubstom.ru/docs/index-389.html" TargetMode="External"/><Relationship Id="rId17" Type="http://schemas.openxmlformats.org/officeDocument/2006/relationships/hyperlink" Target="http://docs.cntd.ru/document/90222776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docs.cntd.ru/document/902053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bstom.ru/docs/index-9645.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ubstom.ru/docs/index-3237.html" TargetMode="External"/><Relationship Id="rId23" Type="http://schemas.openxmlformats.org/officeDocument/2006/relationships/hyperlink" Target="http://docs.cntd.ru/document/902188258" TargetMode="External"/><Relationship Id="rId10" Type="http://schemas.openxmlformats.org/officeDocument/2006/relationships/hyperlink" Target="http://zubstom.ru/docs/index-18760.html" TargetMode="External"/><Relationship Id="rId19" Type="http://schemas.openxmlformats.org/officeDocument/2006/relationships/hyperlink" Target="http://docs.cntd.ru/document/902227764" TargetMode="External"/><Relationship Id="rId4" Type="http://schemas.openxmlformats.org/officeDocument/2006/relationships/settings" Target="settings.xml"/><Relationship Id="rId9" Type="http://schemas.openxmlformats.org/officeDocument/2006/relationships/hyperlink" Target="http://zubstom.ru/docs/index-18760.html" TargetMode="External"/><Relationship Id="rId14" Type="http://schemas.openxmlformats.org/officeDocument/2006/relationships/hyperlink" Target="http://zubstom.ru/docs/index-3237.html" TargetMode="External"/><Relationship Id="rId22" Type="http://schemas.openxmlformats.org/officeDocument/2006/relationships/hyperlink" Target="http://docs.cntd.ru/document/90218825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население</c:v>
                </c:pt>
              </c:strCache>
            </c:strRef>
          </c:tx>
          <c:spPr>
            <a:ln w="28575" cap="rnd">
              <a:solidFill>
                <a:schemeClr val="accent1"/>
              </a:solidFill>
              <a:round/>
            </a:ln>
            <a:effectLst/>
          </c:spPr>
          <c:dLbls>
            <c:dLbl>
              <c:idx val="0"/>
              <c:layout>
                <c:manualLayout>
                  <c:x val="-5.5555555555555552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6B-4BF7-9A22-50B9365D1A14}"/>
                </c:ext>
              </c:extLst>
            </c:dLbl>
            <c:dLbl>
              <c:idx val="1"/>
              <c:layout>
                <c:manualLayout>
                  <c:x val="-3.4722222222222245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6B-4BF7-9A22-50B9365D1A14}"/>
                </c:ext>
              </c:extLst>
            </c:dLbl>
            <c:dLbl>
              <c:idx val="2"/>
              <c:layout>
                <c:manualLayout>
                  <c:x val="-3.0092592592592636E-2"/>
                  <c:y val="-5.1587301587301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6B-4BF7-9A22-50B9365D1A14}"/>
                </c:ext>
              </c:extLst>
            </c:dLbl>
            <c:dLbl>
              <c:idx val="3"/>
              <c:layout>
                <c:manualLayout>
                  <c:x val="-3.935185185185185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6B-4BF7-9A22-50B9365D1A14}"/>
                </c:ext>
              </c:extLst>
            </c:dLbl>
            <c:dLbl>
              <c:idx val="4"/>
              <c:layout>
                <c:manualLayout>
                  <c:x val="-3.2407407407407489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6B-4BF7-9A22-50B9365D1A14}"/>
                </c:ext>
              </c:extLst>
            </c:dLbl>
            <c:dLbl>
              <c:idx val="5"/>
              <c:layout>
                <c:manualLayout>
                  <c:x val="-3.9351851851851853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6B-4BF7-9A22-50B9365D1A14}"/>
                </c:ext>
              </c:extLst>
            </c:dLbl>
            <c:dLbl>
              <c:idx val="6"/>
              <c:layout>
                <c:manualLayout>
                  <c:x val="-5.0925925925926013E-2"/>
                  <c:y val="-7.53968253968253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6B-4BF7-9A22-50B9365D1A14}"/>
                </c:ext>
              </c:extLst>
            </c:dLbl>
            <c:dLbl>
              <c:idx val="7"/>
              <c:layout>
                <c:manualLayout>
                  <c:x val="-4.1666666666666755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6B-4BF7-9A22-50B9365D1A14}"/>
                </c:ext>
              </c:extLst>
            </c:dLbl>
            <c:dLbl>
              <c:idx val="8"/>
              <c:layout>
                <c:manualLayout>
                  <c:x val="-3.2407407407407406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6B-4BF7-9A22-50B9365D1A14}"/>
                </c:ext>
              </c:extLst>
            </c:dLbl>
            <c:dLbl>
              <c:idx val="9"/>
              <c:layout>
                <c:manualLayout>
                  <c:x val="-4.6296296296296467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6B-4BF7-9A22-50B9365D1A14}"/>
                </c:ext>
              </c:extLst>
            </c:dLbl>
            <c:dLbl>
              <c:idx val="10"/>
              <c:layout>
                <c:manualLayout>
                  <c:x val="-4.629629629629646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6B-4BF7-9A22-50B9365D1A14}"/>
                </c:ext>
              </c:extLst>
            </c:dLbl>
            <c:dLbl>
              <c:idx val="11"/>
              <c:layout>
                <c:manualLayout>
                  <c:x val="-2.0833333333333332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6B-4BF7-9A22-50B9365D1A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Лист1!$A$2:$A$13</c:f>
              <c:strCache>
                <c:ptCount val="12"/>
                <c:pt idx="0">
                  <c:v>2010 г.</c:v>
                </c:pt>
                <c:pt idx="1">
                  <c:v>2011 г.</c:v>
                </c:pt>
                <c:pt idx="2">
                  <c:v>2012 г.</c:v>
                </c:pt>
                <c:pt idx="3">
                  <c:v>2013 г.</c:v>
                </c:pt>
                <c:pt idx="4">
                  <c:v>2014 г.</c:v>
                </c:pt>
                <c:pt idx="5">
                  <c:v>2015 г.</c:v>
                </c:pt>
                <c:pt idx="6">
                  <c:v>2016 г.</c:v>
                </c:pt>
                <c:pt idx="7">
                  <c:v>2017 г.</c:v>
                </c:pt>
                <c:pt idx="8">
                  <c:v>2018 г.</c:v>
                </c:pt>
                <c:pt idx="9">
                  <c:v>2019 г.</c:v>
                </c:pt>
                <c:pt idx="10">
                  <c:v>2020 г.</c:v>
                </c:pt>
                <c:pt idx="11">
                  <c:v>2021 г.</c:v>
                </c:pt>
              </c:strCache>
            </c:strRef>
          </c:cat>
          <c:val>
            <c:numRef>
              <c:f>Лист1!$B$2:$B$13</c:f>
              <c:numCache>
                <c:formatCode>General</c:formatCode>
                <c:ptCount val="12"/>
                <c:pt idx="0">
                  <c:v>29624</c:v>
                </c:pt>
                <c:pt idx="1">
                  <c:v>29509</c:v>
                </c:pt>
                <c:pt idx="2">
                  <c:v>29076</c:v>
                </c:pt>
                <c:pt idx="3">
                  <c:v>28816</c:v>
                </c:pt>
                <c:pt idx="4">
                  <c:v>28442</c:v>
                </c:pt>
                <c:pt idx="5">
                  <c:v>28139</c:v>
                </c:pt>
                <c:pt idx="6">
                  <c:v>27878</c:v>
                </c:pt>
                <c:pt idx="7">
                  <c:v>27864</c:v>
                </c:pt>
                <c:pt idx="8">
                  <c:v>27641</c:v>
                </c:pt>
                <c:pt idx="9">
                  <c:v>27349</c:v>
                </c:pt>
                <c:pt idx="10">
                  <c:v>27344</c:v>
                </c:pt>
                <c:pt idx="11">
                  <c:v>27121</c:v>
                </c:pt>
              </c:numCache>
            </c:numRef>
          </c:val>
          <c:smooth val="0"/>
          <c:extLst>
            <c:ext xmlns:c16="http://schemas.microsoft.com/office/drawing/2014/chart" uri="{C3380CC4-5D6E-409C-BE32-E72D297353CC}">
              <c16:uniqueId val="{0000000C-2A6B-4BF7-9A22-50B9365D1A14}"/>
            </c:ext>
          </c:extLst>
        </c:ser>
        <c:dLbls>
          <c:showLegendKey val="0"/>
          <c:showVal val="0"/>
          <c:showCatName val="0"/>
          <c:showSerName val="0"/>
          <c:showPercent val="0"/>
          <c:showBubbleSize val="0"/>
        </c:dLbls>
        <c:marker val="1"/>
        <c:smooth val="0"/>
        <c:axId val="55275904"/>
        <c:axId val="55277440"/>
      </c:lineChart>
      <c:catAx>
        <c:axId val="5527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77440"/>
        <c:crosses val="autoZero"/>
        <c:auto val="1"/>
        <c:lblAlgn val="ctr"/>
        <c:lblOffset val="100"/>
        <c:noMultiLvlLbl val="0"/>
      </c:catAx>
      <c:valAx>
        <c:axId val="5527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7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80517-5CE8-408D-99B9-D0828FF7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3771</TotalTime>
  <Pages>180</Pages>
  <Words>51928</Words>
  <Characters>295993</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t1</cp:lastModifiedBy>
  <cp:revision>15</cp:revision>
  <cp:lastPrinted>2021-12-21T08:05:00Z</cp:lastPrinted>
  <dcterms:created xsi:type="dcterms:W3CDTF">2021-10-21T03:15:00Z</dcterms:created>
  <dcterms:modified xsi:type="dcterms:W3CDTF">2021-12-21T08:05:00Z</dcterms:modified>
</cp:coreProperties>
</file>